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6D" w:rsidRDefault="002D29B5">
      <w:pPr>
        <w:pStyle w:val="Default"/>
        <w:spacing w:line="360" w:lineRule="auto"/>
        <w:jc w:val="center"/>
        <w:rPr>
          <w:b/>
          <w:color w:val="auto"/>
          <w:lang w:val="ro-RO"/>
        </w:rPr>
      </w:pPr>
      <w:r>
        <w:rPr>
          <w:b/>
          <w:color w:val="auto"/>
          <w:lang w:val="ro-RO"/>
        </w:rPr>
        <w:t>Centrul de Cercetări în Studii</w:t>
      </w:r>
      <w:r>
        <w:rPr>
          <w:b/>
          <w:color w:val="auto"/>
          <w:lang w:val="hu-HU"/>
        </w:rPr>
        <w:t xml:space="preserve"> </w:t>
      </w:r>
      <w:proofErr w:type="spellStart"/>
      <w:r>
        <w:rPr>
          <w:b/>
          <w:color w:val="auto"/>
          <w:lang w:val="ro-RO"/>
        </w:rPr>
        <w:t>Germanistice</w:t>
      </w:r>
      <w:proofErr w:type="spellEnd"/>
      <w:r>
        <w:rPr>
          <w:b/>
          <w:color w:val="auto"/>
          <w:lang w:val="hu-HU"/>
        </w:rPr>
        <w:t xml:space="preserve"> (CCSG)</w:t>
      </w:r>
      <w:r>
        <w:rPr>
          <w:b/>
          <w:color w:val="auto"/>
          <w:lang w:val="ro-RO"/>
        </w:rPr>
        <w:t xml:space="preserve"> – </w:t>
      </w:r>
      <w:proofErr w:type="spellStart"/>
      <w:r>
        <w:rPr>
          <w:b/>
          <w:color w:val="auto"/>
          <w:lang w:val="ro-RO"/>
        </w:rPr>
        <w:t>Germanisztikai</w:t>
      </w:r>
      <w:proofErr w:type="spellEnd"/>
      <w:r>
        <w:rPr>
          <w:b/>
          <w:color w:val="auto"/>
          <w:lang w:val="ro-RO"/>
        </w:rPr>
        <w:t xml:space="preserve"> </w:t>
      </w:r>
      <w:proofErr w:type="spellStart"/>
      <w:r>
        <w:rPr>
          <w:b/>
          <w:color w:val="auto"/>
          <w:lang w:val="ro-RO"/>
        </w:rPr>
        <w:t>Kutatások</w:t>
      </w:r>
      <w:proofErr w:type="spellEnd"/>
      <w:r>
        <w:rPr>
          <w:b/>
          <w:color w:val="auto"/>
          <w:lang w:val="ro-RO"/>
        </w:rPr>
        <w:t xml:space="preserve"> </w:t>
      </w:r>
      <w:proofErr w:type="spellStart"/>
      <w:r>
        <w:rPr>
          <w:b/>
          <w:color w:val="auto"/>
          <w:lang w:val="ro-RO"/>
        </w:rPr>
        <w:t>Központj</w:t>
      </w:r>
      <w:proofErr w:type="spellEnd"/>
      <w:r>
        <w:rPr>
          <w:b/>
          <w:color w:val="auto"/>
          <w:lang w:val="hu-HU"/>
        </w:rPr>
        <w:t>a (</w:t>
      </w:r>
      <w:r>
        <w:rPr>
          <w:b/>
          <w:color w:val="auto"/>
          <w:lang w:val="ro-RO"/>
        </w:rPr>
        <w:t>GKK</w:t>
      </w:r>
      <w:r>
        <w:rPr>
          <w:b/>
          <w:color w:val="auto"/>
          <w:lang w:val="hu-HU"/>
        </w:rPr>
        <w:t>)</w:t>
      </w:r>
      <w:r>
        <w:rPr>
          <w:b/>
          <w:color w:val="auto"/>
          <w:lang w:val="ro-RO"/>
        </w:rPr>
        <w:t xml:space="preserve"> – </w:t>
      </w:r>
      <w:proofErr w:type="spellStart"/>
      <w:r>
        <w:rPr>
          <w:b/>
          <w:color w:val="auto"/>
          <w:lang w:val="hu-HU"/>
        </w:rPr>
        <w:t>Forschungszentrum</w:t>
      </w:r>
      <w:proofErr w:type="spellEnd"/>
      <w:r>
        <w:rPr>
          <w:b/>
          <w:color w:val="auto"/>
          <w:lang w:val="hu-HU"/>
        </w:rPr>
        <w:t xml:space="preserve"> </w:t>
      </w:r>
      <w:proofErr w:type="spellStart"/>
      <w:r>
        <w:rPr>
          <w:b/>
          <w:color w:val="auto"/>
          <w:lang w:val="hu-HU"/>
        </w:rPr>
        <w:t>für</w:t>
      </w:r>
      <w:proofErr w:type="spellEnd"/>
      <w:r>
        <w:rPr>
          <w:b/>
          <w:color w:val="auto"/>
          <w:lang w:val="hu-HU"/>
        </w:rPr>
        <w:t xml:space="preserve"> </w:t>
      </w:r>
      <w:proofErr w:type="spellStart"/>
      <w:r>
        <w:rPr>
          <w:b/>
          <w:color w:val="auto"/>
          <w:lang w:val="hu-HU"/>
        </w:rPr>
        <w:t>germanistische</w:t>
      </w:r>
      <w:proofErr w:type="spellEnd"/>
      <w:r>
        <w:rPr>
          <w:b/>
          <w:color w:val="auto"/>
          <w:lang w:val="hu-HU"/>
        </w:rPr>
        <w:t xml:space="preserve"> </w:t>
      </w:r>
      <w:proofErr w:type="spellStart"/>
      <w:r>
        <w:rPr>
          <w:b/>
          <w:color w:val="auto"/>
          <w:lang w:val="hu-HU"/>
        </w:rPr>
        <w:t>Studien</w:t>
      </w:r>
      <w:proofErr w:type="spellEnd"/>
      <w:r>
        <w:rPr>
          <w:b/>
          <w:color w:val="auto"/>
          <w:lang w:val="hu-HU"/>
        </w:rPr>
        <w:t xml:space="preserve"> </w:t>
      </w:r>
      <w:r>
        <w:rPr>
          <w:b/>
          <w:color w:val="auto"/>
          <w:lang w:val="ro-RO"/>
        </w:rPr>
        <w:t>(</w:t>
      </w:r>
      <w:r>
        <w:rPr>
          <w:b/>
          <w:color w:val="auto"/>
          <w:lang w:val="hu-HU"/>
        </w:rPr>
        <w:t>Ff</w:t>
      </w:r>
      <w:r>
        <w:rPr>
          <w:b/>
          <w:color w:val="auto"/>
          <w:lang w:val="ro-RO"/>
        </w:rPr>
        <w:t>g</w:t>
      </w:r>
      <w:r>
        <w:rPr>
          <w:b/>
          <w:color w:val="auto"/>
          <w:lang w:val="hu-HU"/>
        </w:rPr>
        <w:t>S</w:t>
      </w:r>
      <w:r>
        <w:rPr>
          <w:b/>
          <w:color w:val="auto"/>
          <w:lang w:val="ro-RO"/>
        </w:rPr>
        <w:t>)</w:t>
      </w:r>
    </w:p>
    <w:p w:rsidR="00BE396D" w:rsidRDefault="00BE396D">
      <w:pPr>
        <w:pStyle w:val="Default"/>
        <w:spacing w:line="360" w:lineRule="auto"/>
        <w:jc w:val="center"/>
        <w:rPr>
          <w:b/>
          <w:color w:val="auto"/>
          <w:lang w:val="ro-RO"/>
        </w:rPr>
      </w:pPr>
    </w:p>
    <w:p w:rsidR="00BE396D" w:rsidRDefault="002D29B5">
      <w:pPr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o-RO"/>
        </w:rPr>
        <w:t xml:space="preserve">Strategia privind cercetarea ştiinţifică pentru perioada </w:t>
      </w:r>
      <w:r w:rsidR="000642C2" w:rsidRPr="000642C2">
        <w:rPr>
          <w:rFonts w:ascii="Times New Roman" w:hAnsi="Times New Roman" w:cs="Times New Roman"/>
          <w:b/>
          <w:caps/>
          <w:sz w:val="24"/>
          <w:szCs w:val="24"/>
          <w:lang w:val="ro-RO"/>
        </w:rPr>
        <w:t>2024–2029</w:t>
      </w:r>
    </w:p>
    <w:p w:rsidR="00BE396D" w:rsidRDefault="00BE39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E396D" w:rsidRDefault="002D29B5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o-RO"/>
        </w:rPr>
        <w:t>Preambul</w:t>
      </w:r>
    </w:p>
    <w:p w:rsidR="00BE396D" w:rsidRDefault="002D29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CCSG/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GKKeste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 structură de cercetare menită să genereze și să promoveze excelența în cercetare. CCSG/GKK face parte integrantă din Universitatea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Creştină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„Partium” din Oradea (denumită în continuare U.C.P.) și este o unitate fără personalitate juridică aflată în subordinea Senatului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. CCSG/GKK este înființat in baza hotărârii Senatului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Creștine Partium din data de </w:t>
      </w:r>
      <w:r w:rsidR="00A86C8A" w:rsidRPr="00A86C8A">
        <w:rPr>
          <w:rFonts w:ascii="Times New Roman" w:hAnsi="Times New Roman" w:cs="Times New Roman"/>
          <w:sz w:val="24"/>
          <w:szCs w:val="24"/>
          <w:lang w:val="ro-RO"/>
        </w:rPr>
        <w:t>23 ianuarie 2019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prevederile Legii nr.1/2011. </w:t>
      </w:r>
    </w:p>
    <w:p w:rsidR="00BE396D" w:rsidRDefault="002D29B5">
      <w:pPr>
        <w:pStyle w:val="Default"/>
        <w:spacing w:line="360" w:lineRule="auto"/>
        <w:ind w:firstLine="720"/>
        <w:jc w:val="both"/>
        <w:rPr>
          <w:color w:val="auto"/>
          <w:lang w:val="ro-RO"/>
        </w:rPr>
      </w:pPr>
      <w:r>
        <w:rPr>
          <w:color w:val="auto"/>
          <w:lang w:val="ro-RO"/>
        </w:rPr>
        <w:t>Scopul centrului de cercetare îl constituie desfășurarea cercetărilor fundamentale și aplicate, accentuat pe cercetările și bunele practici aplicative, cu caracter local, regional, național și internațional din domeniul literaturii</w:t>
      </w:r>
      <w:r>
        <w:rPr>
          <w:color w:val="auto"/>
          <w:lang w:val="hu-HU"/>
        </w:rPr>
        <w:t xml:space="preserve">, </w:t>
      </w:r>
      <w:proofErr w:type="spellStart"/>
      <w:r w:rsidR="00A86C8A" w:rsidRPr="00A86C8A">
        <w:rPr>
          <w:color w:val="auto"/>
          <w:lang w:val="hu-HU"/>
        </w:rPr>
        <w:t>limbii</w:t>
      </w:r>
      <w:proofErr w:type="spellEnd"/>
      <w:r w:rsidR="00A86C8A" w:rsidRPr="00A86C8A">
        <w:rPr>
          <w:color w:val="auto"/>
          <w:lang w:val="hu-HU"/>
        </w:rPr>
        <w:t xml:space="preserve"> </w:t>
      </w:r>
      <w:r>
        <w:rPr>
          <w:color w:val="auto"/>
          <w:lang w:val="ro-RO"/>
        </w:rPr>
        <w:t xml:space="preserve">și a </w:t>
      </w:r>
      <w:r w:rsidR="00A86C8A" w:rsidRPr="00A86C8A">
        <w:rPr>
          <w:color w:val="auto"/>
          <w:lang w:val="ro-RO"/>
        </w:rPr>
        <w:t xml:space="preserve">culturii </w:t>
      </w:r>
      <w:proofErr w:type="spellStart"/>
      <w:r>
        <w:rPr>
          <w:color w:val="auto"/>
          <w:lang w:val="hu-HU"/>
        </w:rPr>
        <w:t>germane</w:t>
      </w:r>
      <w:proofErr w:type="spellEnd"/>
      <w:r>
        <w:rPr>
          <w:color w:val="auto"/>
          <w:lang w:val="ro-RO"/>
        </w:rPr>
        <w:t>, prin elaborarea și implementarea proiectelor de cercetare și a altor activități specifice proprii sau în parteneriat.</w:t>
      </w:r>
    </w:p>
    <w:p w:rsidR="00BE396D" w:rsidRDefault="00BE3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E396D" w:rsidRDefault="002D29B5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o-RO"/>
        </w:rPr>
        <w:t>OBIECTIVELE DE CERCETARE A CENTRULUI</w:t>
      </w:r>
    </w:p>
    <w:p w:rsidR="00BE396D" w:rsidRDefault="00BE3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E396D" w:rsidRDefault="002D29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Obiective generale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:rsidR="00BE396D" w:rsidRPr="00ED2086" w:rsidRDefault="002D29B5" w:rsidP="00ED2086">
      <w:pPr>
        <w:pStyle w:val="ListParagraph"/>
        <w:numPr>
          <w:ilvl w:val="0"/>
          <w:numId w:val="7"/>
        </w:numPr>
        <w:tabs>
          <w:tab w:val="left" w:pos="4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Cercetare fundamentală; </w:t>
      </w:r>
    </w:p>
    <w:p w:rsidR="00BE396D" w:rsidRPr="00ED2086" w:rsidRDefault="002D29B5" w:rsidP="00ED2086">
      <w:pPr>
        <w:pStyle w:val="ListParagraph"/>
        <w:numPr>
          <w:ilvl w:val="0"/>
          <w:numId w:val="7"/>
        </w:numPr>
        <w:tabs>
          <w:tab w:val="left" w:pos="4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2086">
        <w:rPr>
          <w:rFonts w:ascii="Times New Roman" w:hAnsi="Times New Roman" w:cs="Times New Roman"/>
          <w:sz w:val="24"/>
          <w:szCs w:val="24"/>
          <w:lang w:val="ro-RO"/>
        </w:rPr>
        <w:t>Cercetare aplicată;</w:t>
      </w:r>
    </w:p>
    <w:p w:rsidR="00BE396D" w:rsidRPr="00ED2086" w:rsidRDefault="002D29B5" w:rsidP="00ED2086">
      <w:pPr>
        <w:pStyle w:val="ListParagraph"/>
        <w:numPr>
          <w:ilvl w:val="0"/>
          <w:numId w:val="7"/>
        </w:numPr>
        <w:tabs>
          <w:tab w:val="left" w:pos="4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Proiectare de produse, servicii, tehnologii, sisteme de </w:t>
      </w:r>
      <w:r w:rsidR="001C6E9C" w:rsidRPr="00ED2086">
        <w:rPr>
          <w:rFonts w:ascii="Times New Roman" w:hAnsi="Times New Roman" w:cs="Times New Roman"/>
          <w:sz w:val="24"/>
          <w:szCs w:val="24"/>
          <w:lang w:val="ro-RO"/>
        </w:rPr>
        <w:t>producție</w:t>
      </w:r>
      <w:r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 şi comercializare etc.;</w:t>
      </w:r>
    </w:p>
    <w:p w:rsidR="00BE396D" w:rsidRPr="00ED2086" w:rsidRDefault="001C6E9C" w:rsidP="00ED2086">
      <w:pPr>
        <w:pStyle w:val="ListParagraph"/>
        <w:numPr>
          <w:ilvl w:val="0"/>
          <w:numId w:val="7"/>
        </w:numPr>
        <w:tabs>
          <w:tab w:val="left" w:pos="4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2086">
        <w:rPr>
          <w:rFonts w:ascii="Times New Roman" w:hAnsi="Times New Roman" w:cs="Times New Roman"/>
          <w:sz w:val="24"/>
          <w:szCs w:val="24"/>
          <w:lang w:val="ro-RO"/>
        </w:rPr>
        <w:t>Consultanță</w:t>
      </w:r>
      <w:r w:rsidR="002D29B5"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ED2086">
        <w:rPr>
          <w:rFonts w:ascii="Times New Roman" w:hAnsi="Times New Roman" w:cs="Times New Roman"/>
          <w:sz w:val="24"/>
          <w:szCs w:val="24"/>
          <w:lang w:val="ro-RO"/>
        </w:rPr>
        <w:t>asistență</w:t>
      </w:r>
      <w:r w:rsidR="002D29B5"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 tehnică, verificare de proiecte şi expertizare în domeniile de cercetare sus-numite; </w:t>
      </w:r>
    </w:p>
    <w:p w:rsidR="00BE396D" w:rsidRPr="00ED2086" w:rsidRDefault="002D29B5" w:rsidP="00ED2086">
      <w:pPr>
        <w:pStyle w:val="ListParagraph"/>
        <w:numPr>
          <w:ilvl w:val="0"/>
          <w:numId w:val="7"/>
        </w:numPr>
        <w:tabs>
          <w:tab w:val="left" w:pos="4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Transfer tehnologic asigurat pe diferite căi: formare continuă şi postuniversitară, vânzări de brevete de </w:t>
      </w:r>
      <w:proofErr w:type="spellStart"/>
      <w:r w:rsidRPr="00ED2086">
        <w:rPr>
          <w:rFonts w:ascii="Times New Roman" w:hAnsi="Times New Roman" w:cs="Times New Roman"/>
          <w:sz w:val="24"/>
          <w:szCs w:val="24"/>
          <w:lang w:val="ro-RO"/>
        </w:rPr>
        <w:t>invenţie</w:t>
      </w:r>
      <w:proofErr w:type="spellEnd"/>
      <w:r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, conferinţe, </w:t>
      </w:r>
      <w:proofErr w:type="spellStart"/>
      <w:r w:rsidRPr="00ED2086">
        <w:rPr>
          <w:rFonts w:ascii="Times New Roman" w:hAnsi="Times New Roman" w:cs="Times New Roman"/>
          <w:sz w:val="24"/>
          <w:szCs w:val="24"/>
          <w:lang w:val="ro-RO"/>
        </w:rPr>
        <w:t>expoziţii</w:t>
      </w:r>
      <w:proofErr w:type="spellEnd"/>
      <w:r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ED2086">
        <w:rPr>
          <w:rFonts w:ascii="Times New Roman" w:hAnsi="Times New Roman" w:cs="Times New Roman"/>
          <w:sz w:val="24"/>
          <w:szCs w:val="24"/>
          <w:lang w:val="ro-RO"/>
        </w:rPr>
        <w:t>demonstraţii</w:t>
      </w:r>
      <w:proofErr w:type="spellEnd"/>
      <w:r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ED2086">
        <w:rPr>
          <w:rFonts w:ascii="Times New Roman" w:hAnsi="Times New Roman" w:cs="Times New Roman"/>
          <w:sz w:val="24"/>
          <w:szCs w:val="24"/>
          <w:lang w:val="ro-RO"/>
        </w:rPr>
        <w:t>publicaţii</w:t>
      </w:r>
      <w:proofErr w:type="spellEnd"/>
      <w:r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 originale etc.;</w:t>
      </w:r>
    </w:p>
    <w:p w:rsidR="00BE396D" w:rsidRPr="00ED2086" w:rsidRDefault="002D29B5" w:rsidP="00ED2086">
      <w:pPr>
        <w:pStyle w:val="ListParagraph"/>
        <w:numPr>
          <w:ilvl w:val="0"/>
          <w:numId w:val="7"/>
        </w:numPr>
        <w:tabs>
          <w:tab w:val="left" w:pos="4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Stimularea activităților de cercetare colectivă în cadrul </w:t>
      </w:r>
      <w:proofErr w:type="spellStart"/>
      <w:r w:rsidRPr="00ED2086">
        <w:rPr>
          <w:rFonts w:ascii="Times New Roman" w:hAnsi="Times New Roman" w:cs="Times New Roman"/>
          <w:sz w:val="24"/>
          <w:szCs w:val="24"/>
          <w:lang w:val="hu-HU"/>
        </w:rPr>
        <w:t>Colectivului</w:t>
      </w:r>
      <w:proofErr w:type="spellEnd"/>
      <w:r w:rsidRPr="00ED2086">
        <w:rPr>
          <w:rFonts w:ascii="Times New Roman" w:hAnsi="Times New Roman" w:cs="Times New Roman"/>
          <w:sz w:val="24"/>
          <w:szCs w:val="24"/>
          <w:lang w:val="hu-HU"/>
        </w:rPr>
        <w:t xml:space="preserve"> de </w:t>
      </w:r>
      <w:proofErr w:type="spellStart"/>
      <w:r w:rsidRPr="00ED2086">
        <w:rPr>
          <w:rFonts w:ascii="Times New Roman" w:hAnsi="Times New Roman" w:cs="Times New Roman"/>
          <w:sz w:val="24"/>
          <w:szCs w:val="24"/>
          <w:lang w:val="hu-HU"/>
        </w:rPr>
        <w:t>Limb</w:t>
      </w:r>
      <w:proofErr w:type="spellEnd"/>
      <w:r w:rsidRPr="00ED2086">
        <w:rPr>
          <w:rFonts w:ascii="Times New Roman" w:hAnsi="Times New Roman" w:cs="Times New Roman"/>
          <w:sz w:val="24"/>
          <w:szCs w:val="24"/>
          <w:lang w:val="ro-RO"/>
        </w:rPr>
        <w:t>ă și Literatură Germană</w:t>
      </w:r>
      <w:r w:rsidR="00674D82" w:rsidRPr="00ED208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E396D" w:rsidRPr="00ED2086" w:rsidRDefault="002D29B5" w:rsidP="00ED2086">
      <w:pPr>
        <w:pStyle w:val="ListParagraph"/>
        <w:numPr>
          <w:ilvl w:val="0"/>
          <w:numId w:val="7"/>
        </w:numPr>
        <w:tabs>
          <w:tab w:val="left" w:pos="4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2086">
        <w:rPr>
          <w:rFonts w:ascii="Times New Roman" w:hAnsi="Times New Roman" w:cs="Times New Roman"/>
          <w:sz w:val="24"/>
          <w:szCs w:val="24"/>
          <w:lang w:val="ro-RO"/>
        </w:rPr>
        <w:t>Determinarea direcției cercetării:</w:t>
      </w:r>
      <w:r w:rsidRPr="00ED20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ED2086">
        <w:rPr>
          <w:rFonts w:ascii="Times New Roman" w:hAnsi="Times New Roman" w:cs="Times New Roman"/>
          <w:sz w:val="24"/>
          <w:szCs w:val="24"/>
          <w:lang w:val="hu-HU"/>
        </w:rPr>
        <w:t>identificare</w:t>
      </w:r>
      <w:proofErr w:type="spellEnd"/>
      <w:r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a, cercetarea, clasificarea fenomenelor culturale ale microregiunilor din </w:t>
      </w:r>
      <w:proofErr w:type="spellStart"/>
      <w:r w:rsidRPr="00ED2086">
        <w:rPr>
          <w:rFonts w:ascii="Times New Roman" w:hAnsi="Times New Roman" w:cs="Times New Roman"/>
          <w:sz w:val="24"/>
          <w:szCs w:val="24"/>
          <w:lang w:val="hu-HU"/>
        </w:rPr>
        <w:t>Europa</w:t>
      </w:r>
      <w:proofErr w:type="spellEnd"/>
      <w:r w:rsidRPr="00ED20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ED2086">
        <w:rPr>
          <w:rFonts w:ascii="Times New Roman" w:hAnsi="Times New Roman" w:cs="Times New Roman"/>
          <w:sz w:val="24"/>
          <w:szCs w:val="24"/>
          <w:lang w:val="hu-HU"/>
        </w:rPr>
        <w:t>Centrală</w:t>
      </w:r>
      <w:proofErr w:type="spellEnd"/>
      <w:r w:rsidRPr="00ED20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ED2086">
        <w:rPr>
          <w:rFonts w:ascii="Times New Roman" w:hAnsi="Times New Roman" w:cs="Times New Roman"/>
          <w:sz w:val="24"/>
          <w:szCs w:val="24"/>
          <w:lang w:val="hu-HU"/>
        </w:rPr>
        <w:t>și</w:t>
      </w:r>
      <w:proofErr w:type="spellEnd"/>
      <w:r w:rsidRPr="00ED2086">
        <w:rPr>
          <w:rFonts w:ascii="Times New Roman" w:hAnsi="Times New Roman" w:cs="Times New Roman"/>
          <w:sz w:val="24"/>
          <w:szCs w:val="24"/>
          <w:lang w:val="hu-HU"/>
        </w:rPr>
        <w:t xml:space="preserve"> de Est</w:t>
      </w:r>
      <w:r w:rsidRPr="00ED2086">
        <w:rPr>
          <w:rFonts w:ascii="Times New Roman" w:hAnsi="Times New Roman" w:cs="Times New Roman"/>
          <w:sz w:val="24"/>
          <w:szCs w:val="24"/>
          <w:lang w:val="ro-RO"/>
        </w:rPr>
        <w:t>, diseminarea rezultatelor</w:t>
      </w:r>
      <w:r w:rsidRPr="00ED20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D2086">
        <w:rPr>
          <w:rFonts w:ascii="Times New Roman" w:hAnsi="Times New Roman" w:cs="Times New Roman"/>
          <w:sz w:val="24"/>
          <w:szCs w:val="24"/>
          <w:lang w:val="ro-RO"/>
        </w:rPr>
        <w:t xml:space="preserve">prin manifestări </w:t>
      </w:r>
      <w:proofErr w:type="spellStart"/>
      <w:r w:rsidRPr="00ED2086">
        <w:rPr>
          <w:rFonts w:ascii="Times New Roman" w:hAnsi="Times New Roman" w:cs="Times New Roman"/>
          <w:sz w:val="24"/>
          <w:szCs w:val="24"/>
          <w:lang w:val="ro-RO"/>
        </w:rPr>
        <w:t>ştiinţifice</w:t>
      </w:r>
      <w:proofErr w:type="spellEnd"/>
      <w:r w:rsidRPr="00ED2086">
        <w:rPr>
          <w:rFonts w:ascii="Times New Roman" w:hAnsi="Times New Roman" w:cs="Times New Roman"/>
          <w:sz w:val="24"/>
          <w:szCs w:val="24"/>
          <w:lang w:val="ro-RO"/>
        </w:rPr>
        <w:t>, publicarea unor articole în reviste de specialitate, studii de caz.</w:t>
      </w:r>
    </w:p>
    <w:p w:rsidR="00BE396D" w:rsidRDefault="00BE396D">
      <w:pPr>
        <w:pStyle w:val="ListParagraph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E396D" w:rsidRDefault="002D29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Obiective strategice</w:t>
      </w:r>
    </w:p>
    <w:p w:rsidR="00BE396D" w:rsidRDefault="002D29B5" w:rsidP="00ED208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Stabilirea unor relații de colaborare și parteneriat cu alte centre de cercetare din cadrul </w:t>
      </w:r>
      <w:r w:rsidR="00362192">
        <w:rPr>
          <w:rFonts w:ascii="Times New Roman" w:hAnsi="Times New Roman" w:cs="Times New Roman"/>
          <w:sz w:val="24"/>
          <w:szCs w:val="24"/>
          <w:lang w:val="ro-RO"/>
        </w:rPr>
        <w:t>universității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UCP sau a altor universități sau organizații științifice din țară sau străinătate;</w:t>
      </w:r>
    </w:p>
    <w:p w:rsidR="00BE396D" w:rsidRDefault="002D29B5" w:rsidP="00ED208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Realizarea unor proiecte de cercetare în cadrul centrului, sau în parteneriat cu alte centre de cercetare cu profil similar;</w:t>
      </w:r>
    </w:p>
    <w:p w:rsidR="00BE396D" w:rsidRDefault="002D29B5" w:rsidP="00ED208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Organizarea unor manifestări științifice cu caracter național și internațional;</w:t>
      </w:r>
    </w:p>
    <w:p w:rsidR="00BE396D" w:rsidRDefault="002D29B5" w:rsidP="00ED208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Participare la simpozioane, conferințe locale, naționale și internaționale;</w:t>
      </w:r>
    </w:p>
    <w:p w:rsidR="00BE396D" w:rsidRDefault="002D29B5" w:rsidP="00ED208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Publicarea rezultatelor științific</w:t>
      </w: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sub forma de cărți, manuale, volume ale unor manifestări științifice și reviste științifice de specialitate;</w:t>
      </w:r>
    </w:p>
    <w:p w:rsidR="00BE396D" w:rsidRDefault="002D29B5" w:rsidP="00ED208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Participarea la programe şi proiecte </w:t>
      </w:r>
      <w:r w:rsidR="0066639F">
        <w:rPr>
          <w:rFonts w:ascii="Times New Roman" w:hAnsi="Times New Roman" w:cs="Times New Roman"/>
          <w:sz w:val="24"/>
          <w:szCs w:val="24"/>
          <w:lang w:val="ro-RO"/>
        </w:rPr>
        <w:t>finanțate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Uniunea Europeană;</w:t>
      </w:r>
    </w:p>
    <w:p w:rsidR="00BE396D" w:rsidRDefault="00BE39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E396D" w:rsidRDefault="002D29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DOMENIILE ȘI TEMELE DE CERCETARE ŞTIINŢIFICE A CENTRULUI</w:t>
      </w:r>
    </w:p>
    <w:p w:rsidR="00BE396D" w:rsidRDefault="002D29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Domeniile de cercetare științifice sunt următoarele: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Cercetări în domeniul lingvisticii, literaturii, culturii (germane)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 xml:space="preserve">: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hu-HU"/>
        </w:rPr>
        <w:t>1.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Limbă, cultură, identitate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, 2.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Culturi transilvănene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. 3.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Învățământul superior și mediul educațional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, 4.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Artă și medii de comunicare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E396D" w:rsidRDefault="00BE396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E396D" w:rsidRPr="00F9349D" w:rsidRDefault="002D29B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F9349D">
        <w:rPr>
          <w:rFonts w:ascii="Times New Roman" w:hAnsi="Times New Roman" w:cs="Times New Roman"/>
          <w:b/>
          <w:sz w:val="24"/>
          <w:szCs w:val="24"/>
          <w:lang w:val="ro-RO"/>
        </w:rPr>
        <w:t>Direcţiile</w:t>
      </w:r>
      <w:proofErr w:type="spellEnd"/>
      <w:r w:rsidRPr="00F934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cercetare specifice în concordanță cu cea instituțională sunt:</w:t>
      </w:r>
    </w:p>
    <w:p w:rsidR="00F9349D" w:rsidRDefault="00F934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E396D" w:rsidRDefault="002D29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Limbă, cultură, identitate </w:t>
      </w:r>
    </w:p>
    <w:p w:rsidR="00BE396D" w:rsidRDefault="002D29B5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identitate națională și memorie culturală</w:t>
      </w:r>
    </w:p>
    <w:p w:rsidR="00BE396D" w:rsidRDefault="002D29B5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interculturalitate, transculturalitate, competențe interculturale</w:t>
      </w:r>
    </w:p>
    <w:p w:rsidR="00BE396D" w:rsidRDefault="002D29B5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problema identității multiple și a afilierii multiculturale</w:t>
      </w:r>
    </w:p>
    <w:p w:rsidR="00BE396D" w:rsidRDefault="002D29B5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limbă, cultură și identitate; multilingvism; limbaje culturale</w:t>
      </w:r>
    </w:p>
    <w:p w:rsidR="00BE396D" w:rsidRDefault="00BE39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E396D" w:rsidRDefault="002D29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Culturi transilvănene </w:t>
      </w:r>
    </w:p>
    <w:p w:rsidR="00BE396D" w:rsidRDefault="002D29B5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recepția internațională a culturii maghiare din Transilvania, respectiv a culturilor transilvănene</w:t>
      </w:r>
    </w:p>
    <w:p w:rsidR="00BE396D" w:rsidRDefault="002D29B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transfer cultural german-maghiar</w:t>
      </w:r>
    </w:p>
    <w:p w:rsidR="00BE396D" w:rsidRDefault="002D29B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comunități transilvănene și cultura acestora</w:t>
      </w:r>
    </w:p>
    <w:p w:rsidR="00BE396D" w:rsidRDefault="00BE39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E396D" w:rsidRDefault="002D29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Învățământul superior și mediul educațional </w:t>
      </w:r>
    </w:p>
    <w:p w:rsidR="00BE396D" w:rsidRDefault="002D29B5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principii și politici educaționale</w:t>
      </w:r>
    </w:p>
    <w:p w:rsidR="00BE396D" w:rsidRDefault="002D29B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educație interculturală</w:t>
      </w:r>
    </w:p>
    <w:p w:rsidR="00B04872" w:rsidRDefault="00B0487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Predarea limbii germane ca limbă modernă</w:t>
      </w:r>
    </w:p>
    <w:p w:rsidR="00ED2086" w:rsidRDefault="00ED20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E396D" w:rsidRDefault="002D29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Artă și medii de comunicare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E396D" w:rsidRDefault="002D29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intermedialitate</w:t>
      </w:r>
      <w:proofErr w:type="spellEnd"/>
    </w:p>
    <w:p w:rsidR="00BE396D" w:rsidRDefault="00BE39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E396D" w:rsidRDefault="002D29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o-RO"/>
        </w:rPr>
        <w:t>Resurse</w:t>
      </w:r>
    </w:p>
    <w:p w:rsidR="00BE396D" w:rsidRDefault="002D2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Conform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Regulamentului de organizare și funcționare </w:t>
      </w:r>
      <w:r>
        <w:rPr>
          <w:rFonts w:ascii="Times New Roman" w:hAnsi="Times New Roman" w:cs="Times New Roman"/>
          <w:sz w:val="24"/>
          <w:szCs w:val="24"/>
          <w:lang w:val="ro-RO"/>
        </w:rPr>
        <w:t>CCSG/GKK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U.C.P. poate da în administrarea </w:t>
      </w:r>
      <w:r>
        <w:rPr>
          <w:rFonts w:ascii="Times New Roman" w:hAnsi="Times New Roman" w:cs="Times New Roman"/>
          <w:sz w:val="24"/>
          <w:szCs w:val="24"/>
          <w:lang w:val="ro-RO"/>
        </w:rPr>
        <w:t>CCSG/GKK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următoarele categorii de bunuri: </w:t>
      </w:r>
    </w:p>
    <w:p w:rsidR="00AF7329" w:rsidRPr="00AF7329" w:rsidRDefault="00AF7329" w:rsidP="00AF73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spații cu destinație </w:t>
      </w:r>
      <w:r w:rsidR="003621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>cercetare-dezvoltare;</w:t>
      </w:r>
    </w:p>
    <w:p w:rsidR="00AF7329" w:rsidRPr="00AF7329" w:rsidRDefault="00AF7329" w:rsidP="00AF73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active fixe de </w:t>
      </w:r>
      <w:r w:rsidR="00362192">
        <w:rPr>
          <w:rFonts w:ascii="Times New Roman" w:eastAsia="Times New Roman" w:hAnsi="Times New Roman" w:cs="Times New Roman"/>
          <w:sz w:val="24"/>
          <w:szCs w:val="24"/>
          <w:lang w:val="ro-RO"/>
        </w:rPr>
        <w:t>tipul</w:t>
      </w:r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echipamentelor, mobilierului, aparaturii </w:t>
      </w:r>
      <w:proofErr w:type="spellStart"/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>birotice</w:t>
      </w:r>
      <w:proofErr w:type="spellEnd"/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>, produselor software de cercetare științifică etc.</w:t>
      </w:r>
      <w:r w:rsidR="00674D82" w:rsidRPr="00ED208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F7329" w:rsidRDefault="00AF7329" w:rsidP="00AF73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>Acces la baze de date internaționale pentru cercetări comparative și colaborări interdisciplinare.</w:t>
      </w:r>
    </w:p>
    <w:p w:rsidR="00BE396D" w:rsidRPr="00AF7329" w:rsidRDefault="002D29B5" w:rsidP="00AF73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afară de bunurile luate în folosință de la UCP, </w:t>
      </w:r>
      <w:r w:rsidRPr="00AF7329">
        <w:rPr>
          <w:rFonts w:ascii="Times New Roman" w:hAnsi="Times New Roman" w:cs="Times New Roman"/>
          <w:sz w:val="24"/>
          <w:szCs w:val="24"/>
          <w:lang w:val="ro-RO"/>
        </w:rPr>
        <w:t>CCSG/GKK</w:t>
      </w:r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își finanțează cercetările din fonduri proprii asigurate </w:t>
      </w:r>
      <w:r w:rsidR="00362192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proiecte și granturi de cercetare. Membrii centrului își asigură fonduri pentru deplasări la conferinţe şi pentru </w:t>
      </w:r>
      <w:proofErr w:type="spellStart"/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>publicaţii</w:t>
      </w:r>
      <w:proofErr w:type="spellEnd"/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stră</w:t>
      </w:r>
      <w:bookmarkStart w:id="0" w:name="_GoBack"/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bookmarkEnd w:id="0"/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nătate oferite prin </w:t>
      </w:r>
      <w:proofErr w:type="spellStart"/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>competiţie</w:t>
      </w:r>
      <w:proofErr w:type="spellEnd"/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către KPI (Institutul de Cercetare </w:t>
      </w:r>
      <w:proofErr w:type="spellStart"/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>Sapientia</w:t>
      </w:r>
      <w:proofErr w:type="spellEnd"/>
      <w:r w:rsidRPr="00AF7329">
        <w:rPr>
          <w:rFonts w:ascii="Times New Roman" w:eastAsia="Times New Roman" w:hAnsi="Times New Roman" w:cs="Times New Roman"/>
          <w:sz w:val="24"/>
          <w:szCs w:val="24"/>
          <w:lang w:val="ro-RO"/>
        </w:rPr>
        <w:t>, Cluj-Napoca).</w:t>
      </w:r>
    </w:p>
    <w:p w:rsidR="00BE396D" w:rsidRDefault="00BE39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E396D" w:rsidRDefault="002D29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val="ro-RO"/>
        </w:rPr>
        <w:t xml:space="preserve">Obiectivele operaționale pe perioada de </w:t>
      </w:r>
      <w:r w:rsidR="00B04872" w:rsidRPr="00B04872">
        <w:rPr>
          <w:rFonts w:ascii="Times New Roman" w:eastAsia="Calibri" w:hAnsi="Times New Roman" w:cs="Times New Roman"/>
          <w:b/>
          <w:caps/>
          <w:sz w:val="24"/>
          <w:szCs w:val="24"/>
          <w:lang w:val="ro-RO"/>
        </w:rPr>
        <w:t>2024–2029</w:t>
      </w:r>
    </w:p>
    <w:p w:rsidR="00BE396D" w:rsidRDefault="002D29B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Inițierea cooperării cu diferite universități și centre de cercetare din cadrul UCP sau</w:t>
      </w:r>
      <w:r w:rsidR="003621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alte universități din țară sau străinătate </w:t>
      </w:r>
      <w:r w:rsidR="003621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străinătate;</w:t>
      </w:r>
    </w:p>
    <w:p w:rsidR="00362192" w:rsidRPr="00362192" w:rsidRDefault="00362192" w:rsidP="0036219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2192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Participarea membrilor centrului la conferințe naționale și internaționale;</w:t>
      </w:r>
    </w:p>
    <w:p w:rsidR="00BE396D" w:rsidRDefault="002D29B5" w:rsidP="0036219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Participare la proiecte de cercetare;</w:t>
      </w:r>
    </w:p>
    <w:p w:rsidR="00AF7329" w:rsidRDefault="00AF7329" w:rsidP="00AF732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F7329">
        <w:rPr>
          <w:rFonts w:ascii="Times New Roman" w:eastAsia="Calibri" w:hAnsi="Times New Roman" w:cs="Times New Roman"/>
          <w:sz w:val="24"/>
          <w:szCs w:val="24"/>
          <w:lang w:val="ro-RO"/>
        </w:rPr>
        <w:t>Creșterea numărului de publicații în reviste indexate internațional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362192" w:rsidRPr="00362192" w:rsidRDefault="00362192" w:rsidP="0036219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192">
        <w:rPr>
          <w:rFonts w:ascii="Times New Roman" w:eastAsia="Calibri" w:hAnsi="Times New Roman" w:cs="Times New Roman"/>
          <w:sz w:val="24"/>
          <w:szCs w:val="24"/>
          <w:lang w:val="ro-RO"/>
        </w:rPr>
        <w:t>Publicarea rezultatelor cercetărilor în volume sau brevete renumite;</w:t>
      </w:r>
    </w:p>
    <w:p w:rsidR="00BE396D" w:rsidRDefault="002D29B5" w:rsidP="0036219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Determinarea și consolidarea direcției cercetării;</w:t>
      </w:r>
    </w:p>
    <w:p w:rsidR="00BE396D" w:rsidRDefault="002D29B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 Realizarea împreună cu </w:t>
      </w:r>
      <w:r w:rsidR="00362192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>studenții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 </w:t>
      </w:r>
      <w:r w:rsidR="00362192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>eminenți</w:t>
      </w:r>
      <w:r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 a unor proiecte de cercetare sau ateliere </w:t>
      </w:r>
      <w:r w:rsidR="00362192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>științifice</w:t>
      </w:r>
      <w:r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>.</w:t>
      </w:r>
    </w:p>
    <w:p w:rsidR="00BE396D" w:rsidRDefault="00BE39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E396D" w:rsidRDefault="002D29B5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  <w:r w:rsidRPr="00B04872">
        <w:rPr>
          <w:rFonts w:ascii="Times New Roman" w:hAnsi="Times New Roman" w:cs="Times New Roman"/>
          <w:b/>
          <w:caps/>
          <w:sz w:val="24"/>
          <w:szCs w:val="24"/>
          <w:lang w:val="ro-RO"/>
        </w:rPr>
        <w:t xml:space="preserve">Plan strategic pe anul universitar </w:t>
      </w:r>
      <w:r w:rsidR="00B04872" w:rsidRPr="00B04872">
        <w:rPr>
          <w:rFonts w:ascii="Times New Roman" w:hAnsi="Times New Roman" w:cs="Times New Roman"/>
          <w:b/>
          <w:caps/>
          <w:sz w:val="24"/>
          <w:szCs w:val="24"/>
          <w:lang w:val="ro-RO"/>
        </w:rPr>
        <w:t>2025</w:t>
      </w:r>
    </w:p>
    <w:p w:rsidR="00BE396D" w:rsidRDefault="00BE39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E396D" w:rsidRDefault="002D29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anul </w:t>
      </w:r>
      <w:r w:rsidR="00B04872">
        <w:rPr>
          <w:rFonts w:ascii="Times New Roman" w:hAnsi="Times New Roman" w:cs="Times New Roman"/>
          <w:sz w:val="24"/>
          <w:szCs w:val="24"/>
          <w:lang w:val="ro-RO"/>
        </w:rPr>
        <w:t>2025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CCSG/GKK </w:t>
      </w:r>
      <w:r w:rsidR="008C0781">
        <w:rPr>
          <w:rFonts w:ascii="Times New Roman" w:hAnsi="Times New Roman" w:cs="Times New Roman"/>
          <w:sz w:val="24"/>
          <w:szCs w:val="24"/>
          <w:lang w:val="ro-RO"/>
        </w:rPr>
        <w:t>urmează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obiectivele prezentate mai sus. Așadar își propune îndeplinirea următorilor pași:</w:t>
      </w:r>
    </w:p>
    <w:p w:rsidR="00BE396D" w:rsidRDefault="002D29B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</w:t>
      </w:r>
      <w:r w:rsidR="00362192">
        <w:rPr>
          <w:rFonts w:ascii="Times New Roman" w:hAnsi="Times New Roman" w:cs="Times New Roman"/>
          <w:sz w:val="24"/>
          <w:szCs w:val="24"/>
          <w:lang w:val="ro-RO"/>
        </w:rPr>
        <w:t>olidarea echipei de cercetare 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cadrul CCSG/GKK; </w:t>
      </w:r>
    </w:p>
    <w:p w:rsidR="00BE396D" w:rsidRDefault="002D29B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Organizarea min. două ședințe de consfătuire pe an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396D" w:rsidRDefault="002D29B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Inițierea cooperării cu diferite universități și centre de cercetare din cadrul UCP sau alte universități din țară sau </w:t>
      </w:r>
      <w:r w:rsidR="003621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străinătate;</w:t>
      </w:r>
    </w:p>
    <w:p w:rsidR="00BE396D" w:rsidRDefault="002D29B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Participarea </w:t>
      </w:r>
      <w:r w:rsidR="008C0781">
        <w:rPr>
          <w:rFonts w:ascii="Times New Roman" w:hAnsi="Times New Roman" w:cs="Times New Roman"/>
          <w:sz w:val="24"/>
          <w:szCs w:val="24"/>
          <w:lang w:val="ro-RO"/>
        </w:rPr>
        <w:t>membrilor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centrului la conferințe naționale și internaționale; </w:t>
      </w:r>
    </w:p>
    <w:p w:rsidR="00BE396D" w:rsidRDefault="002D29B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Publicarea rezultatelor cercetărilor în volume sau brevete renumite; </w:t>
      </w:r>
    </w:p>
    <w:p w:rsidR="00BE396D" w:rsidRDefault="002D29B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Participare la proiecte de cercetare naționale/internaționale;</w:t>
      </w:r>
    </w:p>
    <w:p w:rsidR="00BE396D" w:rsidRDefault="002D29B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Determinarea direcției cercetării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B04872" w:rsidRDefault="00B04872">
      <w:pPr>
        <w:pStyle w:val="Norml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D2086" w:rsidTr="00ED2086">
        <w:trPr>
          <w:jc w:val="center"/>
        </w:trPr>
        <w:tc>
          <w:tcPr>
            <w:tcW w:w="4675" w:type="dxa"/>
          </w:tcPr>
          <w:p w:rsidR="00ED2086" w:rsidRDefault="00ED2086" w:rsidP="00ED2086">
            <w:pPr>
              <w:pStyle w:val="Norml"/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E6FE3">
              <w:rPr>
                <w:rFonts w:ascii="Times New Roman" w:hAnsi="Times New Roman"/>
                <w:sz w:val="24"/>
                <w:szCs w:val="24"/>
              </w:rPr>
              <w:t xml:space="preserve">Oradea,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7. ian. 2025</w:t>
            </w:r>
            <w:r w:rsidRPr="00FE6FE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675" w:type="dxa"/>
          </w:tcPr>
          <w:p w:rsidR="00ED2086" w:rsidRDefault="00ED2086" w:rsidP="00ED2086">
            <w:pPr>
              <w:pStyle w:val="Norml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E6FE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Director: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Bánffi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-Benedek Andrea</w:t>
            </w:r>
          </w:p>
        </w:tc>
      </w:tr>
    </w:tbl>
    <w:p w:rsidR="00B04872" w:rsidRDefault="00B04872" w:rsidP="00ED2086">
      <w:pPr>
        <w:pStyle w:val="Norml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sectPr w:rsidR="00B0487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7BC" w:rsidRDefault="002F37BC">
      <w:pPr>
        <w:spacing w:after="0" w:line="240" w:lineRule="auto"/>
      </w:pPr>
      <w:r>
        <w:separator/>
      </w:r>
    </w:p>
  </w:endnote>
  <w:endnote w:type="continuationSeparator" w:id="0">
    <w:p w:rsidR="002F37BC" w:rsidRDefault="002F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077661"/>
    </w:sdtPr>
    <w:sdtEndPr/>
    <w:sdtContent>
      <w:p w:rsidR="00BE396D" w:rsidRDefault="002D29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49D">
          <w:rPr>
            <w:noProof/>
          </w:rPr>
          <w:t>4</w:t>
        </w:r>
        <w:r>
          <w:fldChar w:fldCharType="end"/>
        </w:r>
      </w:p>
    </w:sdtContent>
  </w:sdt>
  <w:p w:rsidR="00BE396D" w:rsidRDefault="00BE39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7BC" w:rsidRDefault="002F37BC">
      <w:pPr>
        <w:spacing w:after="0" w:line="240" w:lineRule="auto"/>
      </w:pPr>
      <w:r>
        <w:separator/>
      </w:r>
    </w:p>
  </w:footnote>
  <w:footnote w:type="continuationSeparator" w:id="0">
    <w:p w:rsidR="002F37BC" w:rsidRDefault="002F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7B8"/>
    <w:multiLevelType w:val="multilevel"/>
    <w:tmpl w:val="51128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1440"/>
    <w:multiLevelType w:val="multilevel"/>
    <w:tmpl w:val="232C1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87FD0"/>
    <w:multiLevelType w:val="multilevel"/>
    <w:tmpl w:val="51128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A02D3"/>
    <w:multiLevelType w:val="hybridMultilevel"/>
    <w:tmpl w:val="018C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560AE"/>
    <w:multiLevelType w:val="singleLevel"/>
    <w:tmpl w:val="61B560A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6A411017"/>
    <w:multiLevelType w:val="multilevel"/>
    <w:tmpl w:val="6A411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05462"/>
    <w:multiLevelType w:val="multilevel"/>
    <w:tmpl w:val="76905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3D"/>
    <w:rsid w:val="00020814"/>
    <w:rsid w:val="00040732"/>
    <w:rsid w:val="00061C62"/>
    <w:rsid w:val="000642C2"/>
    <w:rsid w:val="00105C64"/>
    <w:rsid w:val="00171917"/>
    <w:rsid w:val="001B0D51"/>
    <w:rsid w:val="001B7FA9"/>
    <w:rsid w:val="001C6E9C"/>
    <w:rsid w:val="001D4E03"/>
    <w:rsid w:val="00235182"/>
    <w:rsid w:val="00252C9B"/>
    <w:rsid w:val="002A7193"/>
    <w:rsid w:val="002A7330"/>
    <w:rsid w:val="002A7A3B"/>
    <w:rsid w:val="002D29B5"/>
    <w:rsid w:val="002F37BC"/>
    <w:rsid w:val="002F4C7B"/>
    <w:rsid w:val="00301E7F"/>
    <w:rsid w:val="00332F0A"/>
    <w:rsid w:val="00340832"/>
    <w:rsid w:val="00340D09"/>
    <w:rsid w:val="003437C0"/>
    <w:rsid w:val="00362192"/>
    <w:rsid w:val="003A326B"/>
    <w:rsid w:val="003A7C3B"/>
    <w:rsid w:val="003D280C"/>
    <w:rsid w:val="003E4592"/>
    <w:rsid w:val="004043F5"/>
    <w:rsid w:val="0044053D"/>
    <w:rsid w:val="004604CD"/>
    <w:rsid w:val="004616A7"/>
    <w:rsid w:val="0048559B"/>
    <w:rsid w:val="004D79A4"/>
    <w:rsid w:val="00514EC0"/>
    <w:rsid w:val="005435D7"/>
    <w:rsid w:val="005475FA"/>
    <w:rsid w:val="005A0401"/>
    <w:rsid w:val="005B2EE9"/>
    <w:rsid w:val="005F4C95"/>
    <w:rsid w:val="00660A12"/>
    <w:rsid w:val="0066639F"/>
    <w:rsid w:val="00674D82"/>
    <w:rsid w:val="007012C9"/>
    <w:rsid w:val="00710A97"/>
    <w:rsid w:val="00735C39"/>
    <w:rsid w:val="0074650F"/>
    <w:rsid w:val="007A3E7F"/>
    <w:rsid w:val="00821CA9"/>
    <w:rsid w:val="00862E61"/>
    <w:rsid w:val="008808B5"/>
    <w:rsid w:val="008A2026"/>
    <w:rsid w:val="008C0781"/>
    <w:rsid w:val="008F1473"/>
    <w:rsid w:val="00917282"/>
    <w:rsid w:val="0095112B"/>
    <w:rsid w:val="009977CF"/>
    <w:rsid w:val="00997840"/>
    <w:rsid w:val="00A03A48"/>
    <w:rsid w:val="00A1321A"/>
    <w:rsid w:val="00A135FE"/>
    <w:rsid w:val="00A86C8A"/>
    <w:rsid w:val="00AD5ED6"/>
    <w:rsid w:val="00AD6BDF"/>
    <w:rsid w:val="00AF7273"/>
    <w:rsid w:val="00AF7329"/>
    <w:rsid w:val="00B04872"/>
    <w:rsid w:val="00B05DC5"/>
    <w:rsid w:val="00B0798F"/>
    <w:rsid w:val="00B36F00"/>
    <w:rsid w:val="00BC6D2E"/>
    <w:rsid w:val="00BD3485"/>
    <w:rsid w:val="00BE396D"/>
    <w:rsid w:val="00C234A6"/>
    <w:rsid w:val="00C35772"/>
    <w:rsid w:val="00C55713"/>
    <w:rsid w:val="00C67284"/>
    <w:rsid w:val="00C87EEF"/>
    <w:rsid w:val="00CA47AB"/>
    <w:rsid w:val="00CB56A4"/>
    <w:rsid w:val="00CC2DA5"/>
    <w:rsid w:val="00CC625E"/>
    <w:rsid w:val="00D1463A"/>
    <w:rsid w:val="00D14AE2"/>
    <w:rsid w:val="00D74D4A"/>
    <w:rsid w:val="00DC67B1"/>
    <w:rsid w:val="00DF6988"/>
    <w:rsid w:val="00E16378"/>
    <w:rsid w:val="00E262FC"/>
    <w:rsid w:val="00ED2086"/>
    <w:rsid w:val="00EF0EDF"/>
    <w:rsid w:val="00F1459A"/>
    <w:rsid w:val="00F16881"/>
    <w:rsid w:val="00F338B4"/>
    <w:rsid w:val="00F533EE"/>
    <w:rsid w:val="00F9349D"/>
    <w:rsid w:val="00FA31E9"/>
    <w:rsid w:val="00FC4F1E"/>
    <w:rsid w:val="0A5F36BE"/>
    <w:rsid w:val="0AC302E4"/>
    <w:rsid w:val="129B72D0"/>
    <w:rsid w:val="13E3580D"/>
    <w:rsid w:val="17D5480F"/>
    <w:rsid w:val="19F206EB"/>
    <w:rsid w:val="1CE80033"/>
    <w:rsid w:val="1F7E392A"/>
    <w:rsid w:val="20085BB8"/>
    <w:rsid w:val="20231034"/>
    <w:rsid w:val="21D11AE3"/>
    <w:rsid w:val="23761533"/>
    <w:rsid w:val="26354741"/>
    <w:rsid w:val="2C8018A3"/>
    <w:rsid w:val="2D865AE0"/>
    <w:rsid w:val="32EC4F7E"/>
    <w:rsid w:val="36CD3C46"/>
    <w:rsid w:val="3A675545"/>
    <w:rsid w:val="3AF86E6B"/>
    <w:rsid w:val="436B271C"/>
    <w:rsid w:val="474B5A76"/>
    <w:rsid w:val="4CF8385F"/>
    <w:rsid w:val="50CF622C"/>
    <w:rsid w:val="516B3FC2"/>
    <w:rsid w:val="548F022D"/>
    <w:rsid w:val="5C71302F"/>
    <w:rsid w:val="5FDC2333"/>
    <w:rsid w:val="6015095A"/>
    <w:rsid w:val="62303E66"/>
    <w:rsid w:val="630426C6"/>
    <w:rsid w:val="63506623"/>
    <w:rsid w:val="63A262D6"/>
    <w:rsid w:val="666C1AD0"/>
    <w:rsid w:val="6A741CB5"/>
    <w:rsid w:val="6F897440"/>
    <w:rsid w:val="72BE0A5B"/>
    <w:rsid w:val="74290A4B"/>
    <w:rsid w:val="775A1737"/>
    <w:rsid w:val="78412E44"/>
    <w:rsid w:val="7E121763"/>
    <w:rsid w:val="7E87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917564-21B9-490B-A70E-15E0D98A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Norml">
    <w:name w:val="Normál"/>
    <w:qFormat/>
    <w:pPr>
      <w:suppressAutoHyphens/>
      <w:autoSpaceDN w:val="0"/>
      <w:spacing w:line="254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Bekezdsalapbettpusa">
    <w:name w:val="Bekezdés alapbetűtípusa"/>
    <w:qFormat/>
  </w:style>
  <w:style w:type="table" w:styleId="TableGrid">
    <w:name w:val="Table Grid"/>
    <w:basedOn w:val="TableNormal"/>
    <w:uiPriority w:val="39"/>
    <w:rsid w:val="00ED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Albu-Balogh</dc:creator>
  <cp:lastModifiedBy>Anna</cp:lastModifiedBy>
  <cp:revision>12</cp:revision>
  <dcterms:created xsi:type="dcterms:W3CDTF">2025-01-30T06:55:00Z</dcterms:created>
  <dcterms:modified xsi:type="dcterms:W3CDTF">2025-01-30T10:50:00Z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