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0C2E" w14:textId="77777777" w:rsidR="00857199" w:rsidRDefault="00000000">
      <w:pPr>
        <w:pStyle w:val="SzvegtrzsA"/>
        <w:spacing w:after="120" w:line="240" w:lineRule="auto"/>
        <w:jc w:val="center"/>
        <w:rPr>
          <w:rStyle w:val="Egyiksem"/>
          <w:rFonts w:ascii="Times New Roman" w:hAnsi="Times New Roman"/>
          <w:b/>
          <w:bCs/>
          <w:sz w:val="24"/>
          <w:szCs w:val="24"/>
        </w:rPr>
      </w:pPr>
      <w:r>
        <w:rPr>
          <w:rStyle w:val="EgyiksemA"/>
          <w:noProof/>
        </w:rPr>
        <w:drawing>
          <wp:inline distT="0" distB="0" distL="0" distR="0" wp14:anchorId="7A137AB4" wp14:editId="58573869">
            <wp:extent cx="5760721" cy="1245561"/>
            <wp:effectExtent l="0" t="0" r="0" b="0"/>
            <wp:docPr id="1073741825" name="officeArt object" descr="D:\BMK fotitkar\BMK03-1\fejléc új\BMK 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BMK fotitkar\BMK03-1\fejléc új\BMK ro.jpg" descr="D:\BMK fotitkar\BMK03-1\fejléc új\BMK r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245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0840AAA" w14:textId="77777777" w:rsidR="00857199" w:rsidRDefault="00857199">
      <w:pPr>
        <w:pStyle w:val="SzvegtrzsA"/>
        <w:spacing w:after="120" w:line="240" w:lineRule="auto"/>
        <w:jc w:val="center"/>
        <w:rPr>
          <w:rStyle w:val="Egyiksem"/>
          <w:rFonts w:ascii="Times New Roman" w:hAnsi="Times New Roman"/>
          <w:b/>
          <w:bCs/>
          <w:sz w:val="24"/>
          <w:szCs w:val="24"/>
        </w:rPr>
      </w:pPr>
    </w:p>
    <w:p w14:paraId="149A0051" w14:textId="77777777" w:rsidR="00857199" w:rsidRPr="007145CE" w:rsidRDefault="00000000">
      <w:pPr>
        <w:pStyle w:val="SzvegtrzsA"/>
        <w:spacing w:after="120" w:line="240" w:lineRule="auto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Ghid pentru redactarea şi prezentarea Lucrării de licenţă</w:t>
      </w:r>
    </w:p>
    <w:p w14:paraId="730ACDE8" w14:textId="77777777" w:rsidR="00857199" w:rsidRPr="007145CE" w:rsidRDefault="00000000">
      <w:pPr>
        <w:pStyle w:val="SzvegtrzsA"/>
        <w:spacing w:after="120" w:line="240" w:lineRule="auto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pentru specializarea Arte plastic (Grafică) BA</w:t>
      </w:r>
    </w:p>
    <w:p w14:paraId="008A3D1D" w14:textId="77777777" w:rsidR="00857199" w:rsidRPr="007145CE" w:rsidRDefault="00857199">
      <w:pPr>
        <w:pStyle w:val="SzvegtrzsA"/>
        <w:spacing w:after="120" w:line="240" w:lineRule="auto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573084" w14:textId="77777777" w:rsidR="00857199" w:rsidRDefault="00000000">
      <w:pPr>
        <w:pStyle w:val="SzvegtrzsA"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1.Structura lucrării de licenţă</w:t>
      </w:r>
    </w:p>
    <w:p w14:paraId="75ED0D85" w14:textId="77777777" w:rsidR="00857199" w:rsidRDefault="00000000">
      <w:pPr>
        <w:pStyle w:val="Szvegtrz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Copert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ă</w:t>
      </w:r>
    </w:p>
    <w:p w14:paraId="222C9D41" w14:textId="77777777" w:rsidR="00857199" w:rsidRDefault="00000000">
      <w:pPr>
        <w:pStyle w:val="Szvegtrz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</w:rPr>
        <w:t>Pagina de titlu</w:t>
      </w:r>
    </w:p>
    <w:p w14:paraId="24999CDC" w14:textId="77777777" w:rsidR="00857199" w:rsidRDefault="00000000">
      <w:pPr>
        <w:pStyle w:val="Szvegtrz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</w:rPr>
        <w:t>Cuprins</w:t>
      </w:r>
    </w:p>
    <w:p w14:paraId="34235A05" w14:textId="77777777" w:rsidR="00857199" w:rsidRPr="007145CE" w:rsidRDefault="00000000">
      <w:pPr>
        <w:pStyle w:val="Szvegtrz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Introducere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–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va con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ţine motivaţia alegerii temei, gradul de noutate a temei, obiectivele generale ale lucrării, metodologia</w:t>
      </w:r>
    </w:p>
    <w:p w14:paraId="4B415133" w14:textId="77777777" w:rsidR="00857199" w:rsidRDefault="00000000">
      <w:pPr>
        <w:pStyle w:val="Szvegtrz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Capitole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–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numerotate cresc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ător, fiecare putând să aibă, în partea finală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>, o sec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ţiune de </w:t>
      </w: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concluzii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, care să sintetizeze informaţiile prezentate în cadrul capitolului respectiv</w:t>
      </w:r>
    </w:p>
    <w:p w14:paraId="23D4F423" w14:textId="77777777" w:rsidR="00857199" w:rsidRPr="007145CE" w:rsidRDefault="00000000">
      <w:pPr>
        <w:pStyle w:val="Szvegtrz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Concluziile lucrării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>–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>păreri personale privind rezultatele obţinute în cuprinsul lucrării, perspective de cercetare legate de tema abordată etc.</w:t>
      </w:r>
    </w:p>
    <w:p w14:paraId="3BA697B1" w14:textId="77777777" w:rsidR="00857199" w:rsidRPr="007145CE" w:rsidRDefault="00000000">
      <w:pPr>
        <w:pStyle w:val="Szvegtrz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Anexe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(dacă este cazul), numerotate crescător (Anexa 1, Anexa 2, etc.)</w:t>
      </w:r>
    </w:p>
    <w:p w14:paraId="011624E4" w14:textId="77777777" w:rsidR="00857199" w:rsidRDefault="00000000">
      <w:pPr>
        <w:pStyle w:val="SzvegtrzsA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</w:rPr>
        <w:t>Bibliografie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A"/>
          <w:rFonts w:ascii="Times New Roman" w:hAnsi="Times New Roman"/>
          <w:sz w:val="24"/>
          <w:szCs w:val="24"/>
        </w:rPr>
        <w:t>–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A"/>
          <w:rFonts w:ascii="Times New Roman" w:hAnsi="Times New Roman"/>
          <w:sz w:val="24"/>
          <w:szCs w:val="24"/>
        </w:rPr>
        <w:t>lista surselor de informaţie</w:t>
      </w:r>
    </w:p>
    <w:p w14:paraId="4991EC29" w14:textId="77777777" w:rsidR="00857199" w:rsidRDefault="00857199">
      <w:pPr>
        <w:pStyle w:val="SzvegtrzsA"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7E1DB69C" w14:textId="77777777" w:rsidR="00857199" w:rsidRPr="007145CE" w:rsidRDefault="00000000">
      <w:pPr>
        <w:pStyle w:val="SzvegtrzsA"/>
        <w:spacing w:after="120" w:line="240" w:lineRule="auto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2. Reguli de redactare a lucrării de licenţă</w:t>
      </w:r>
    </w:p>
    <w:p w14:paraId="54F3828B" w14:textId="77777777" w:rsidR="00857199" w:rsidRPr="007145CE" w:rsidRDefault="00000000">
      <w:pPr>
        <w:pStyle w:val="SzvegtrzsA"/>
        <w:numPr>
          <w:ilvl w:val="0"/>
          <w:numId w:val="4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formatul </w:t>
      </w: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lucrării: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A4; numărul de pagini: min. 20, (min. 40000 caractere)</w:t>
      </w:r>
    </w:p>
    <w:p w14:paraId="1CE402B6" w14:textId="77777777" w:rsidR="00857199" w:rsidRPr="007145CE" w:rsidRDefault="00000000">
      <w:pPr>
        <w:pStyle w:val="SzvegtrzsA"/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marginile paginii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(Page Setup -&gt; Margins):</w:t>
      </w:r>
    </w:p>
    <w:p w14:paraId="7248CF63" w14:textId="77777777" w:rsidR="00857199" w:rsidRDefault="00000000">
      <w:pPr>
        <w:pStyle w:val="SzvegtrzsA"/>
        <w:numPr>
          <w:ilvl w:val="2"/>
          <w:numId w:val="8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gyiksemA"/>
          <w:rFonts w:ascii="Times New Roman" w:hAnsi="Times New Roman"/>
          <w:sz w:val="24"/>
          <w:szCs w:val="24"/>
        </w:rPr>
        <w:t>stânga: 2,5 cm</w:t>
      </w:r>
    </w:p>
    <w:p w14:paraId="6E490FE8" w14:textId="77777777" w:rsidR="00857199" w:rsidRDefault="00000000">
      <w:pPr>
        <w:pStyle w:val="SzvegtrzsA"/>
        <w:numPr>
          <w:ilvl w:val="2"/>
          <w:numId w:val="10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gyiksemA"/>
          <w:rFonts w:ascii="Times New Roman" w:hAnsi="Times New Roman"/>
          <w:sz w:val="24"/>
          <w:szCs w:val="24"/>
        </w:rPr>
        <w:t xml:space="preserve">dreapta: 2 cm </w:t>
      </w:r>
    </w:p>
    <w:p w14:paraId="03F43CBC" w14:textId="77777777" w:rsidR="00857199" w:rsidRDefault="00000000">
      <w:pPr>
        <w:pStyle w:val="SzvegtrzsA"/>
        <w:numPr>
          <w:ilvl w:val="2"/>
          <w:numId w:val="1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Style w:val="Egyiksem"/>
          <w:rFonts w:ascii="Times New Roman" w:hAnsi="Times New Roman"/>
          <w:sz w:val="24"/>
          <w:szCs w:val="24"/>
          <w:lang w:val="sv-SE"/>
        </w:rPr>
        <w:t>sus:</w:t>
      </w:r>
      <w:r>
        <w:rPr>
          <w:rStyle w:val="Egyiksem"/>
          <w:rFonts w:ascii="Times New Roman" w:hAnsi="Times New Roman"/>
          <w:sz w:val="24"/>
          <w:szCs w:val="24"/>
        </w:rPr>
        <w:t xml:space="preserve"> 2 cm </w:t>
      </w:r>
    </w:p>
    <w:p w14:paraId="4BCA98BE" w14:textId="77777777" w:rsidR="00857199" w:rsidRDefault="00000000">
      <w:pPr>
        <w:pStyle w:val="SzvegtrzsA"/>
        <w:numPr>
          <w:ilvl w:val="2"/>
          <w:numId w:val="14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Style w:val="Egyiksem"/>
          <w:rFonts w:ascii="Times New Roman" w:hAnsi="Times New Roman"/>
          <w:sz w:val="24"/>
          <w:szCs w:val="24"/>
          <w:lang w:val="pt-PT"/>
        </w:rPr>
        <w:t>jos: 2 cm</w:t>
      </w:r>
    </w:p>
    <w:p w14:paraId="36527D74" w14:textId="77777777" w:rsidR="00857199" w:rsidRDefault="00000000">
      <w:pPr>
        <w:pStyle w:val="SzvegtrzsA"/>
        <w:numPr>
          <w:ilvl w:val="0"/>
          <w:numId w:val="16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s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paţ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</w:rPr>
        <w:t xml:space="preserve">iere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î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ntre r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 xml:space="preserve">ânduri: </w:t>
      </w:r>
      <w:r>
        <w:rPr>
          <w:rStyle w:val="Egyiksem"/>
          <w:rFonts w:ascii="Times New Roman" w:hAnsi="Times New Roman"/>
          <w:sz w:val="24"/>
          <w:szCs w:val="24"/>
        </w:rPr>
        <w:t xml:space="preserve"> (Format-&gt;Paragraph-&gt;Line spacing-&gt; 1,5 lines)</w:t>
      </w:r>
    </w:p>
    <w:p w14:paraId="15A3891C" w14:textId="77777777" w:rsidR="00857199" w:rsidRDefault="00000000">
      <w:pPr>
        <w:pStyle w:val="SzvegtrzsA"/>
        <w:numPr>
          <w:ilvl w:val="0"/>
          <w:numId w:val="18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</w:rPr>
        <w:t>alinierea textului în cadrul paragrafelor:</w:t>
      </w:r>
      <w:r>
        <w:rPr>
          <w:rStyle w:val="Egyiksem"/>
          <w:rFonts w:ascii="Times New Roman" w:hAnsi="Times New Roman"/>
          <w:sz w:val="24"/>
          <w:szCs w:val="24"/>
          <w:lang w:val="da-DK"/>
        </w:rPr>
        <w:t xml:space="preserve"> indentare de 1,5 cm (Format-&gt; Paragraph-&gt; Indentation-&gt; Left,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justified</w:t>
      </w:r>
      <w:r>
        <w:rPr>
          <w:rStyle w:val="Egyiksem"/>
          <w:rFonts w:ascii="Times New Roman" w:hAnsi="Times New Roman"/>
          <w:sz w:val="24"/>
          <w:szCs w:val="24"/>
        </w:rPr>
        <w:t>); ttlurile capitolelor pot fi centrate</w:t>
      </w:r>
    </w:p>
    <w:p w14:paraId="3DCFB2F7" w14:textId="77777777" w:rsidR="00857199" w:rsidRDefault="00000000">
      <w:pPr>
        <w:pStyle w:val="SzvegtrzsA"/>
        <w:numPr>
          <w:ilvl w:val="0"/>
          <w:numId w:val="20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  <w:lang w:val="pt-PT"/>
        </w:rPr>
        <w:t>font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</w:rPr>
        <w:t>–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</w:rPr>
        <w:t>Times New Roman 12</w:t>
      </w:r>
    </w:p>
    <w:p w14:paraId="6411859F" w14:textId="77777777" w:rsidR="00857199" w:rsidRPr="007145CE" w:rsidRDefault="00000000">
      <w:pPr>
        <w:pStyle w:val="SzvegtrzsA"/>
        <w:numPr>
          <w:ilvl w:val="0"/>
          <w:numId w:val="22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lastRenderedPageBreak/>
        <w:t>numerotarea paginilor: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de la pagina de titlu la ultima pagină a lucrării, în subsolul paginii, centrat</w:t>
      </w:r>
    </w:p>
    <w:p w14:paraId="0F400114" w14:textId="77777777" w:rsidR="00857199" w:rsidRPr="007145CE" w:rsidRDefault="00000000">
      <w:pPr>
        <w:pStyle w:val="SzvegtrzsA"/>
        <w:numPr>
          <w:ilvl w:val="0"/>
          <w:numId w:val="24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notele de subsol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se numerotează unitar pentru toată lucrarea</w:t>
      </w:r>
    </w:p>
    <w:p w14:paraId="2576075A" w14:textId="77777777" w:rsidR="00857199" w:rsidRDefault="00000000">
      <w:pPr>
        <w:pStyle w:val="SzvegtrzsA"/>
        <w:numPr>
          <w:ilvl w:val="0"/>
          <w:numId w:val="26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menţionarea autorilor î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sv-SE"/>
        </w:rPr>
        <w:t>n text (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ş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pt-PT"/>
        </w:rPr>
        <w:t>i nota de subsol aferent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ă)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 se face prin indicarea prenumelui, urmat de nume (ex. </w:t>
      </w:r>
      <w:r>
        <w:rPr>
          <w:rStyle w:val="Egyiksem"/>
          <w:rFonts w:ascii="Times New Roman" w:hAnsi="Times New Roman"/>
          <w:sz w:val="24"/>
          <w:szCs w:val="24"/>
        </w:rPr>
        <w:t>George Steiner)</w:t>
      </w:r>
    </w:p>
    <w:p w14:paraId="3C04CC2E" w14:textId="77777777" w:rsidR="00857199" w:rsidRDefault="00000000">
      <w:pPr>
        <w:pStyle w:val="SzvegtrzsA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bibliografia: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 cărţ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 xml:space="preserve">i, capitole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î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n c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ărţ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 xml:space="preserve">i, articole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şi lucră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ri conferin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ţe tipărite, respectiv surse electronice (articole şi lucră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ri conferin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ţe disponibile on line, site-uri consultate). Listele bibliografice se ordonează alfabetic, respecându-se următoarele reguli de redactare:</w:t>
      </w:r>
    </w:p>
    <w:p w14:paraId="1F19DB4D" w14:textId="77777777" w:rsidR="00857199" w:rsidRPr="007145CE" w:rsidRDefault="00000000">
      <w:pPr>
        <w:pStyle w:val="SzvegtrzsA"/>
        <w:suppressAutoHyphens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Carte</w:t>
      </w:r>
    </w:p>
    <w:p w14:paraId="3DFEE39A" w14:textId="77777777" w:rsidR="00857199" w:rsidRPr="007145CE" w:rsidRDefault="00000000">
      <w:pPr>
        <w:pStyle w:val="SzvegtrzsA"/>
        <w:suppressAutoHyphens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Capitol din carte</w:t>
      </w:r>
    </w:p>
    <w:p w14:paraId="766E617C" w14:textId="77777777" w:rsidR="00857199" w:rsidRPr="007145CE" w:rsidRDefault="00000000">
      <w:pPr>
        <w:pStyle w:val="SzvegtrzsA"/>
        <w:suppressAutoHyphens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Articol dintr-o revistă</w:t>
      </w:r>
    </w:p>
    <w:p w14:paraId="039ECA63" w14:textId="77777777" w:rsidR="00857199" w:rsidRPr="007145CE" w:rsidRDefault="00000000">
      <w:pPr>
        <w:pStyle w:val="SzvegtrzsA"/>
        <w:suppressAutoHyphens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Articol dintr-o revistă on-line</w:t>
      </w:r>
    </w:p>
    <w:p w14:paraId="7DC6E0A6" w14:textId="77777777" w:rsidR="00857199" w:rsidRPr="007145CE" w:rsidRDefault="00000000">
      <w:pPr>
        <w:pStyle w:val="SzvegtrzsA"/>
        <w:spacing w:after="120" w:line="240" w:lineRule="auto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Imprimarea tuturor paginilor lucrării se va realiza doar pe o faţă a fiecă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>rei foi.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 </w:t>
      </w:r>
    </w:p>
    <w:p w14:paraId="51A53258" w14:textId="77777777" w:rsidR="00857199" w:rsidRPr="007145CE" w:rsidRDefault="00000000">
      <w:pPr>
        <w:pStyle w:val="SzvegtrzsA"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3: Reguli de prezentare a lucrării de licenţă</w:t>
      </w:r>
    </w:p>
    <w:p w14:paraId="4989457E" w14:textId="77777777" w:rsidR="00857199" w:rsidRPr="007145CE" w:rsidRDefault="00857199">
      <w:pPr>
        <w:pStyle w:val="SzvegtrzsA"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323BBF5A" w14:textId="77777777" w:rsidR="00857199" w:rsidRDefault="00000000">
      <w:pPr>
        <w:pStyle w:val="SzvegtrzsA"/>
        <w:numPr>
          <w:ilvl w:val="0"/>
          <w:numId w:val="30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Momentul ş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i loca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ţia prezentării: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 xml:space="preserve"> absolven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ţii vor fi anunţati asupra datei, orei ş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loca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ţiei la care îşi vor putea susţine lucrarea de licenţă în faţa comisiei. Neprezentarea absolventului la data, ora ş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loca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ţia stabilite poate atrage eliminarea acestuia din examenul de licenţă. </w:t>
      </w:r>
      <w:r>
        <w:rPr>
          <w:rStyle w:val="Egyiksem"/>
          <w:rFonts w:ascii="Times New Roman" w:hAnsi="Times New Roman"/>
          <w:sz w:val="24"/>
          <w:szCs w:val="24"/>
        </w:rPr>
        <w:t>Cadrul didactic coordonator va însoţi absolventul în faţa comisiei.</w:t>
      </w:r>
    </w:p>
    <w:p w14:paraId="3928AB99" w14:textId="77777777" w:rsidR="00857199" w:rsidRDefault="00857199">
      <w:pPr>
        <w:pStyle w:val="SzvegtrzsA"/>
        <w:spacing w:after="120" w:line="240" w:lineRule="auto"/>
        <w:ind w:left="360" w:hanging="36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684BE67E" w14:textId="77777777" w:rsidR="00857199" w:rsidRDefault="00000000">
      <w:pPr>
        <w:pStyle w:val="SzvegtrzsA"/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</w:rPr>
        <w:t>Prezentare în PowerPoint sau Prezi</w:t>
      </w:r>
      <w:r>
        <w:rPr>
          <w:rStyle w:val="EgyiksemA"/>
          <w:rFonts w:ascii="Times New Roman" w:hAnsi="Times New Roman"/>
          <w:sz w:val="24"/>
          <w:szCs w:val="24"/>
        </w:rPr>
        <w:t>: absolventul îşi va susţine rezultatele cercetării realizate cu ajutorul unei prezentări multimedia concepute în PowerPoint, Prezi sau oral</w:t>
      </w:r>
      <w:r>
        <w:rPr>
          <w:rStyle w:val="EgyiksemA"/>
          <w:rFonts w:ascii="Times New Roman" w:eastAsia="Times New Roman" w:hAnsi="Times New Roman" w:cs="Times New Roman"/>
          <w:sz w:val="24"/>
          <w:szCs w:val="24"/>
        </w:rPr>
        <w:br/>
      </w:r>
    </w:p>
    <w:p w14:paraId="42D66EC7" w14:textId="77777777" w:rsidR="00857199" w:rsidRPr="007145CE" w:rsidRDefault="00000000">
      <w:pPr>
        <w:pStyle w:val="SzvegtrzsA"/>
        <w:numPr>
          <w:ilvl w:val="0"/>
          <w:numId w:val="36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Întrebări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>: membrii comisiei pot adresa absolventului oricâte întrebări referitoare la subiectul lucrării de licenţă şi/sau metodologia şi resursele folosite.</w:t>
      </w:r>
    </w:p>
    <w:p w14:paraId="37649D90" w14:textId="77777777" w:rsidR="00857199" w:rsidRPr="007145CE" w:rsidRDefault="00857199">
      <w:pPr>
        <w:pStyle w:val="SzvegtrzsA"/>
        <w:spacing w:after="120" w:line="240" w:lineRule="auto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9FD6BEA" w14:textId="77777777" w:rsidR="00857199" w:rsidRPr="007145CE" w:rsidRDefault="00857199">
      <w:pPr>
        <w:pStyle w:val="SzvegtrzsA"/>
        <w:spacing w:after="120" w:line="240" w:lineRule="auto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A21B83C" w14:textId="77777777" w:rsidR="00857199" w:rsidRPr="007145CE" w:rsidRDefault="00000000">
      <w:pPr>
        <w:pStyle w:val="SzvegtrzsAA"/>
        <w:pageBreakBefore/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  <w:lang w:val="de-DE"/>
        </w:rPr>
        <w:lastRenderedPageBreak/>
        <w:t>CON</w:t>
      </w: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ŢINUTUL  PROBELOR</w:t>
      </w:r>
    </w:p>
    <w:p w14:paraId="7AA5D9E4" w14:textId="77777777" w:rsidR="00857199" w:rsidRPr="007145CE" w:rsidRDefault="00000000">
      <w:pPr>
        <w:pStyle w:val="SzvegtrzsAA"/>
        <w:jc w:val="center"/>
        <w:rPr>
          <w:rStyle w:val="Egyiksem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 xml:space="preserve">Specializarea </w:t>
      </w: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>Arte Plastice –</w:t>
      </w:r>
      <w:r w:rsidRPr="007145CE">
        <w:rPr>
          <w:rStyle w:val="Egyiksem"/>
          <w:b/>
          <w:bCs/>
          <w:i/>
          <w:iCs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>Grafic</w:t>
      </w: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>ă</w:t>
      </w:r>
    </w:p>
    <w:p w14:paraId="47A50906" w14:textId="77777777" w:rsidR="00857199" w:rsidRPr="007145CE" w:rsidRDefault="00000000">
      <w:pPr>
        <w:pStyle w:val="SzvegtrzsAA"/>
        <w:jc w:val="center"/>
        <w:rPr>
          <w:rStyle w:val="Egyiksem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>Sesiunea iunie-iulie 2026</w:t>
      </w:r>
    </w:p>
    <w:p w14:paraId="2157F523" w14:textId="77777777" w:rsidR="00857199" w:rsidRPr="007145CE" w:rsidRDefault="00857199">
      <w:pPr>
        <w:pStyle w:val="SzvegtrzsAA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663FDE8" w14:textId="77777777" w:rsidR="00857199" w:rsidRPr="007145CE" w:rsidRDefault="00000000">
      <w:pPr>
        <w:pStyle w:val="SzvegtrzsAA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PROBA I</w:t>
      </w:r>
    </w:p>
    <w:p w14:paraId="05107DFC" w14:textId="77777777" w:rsidR="00857199" w:rsidRPr="007145CE" w:rsidRDefault="00000000">
      <w:pPr>
        <w:pStyle w:val="SzvegtrzsAA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Istoria artei  (oral)</w:t>
      </w:r>
    </w:p>
    <w:p w14:paraId="64BDD1B6" w14:textId="77777777" w:rsidR="00857199" w:rsidRDefault="00000000">
      <w:pPr>
        <w:pStyle w:val="SzvegtrzsAA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Style w:val="EgyiksemA"/>
          <w:rFonts w:ascii="Times New Roman" w:hAnsi="Times New Roman"/>
          <w:b/>
          <w:bCs/>
          <w:sz w:val="24"/>
          <w:szCs w:val="24"/>
        </w:rPr>
        <w:t>Precedentele artei moderne</w:t>
      </w:r>
      <w:bookmarkStart w:id="0" w:name="OLE_LINK1"/>
    </w:p>
    <w:p w14:paraId="6123108D" w14:textId="77777777" w:rsidR="00857199" w:rsidRDefault="00000000">
      <w:pPr>
        <w:pStyle w:val="SzvegtrzsAA"/>
        <w:numPr>
          <w:ilvl w:val="2"/>
          <w:numId w:val="40"/>
        </w:numPr>
        <w:rPr>
          <w:rFonts w:ascii="Times New Roman" w:hAnsi="Times New Roman"/>
          <w:sz w:val="24"/>
          <w:szCs w:val="24"/>
        </w:rPr>
      </w:pPr>
      <w:r>
        <w:rPr>
          <w:rStyle w:val="EgyiksemA"/>
          <w:rFonts w:ascii="Times New Roman" w:hAnsi="Times New Roman"/>
          <w:sz w:val="24"/>
          <w:szCs w:val="24"/>
        </w:rPr>
        <w:t>clasicism (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J.L.David, J.A.D Ingres; A.Canova</w:t>
      </w:r>
      <w:r>
        <w:rPr>
          <w:rStyle w:val="EgyiksemA"/>
          <w:rFonts w:ascii="Times New Roman" w:hAnsi="Times New Roman"/>
          <w:sz w:val="24"/>
          <w:szCs w:val="24"/>
        </w:rPr>
        <w:t xml:space="preserve">),  </w:t>
      </w:r>
    </w:p>
    <w:p w14:paraId="193EDE79" w14:textId="77777777" w:rsidR="00857199" w:rsidRDefault="00000000">
      <w:pPr>
        <w:pStyle w:val="SzvegtrzsAA"/>
        <w:numPr>
          <w:ilvl w:val="2"/>
          <w:numId w:val="42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 xml:space="preserve">romantica 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>(E.Delacroix, T.Gericault, C.D.Friedrich, F.Rude),</w:t>
      </w:r>
    </w:p>
    <w:p w14:paraId="1BE974FE" w14:textId="77777777" w:rsidR="00857199" w:rsidRDefault="00000000">
      <w:pPr>
        <w:pStyle w:val="SzvegtrzsAA"/>
        <w:numPr>
          <w:ilvl w:val="2"/>
          <w:numId w:val="44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 xml:space="preserve"> realism (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G. Courbet, Munkácsi M.); </w:t>
      </w:r>
    </w:p>
    <w:p w14:paraId="6639EE1E" w14:textId="77777777" w:rsidR="00857199" w:rsidRDefault="00000000">
      <w:pPr>
        <w:pStyle w:val="SzvegtrzsAA"/>
        <w:numPr>
          <w:ilvl w:val="2"/>
          <w:numId w:val="46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simbolism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 (G.Moreau, P.Puvis de Chevannes, O.Redon)</w:t>
      </w:r>
      <w:bookmarkEnd w:id="0"/>
    </w:p>
    <w:p w14:paraId="5770D76E" w14:textId="77777777" w:rsidR="00857199" w:rsidRPr="007145CE" w:rsidRDefault="00000000">
      <w:pPr>
        <w:pStyle w:val="SzvegtrzsAA"/>
        <w:numPr>
          <w:ilvl w:val="0"/>
          <w:numId w:val="49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7145CE">
        <w:rPr>
          <w:rStyle w:val="EgyiksemA"/>
          <w:rFonts w:ascii="Times New Roman" w:hAnsi="Times New Roman"/>
          <w:b/>
          <w:bCs/>
          <w:sz w:val="24"/>
          <w:szCs w:val="24"/>
          <w:lang w:val="it-IT"/>
        </w:rPr>
        <w:t>Conceptul de artă</w:t>
      </w:r>
      <w:r w:rsidRPr="007145CE">
        <w:rPr>
          <w:rStyle w:val="Egyiksem"/>
          <w:b/>
          <w:bCs/>
          <w:sz w:val="24"/>
          <w:szCs w:val="24"/>
          <w:lang w:val="it-IT"/>
        </w:rPr>
        <w:t xml:space="preserve"> </w:t>
      </w:r>
      <w:r w:rsidRPr="007145CE">
        <w:rPr>
          <w:rStyle w:val="EgyiksemA"/>
          <w:rFonts w:ascii="Times New Roman" w:hAnsi="Times New Roman"/>
          <w:b/>
          <w:bCs/>
          <w:sz w:val="24"/>
          <w:szCs w:val="24"/>
          <w:lang w:val="it-IT"/>
        </w:rPr>
        <w:t xml:space="preserve">la sfârşitul sec. 19.   </w:t>
      </w:r>
    </w:p>
    <w:p w14:paraId="1F056B55" w14:textId="77777777" w:rsidR="00857199" w:rsidRDefault="00000000">
      <w:pPr>
        <w:pStyle w:val="SzvegtrzsAA"/>
        <w:numPr>
          <w:ilvl w:val="2"/>
          <w:numId w:val="51"/>
        </w:numPr>
        <w:rPr>
          <w:rFonts w:ascii="Times New Roman" w:hAnsi="Times New Roman"/>
          <w:sz w:val="24"/>
          <w:szCs w:val="24"/>
        </w:rPr>
      </w:pPr>
      <w:r>
        <w:rPr>
          <w:rStyle w:val="EgyiksemA"/>
          <w:rFonts w:ascii="Times New Roman" w:hAnsi="Times New Roman"/>
          <w:sz w:val="24"/>
          <w:szCs w:val="24"/>
        </w:rPr>
        <w:t xml:space="preserve">Impresionism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(E.Manet, C.Monet, E.Degas)</w:t>
      </w:r>
      <w:r>
        <w:rPr>
          <w:rStyle w:val="EgyiksemA"/>
          <w:rFonts w:ascii="Times New Roman" w:hAnsi="Times New Roman"/>
          <w:sz w:val="24"/>
          <w:szCs w:val="24"/>
        </w:rPr>
        <w:t xml:space="preserve">, </w:t>
      </w:r>
    </w:p>
    <w:p w14:paraId="2DF36396" w14:textId="77777777" w:rsidR="00857199" w:rsidRPr="007145CE" w:rsidRDefault="00000000">
      <w:pPr>
        <w:pStyle w:val="SzvegtrzsAA"/>
        <w:numPr>
          <w:ilvl w:val="2"/>
          <w:numId w:val="53"/>
        </w:numPr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>neo-impresionism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(G.Seurat, P. Signac),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</w:t>
      </w:r>
    </w:p>
    <w:p w14:paraId="6D4044CF" w14:textId="77777777" w:rsidR="00857199" w:rsidRDefault="00000000">
      <w:pPr>
        <w:pStyle w:val="SzvegtrzsAA"/>
        <w:numPr>
          <w:ilvl w:val="2"/>
          <w:numId w:val="55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post-impres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>ionism (P.Gauguin, P.Cezanne, V.van Gogh, H.Toulouse Lautrec, E.Munch)</w:t>
      </w:r>
      <w:r>
        <w:rPr>
          <w:rStyle w:val="Egyiksem"/>
          <w:rFonts w:ascii="Times New Roman" w:hAnsi="Times New Roman"/>
          <w:sz w:val="24"/>
          <w:szCs w:val="24"/>
        </w:rPr>
        <w:t xml:space="preserve"> 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>:</w:t>
      </w:r>
    </w:p>
    <w:p w14:paraId="559CB8CD" w14:textId="77777777" w:rsidR="00857199" w:rsidRPr="007145CE" w:rsidRDefault="00000000">
      <w:pPr>
        <w:pStyle w:val="SzvegtrzsAA"/>
        <w:numPr>
          <w:ilvl w:val="0"/>
          <w:numId w:val="56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7145CE">
        <w:rPr>
          <w:rStyle w:val="EgyiksemA"/>
          <w:rFonts w:ascii="Times New Roman" w:hAnsi="Times New Roman"/>
          <w:b/>
          <w:bCs/>
          <w:sz w:val="24"/>
          <w:szCs w:val="24"/>
          <w:lang w:val="it-IT"/>
        </w:rPr>
        <w:t xml:space="preserve">Curentele avantgardei clasice la începutul sec. 20 </w:t>
      </w:r>
    </w:p>
    <w:p w14:paraId="786A7732" w14:textId="77777777" w:rsidR="00857199" w:rsidRPr="007145CE" w:rsidRDefault="00000000">
      <w:pPr>
        <w:pStyle w:val="SzvegtrzsAA"/>
        <w:numPr>
          <w:ilvl w:val="2"/>
          <w:numId w:val="58"/>
        </w:numPr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Artiştii Nabi 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(E.Vuillard, E.Bernard, P.Bonnard, M.Denis, P.Serusier)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, </w:t>
      </w:r>
    </w:p>
    <w:p w14:paraId="276BBA7E" w14:textId="77777777" w:rsidR="00857199" w:rsidRPr="007145CE" w:rsidRDefault="00000000">
      <w:pPr>
        <w:pStyle w:val="SzvegtrzsAA"/>
        <w:numPr>
          <w:ilvl w:val="2"/>
          <w:numId w:val="60"/>
        </w:numPr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Artiştii Fauve 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(H.Matisse, A.Derain, G.Braque, R.Dufy, M.Vlaminck, G.H.Rouault)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, </w:t>
      </w:r>
    </w:p>
    <w:p w14:paraId="6ADE3B07" w14:textId="77777777" w:rsidR="00857199" w:rsidRPr="007145CE" w:rsidRDefault="00000000">
      <w:pPr>
        <w:pStyle w:val="SzvegtrzsAA"/>
        <w:numPr>
          <w:ilvl w:val="2"/>
          <w:numId w:val="62"/>
        </w:numPr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Cubism 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(G.Braque, J.Gris, P.Picasso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), </w:t>
      </w:r>
    </w:p>
    <w:p w14:paraId="6A8B71C7" w14:textId="77777777" w:rsidR="00857199" w:rsidRPr="007145CE" w:rsidRDefault="00000000">
      <w:pPr>
        <w:pStyle w:val="SzvegtrzsAA"/>
        <w:numPr>
          <w:ilvl w:val="2"/>
          <w:numId w:val="64"/>
        </w:numPr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Orfism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(F.Leger, R.Delaunay, S.Delaunay, F.Kupka, J.Metzinger)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>,</w:t>
      </w:r>
    </w:p>
    <w:p w14:paraId="0298D16A" w14:textId="77777777" w:rsidR="00857199" w:rsidRPr="007145CE" w:rsidRDefault="00000000">
      <w:pPr>
        <w:pStyle w:val="SzvegtrzsAA"/>
        <w:numPr>
          <w:ilvl w:val="2"/>
          <w:numId w:val="66"/>
        </w:numPr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Futurism 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(U.Boccioni, G.Balla, C.Carra, G.Severini)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>,</w:t>
      </w:r>
    </w:p>
    <w:p w14:paraId="3BA6751F" w14:textId="77777777" w:rsidR="00857199" w:rsidRPr="007145CE" w:rsidRDefault="00000000">
      <w:pPr>
        <w:pStyle w:val="SzvegtrzsAA"/>
        <w:numPr>
          <w:ilvl w:val="2"/>
          <w:numId w:val="68"/>
        </w:numPr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Expresionims: 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expresionism german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(E.Nolde, C.Rohlfs)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,  Die Brucke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(E.L.Kirchner, E.Heckel, M.Pechstein, K.Schmidt-Rottluff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), şi Der Blaue Reiter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(Kandinsky, V.Kandinsky, F.Mark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>)</w:t>
      </w:r>
    </w:p>
    <w:p w14:paraId="7BE80725" w14:textId="77777777" w:rsidR="00857199" w:rsidRPr="007145CE" w:rsidRDefault="00000000">
      <w:pPr>
        <w:pStyle w:val="SzvegtrzsAA"/>
        <w:numPr>
          <w:ilvl w:val="2"/>
          <w:numId w:val="70"/>
        </w:numPr>
        <w:rPr>
          <w:rFonts w:ascii="Times New Roman" w:hAnsi="Times New Roman"/>
          <w:i/>
          <w:iCs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lastRenderedPageBreak/>
        <w:t>Constructivism</w:t>
      </w:r>
      <w:r w:rsidRPr="007145CE">
        <w:rPr>
          <w:rStyle w:val="EgyiksemA"/>
          <w:rFonts w:ascii="Times New Roman" w:hAnsi="Times New Roman"/>
          <w:i/>
          <w:iCs/>
          <w:sz w:val="24"/>
          <w:szCs w:val="24"/>
          <w:lang w:val="it-IT"/>
        </w:rPr>
        <w:t>_în Rusia-Sovietică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 (</w:t>
      </w:r>
      <w:r w:rsidRPr="007145CE">
        <w:rPr>
          <w:rStyle w:val="EgyiksemA"/>
          <w:rFonts w:ascii="Times New Roman" w:hAnsi="Times New Roman"/>
          <w:i/>
          <w:iCs/>
          <w:sz w:val="24"/>
          <w:szCs w:val="24"/>
          <w:lang w:val="it-IT"/>
        </w:rPr>
        <w:t xml:space="preserve">A.Rodcenko, V.Tatlin, El Lissitzky), </w:t>
      </w: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suprematism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  <w:r w:rsidRPr="007145CE">
        <w:rPr>
          <w:rStyle w:val="EgyiksemA"/>
          <w:rFonts w:ascii="Times New Roman" w:hAnsi="Times New Roman"/>
          <w:i/>
          <w:iCs/>
          <w:sz w:val="24"/>
          <w:szCs w:val="24"/>
          <w:lang w:val="it-IT"/>
        </w:rPr>
        <w:t xml:space="preserve">(K.Malevici), </w:t>
      </w: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neoplaonism </w:t>
      </w:r>
      <w:r w:rsidRPr="007145CE">
        <w:rPr>
          <w:rStyle w:val="EgyiksemA"/>
          <w:rFonts w:ascii="Times New Roman" w:hAnsi="Times New Roman"/>
          <w:i/>
          <w:iCs/>
          <w:sz w:val="24"/>
          <w:szCs w:val="24"/>
          <w:lang w:val="it-IT"/>
        </w:rPr>
        <w:t xml:space="preserve">_revista De Stijl din Olanda (Theo van Doesburg, P.Mondrian), </w:t>
      </w:r>
    </w:p>
    <w:p w14:paraId="0F6701F8" w14:textId="77777777" w:rsidR="00857199" w:rsidRDefault="00000000">
      <w:pPr>
        <w:pStyle w:val="SzvegtrzsAA"/>
        <w:numPr>
          <w:ilvl w:val="2"/>
          <w:numId w:val="72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Şcoala Bauhaus </w:t>
      </w:r>
      <w:r>
        <w:rPr>
          <w:rStyle w:val="Egyiksem"/>
          <w:rFonts w:ascii="Times New Roman" w:hAnsi="Times New Roman"/>
          <w:sz w:val="24"/>
          <w:szCs w:val="24"/>
        </w:rPr>
        <w:t xml:space="preserve"> 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(Gropius, J.Itten, Moholy Nagy László, </w:t>
      </w:r>
    </w:p>
    <w:p w14:paraId="7DC32D61" w14:textId="77777777" w:rsidR="00857199" w:rsidRPr="007145CE" w:rsidRDefault="00000000">
      <w:pPr>
        <w:pStyle w:val="SzvegtrzsAA"/>
        <w:numPr>
          <w:ilvl w:val="2"/>
          <w:numId w:val="74"/>
        </w:numPr>
        <w:rPr>
          <w:rFonts w:ascii="Times New Roman" w:hAnsi="Times New Roman"/>
          <w:i/>
          <w:iCs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>Pictura metafizică</w:t>
      </w:r>
      <w:r w:rsidRPr="007145CE">
        <w:rPr>
          <w:rStyle w:val="Egyiksem"/>
          <w:b/>
          <w:bCs/>
          <w:i/>
          <w:iCs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>italiană</w:t>
      </w:r>
      <w:r w:rsidRPr="007145CE">
        <w:rPr>
          <w:rStyle w:val="Egyiksem"/>
          <w:b/>
          <w:bCs/>
          <w:i/>
          <w:iCs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  <w:r w:rsidRPr="007145CE">
        <w:rPr>
          <w:rStyle w:val="EgyiksemA"/>
          <w:rFonts w:ascii="Times New Roman" w:hAnsi="Times New Roman"/>
          <w:i/>
          <w:iCs/>
          <w:sz w:val="24"/>
          <w:szCs w:val="24"/>
          <w:lang w:val="it-IT"/>
        </w:rPr>
        <w:t>(G.Chirico, C.Carra, G.Morandi</w:t>
      </w:r>
    </w:p>
    <w:p w14:paraId="43B0DB79" w14:textId="77777777" w:rsidR="00857199" w:rsidRPr="007145CE" w:rsidRDefault="00000000">
      <w:pPr>
        <w:pStyle w:val="SzvegtrzsAA"/>
        <w:numPr>
          <w:ilvl w:val="2"/>
          <w:numId w:val="76"/>
        </w:numPr>
        <w:rPr>
          <w:rFonts w:ascii="Times New Roman" w:hAnsi="Times New Roman"/>
          <w:i/>
          <w:iCs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Dadaism  </w:t>
      </w:r>
      <w:r w:rsidRPr="007145CE">
        <w:rPr>
          <w:rStyle w:val="EgyiksemA"/>
          <w:rFonts w:ascii="Times New Roman" w:hAnsi="Times New Roman"/>
          <w:i/>
          <w:iCs/>
          <w:sz w:val="24"/>
          <w:szCs w:val="24"/>
          <w:lang w:val="it-IT"/>
        </w:rPr>
        <w:t>(H.Ball, T.Tzara, F.Picabia, F.T.Marinetti, J.Arp, K.Schwitters, M.Duchamp).</w:t>
      </w:r>
    </w:p>
    <w:p w14:paraId="72E086E6" w14:textId="77777777" w:rsidR="00857199" w:rsidRPr="007145CE" w:rsidRDefault="00000000">
      <w:pPr>
        <w:pStyle w:val="SzvegtrzsAA"/>
        <w:numPr>
          <w:ilvl w:val="2"/>
          <w:numId w:val="78"/>
        </w:numPr>
        <w:rPr>
          <w:rFonts w:ascii="Times New Roman" w:hAnsi="Times New Roman"/>
          <w:i/>
          <w:iCs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Surrealism </w:t>
      </w:r>
      <w:r w:rsidRPr="007145CE">
        <w:rPr>
          <w:rStyle w:val="EgyiksemA"/>
          <w:rFonts w:ascii="Times New Roman" w:hAnsi="Times New Roman"/>
          <w:i/>
          <w:iCs/>
          <w:sz w:val="24"/>
          <w:szCs w:val="24"/>
          <w:lang w:val="it-IT"/>
        </w:rPr>
        <w:t>(Salvador Dali, Max Ernst, Y.Tanguy, R.Magritte, J.Miro, P.Klee)</w:t>
      </w:r>
    </w:p>
    <w:p w14:paraId="2AA40C82" w14:textId="77777777" w:rsidR="00857199" w:rsidRDefault="00000000">
      <w:pPr>
        <w:pStyle w:val="SzvegtrzsAA"/>
        <w:numPr>
          <w:ilvl w:val="2"/>
          <w:numId w:val="80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Referinţe locale 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>(Kassák Lajos, Moholy Nagy, Bortnyik, Victor Brauner,)</w:t>
      </w:r>
    </w:p>
    <w:p w14:paraId="7280A0E1" w14:textId="77777777" w:rsidR="00857199" w:rsidRPr="007145CE" w:rsidRDefault="00000000">
      <w:pPr>
        <w:pStyle w:val="SzvegtrzsAA"/>
        <w:numPr>
          <w:ilvl w:val="0"/>
          <w:numId w:val="81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7145CE">
        <w:rPr>
          <w:rStyle w:val="EgyiksemA"/>
          <w:rFonts w:ascii="Times New Roman" w:hAnsi="Times New Roman"/>
          <w:b/>
          <w:bCs/>
          <w:sz w:val="24"/>
          <w:szCs w:val="24"/>
          <w:lang w:val="it-IT"/>
        </w:rPr>
        <w:t>Curente, mediumuri la doua jumătate a sec. 20.</w:t>
      </w:r>
    </w:p>
    <w:p w14:paraId="4BA8C6C8" w14:textId="77777777" w:rsidR="00857199" w:rsidRDefault="00000000">
      <w:pPr>
        <w:pStyle w:val="ListParagraph"/>
        <w:numPr>
          <w:ilvl w:val="2"/>
          <w:numId w:val="83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Pop art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 (Andy Warhol, Roy Lichtensein, Jasper Johns, Robert Rauschenberg)</w:t>
      </w:r>
    </w:p>
    <w:p w14:paraId="24DEC7FD" w14:textId="77777777" w:rsidR="00857199" w:rsidRDefault="00000000">
      <w:pPr>
        <w:pStyle w:val="ListParagraph"/>
        <w:numPr>
          <w:ilvl w:val="2"/>
          <w:numId w:val="85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Mail art </w:t>
      </w:r>
      <w:r>
        <w:rPr>
          <w:rStyle w:val="Egyiksem"/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Style w:val="Egyiksem"/>
          <w:rFonts w:ascii="Times New Roman" w:hAnsi="Times New Roman"/>
          <w:sz w:val="24"/>
          <w:szCs w:val="24"/>
        </w:rPr>
        <w:t xml:space="preserve"> 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>Bill Gaglione, Ray Johnson, Clemente Padin, Robin Crozier, Anna Banana, Vittore Baroni, Mohammed, Carlo Pittore, Stewart Home),</w:t>
      </w:r>
    </w:p>
    <w:p w14:paraId="11AB0CE1" w14:textId="77777777" w:rsidR="00857199" w:rsidRDefault="00000000">
      <w:pPr>
        <w:pStyle w:val="SzvegtrzsAA"/>
        <w:numPr>
          <w:ilvl w:val="2"/>
          <w:numId w:val="87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Ready-made</w:t>
      </w:r>
      <w:r>
        <w:rPr>
          <w:rStyle w:val="Egyiksem"/>
          <w:rFonts w:ascii="Times New Roman" w:hAnsi="Times New Roman"/>
          <w:sz w:val="24"/>
          <w:szCs w:val="24"/>
        </w:rPr>
        <w:t xml:space="preserve"> 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(M.Duchamp), 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minimal art</w:t>
      </w:r>
      <w:r>
        <w:rPr>
          <w:rStyle w:val="Egyiksem"/>
          <w:rFonts w:ascii="Times New Roman" w:hAnsi="Times New Roman"/>
          <w:sz w:val="24"/>
          <w:szCs w:val="24"/>
        </w:rPr>
        <w:t xml:space="preserve"> 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>(</w:t>
      </w:r>
      <w:hyperlink r:id="rId8" w:history="1">
        <w:r>
          <w:rPr>
            <w:rStyle w:val="Hyperlink0"/>
            <w:rFonts w:eastAsia="Arial Unicode MS"/>
            <w:sz w:val="24"/>
            <w:szCs w:val="24"/>
          </w:rPr>
          <w:t>Kasimir Malevich</w:t>
        </w:r>
      </w:hyperlink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, Donald Judd, Sol LeWitt, Richard Serra, </w:t>
      </w:r>
      <w:hyperlink r:id="rId9" w:history="1">
        <w:r>
          <w:rPr>
            <w:rStyle w:val="Hyperlink0"/>
            <w:rFonts w:eastAsia="Arial Unicode MS"/>
            <w:sz w:val="24"/>
            <w:szCs w:val="24"/>
          </w:rPr>
          <w:t>Frank Stella</w:t>
        </w:r>
      </w:hyperlink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, </w:t>
      </w:r>
      <w:hyperlink r:id="rId10" w:history="1">
        <w:r>
          <w:rPr>
            <w:rStyle w:val="Hyperlink0"/>
            <w:rFonts w:eastAsia="Arial Unicode MS"/>
            <w:sz w:val="24"/>
            <w:szCs w:val="24"/>
          </w:rPr>
          <w:t>Robert Smithson</w:t>
        </w:r>
      </w:hyperlink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,  Barnett Newman), 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concept art</w:t>
      </w:r>
      <w:r>
        <w:rPr>
          <w:rStyle w:val="Egyiksem"/>
          <w:rFonts w:ascii="Times New Roman" w:hAnsi="Times New Roman"/>
          <w:sz w:val="24"/>
          <w:szCs w:val="24"/>
        </w:rPr>
        <w:t xml:space="preserve"> 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(M.Duchamp, </w:t>
      </w:r>
      <w:hyperlink r:id="rId11" w:history="1">
        <w:r>
          <w:rPr>
            <w:rStyle w:val="Hyperlink0"/>
            <w:rFonts w:eastAsia="Arial Unicode MS"/>
            <w:sz w:val="24"/>
            <w:szCs w:val="24"/>
          </w:rPr>
          <w:t>Joseph Kosuth</w:t>
        </w:r>
      </w:hyperlink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, </w:t>
      </w:r>
      <w:hyperlink r:id="rId12" w:history="1">
        <w:r>
          <w:rPr>
            <w:rStyle w:val="Hyperlink0"/>
            <w:rFonts w:eastAsia="Arial Unicode MS"/>
            <w:sz w:val="24"/>
            <w:szCs w:val="24"/>
          </w:rPr>
          <w:t>Sol LeWitt</w:t>
        </w:r>
      </w:hyperlink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, </w:t>
      </w:r>
      <w:hyperlink r:id="rId13" w:history="1">
        <w:r>
          <w:rPr>
            <w:rStyle w:val="Hyperlink0"/>
            <w:rFonts w:eastAsia="Arial Unicode MS"/>
            <w:sz w:val="24"/>
            <w:szCs w:val="24"/>
          </w:rPr>
          <w:t>Daniel Buren</w:t>
        </w:r>
      </w:hyperlink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, </w:t>
      </w:r>
      <w:hyperlink r:id="rId14" w:history="1">
        <w:r>
          <w:rPr>
            <w:rStyle w:val="Hyperlink0"/>
            <w:rFonts w:eastAsia="Arial Unicode MS"/>
            <w:sz w:val="24"/>
            <w:szCs w:val="24"/>
          </w:rPr>
          <w:t>John Baldessari</w:t>
        </w:r>
      </w:hyperlink>
      <w:r>
        <w:rPr>
          <w:rStyle w:val="EgyiksemA"/>
          <w:rFonts w:ascii="Times New Roman" w:hAnsi="Times New Roman"/>
          <w:i/>
          <w:iCs/>
          <w:sz w:val="24"/>
          <w:szCs w:val="24"/>
        </w:rPr>
        <w:t xml:space="preserve">, Dimitrij Prigov) </w:t>
      </w:r>
    </w:p>
    <w:p w14:paraId="6A19D0A7" w14:textId="77777777" w:rsidR="00857199" w:rsidRPr="007145CE" w:rsidRDefault="00000000">
      <w:pPr>
        <w:pStyle w:val="SzvegtrzsAA"/>
        <w:numPr>
          <w:ilvl w:val="0"/>
          <w:numId w:val="88"/>
        </w:numPr>
        <w:rPr>
          <w:rFonts w:ascii="Times New Roman" w:hAnsi="Times New Roman"/>
          <w:b/>
          <w:bCs/>
          <w:sz w:val="24"/>
          <w:szCs w:val="24"/>
          <w:lang w:val="it-IT"/>
        </w:rPr>
      </w:pPr>
      <w:r w:rsidRPr="007145CE">
        <w:rPr>
          <w:rStyle w:val="EgyiksemA"/>
          <w:rFonts w:ascii="Times New Roman" w:hAnsi="Times New Roman"/>
          <w:b/>
          <w:bCs/>
          <w:sz w:val="24"/>
          <w:szCs w:val="24"/>
          <w:lang w:val="it-IT"/>
        </w:rPr>
        <w:t>Paradigmele artei  postmoderniste în anii 1980</w:t>
      </w:r>
    </w:p>
    <w:p w14:paraId="7B668A5B" w14:textId="77777777" w:rsidR="00857199" w:rsidRPr="007145CE" w:rsidRDefault="00000000">
      <w:pPr>
        <w:pStyle w:val="SzvegtrzsAA"/>
        <w:numPr>
          <w:ilvl w:val="2"/>
          <w:numId w:val="90"/>
        </w:numPr>
        <w:rPr>
          <w:rFonts w:ascii="Times New Roman" w:hAnsi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Transavangard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(Enzo Cucchi, Sandro Chia, Francesco Clemente, Nicola de Maria, Mimo Paladino),</w:t>
      </w:r>
      <w:r w:rsidRPr="007145CE">
        <w:rPr>
          <w:rStyle w:val="EgyiksemA"/>
          <w:rFonts w:ascii="Times New Roman" w:hAnsi="Times New Roman"/>
          <w:sz w:val="24"/>
          <w:szCs w:val="24"/>
          <w:lang w:val="it-IT"/>
        </w:rPr>
        <w:t xml:space="preserve">  </w:t>
      </w:r>
    </w:p>
    <w:p w14:paraId="27D6B048" w14:textId="77777777" w:rsidR="00857199" w:rsidRDefault="00000000">
      <w:pPr>
        <w:pStyle w:val="SzvegtrzsAA"/>
        <w:numPr>
          <w:ilvl w:val="2"/>
          <w:numId w:val="9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Narative postmoderniste, mitologii individuale (</w:t>
      </w:r>
      <w:r>
        <w:rPr>
          <w:rStyle w:val="EgyiksemA"/>
          <w:rFonts w:ascii="Times New Roman" w:hAnsi="Times New Roman"/>
          <w:i/>
          <w:iCs/>
          <w:sz w:val="24"/>
          <w:szCs w:val="24"/>
        </w:rPr>
        <w:t>A. R. Penck, Anselm Kiefer, Georg Baselitz, Helmut Middendorf , Keith Haring, Rainer Fetting</w:t>
      </w:r>
    </w:p>
    <w:p w14:paraId="7235914C" w14:textId="77777777" w:rsidR="00857199" w:rsidRDefault="00857199">
      <w:pPr>
        <w:pStyle w:val="SzvegtrzsAA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0C13F3F8" w14:textId="77777777" w:rsidR="00857199" w:rsidRPr="007145CE" w:rsidRDefault="00000000">
      <w:pPr>
        <w:pStyle w:val="SzvegtrzsAA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Proba practică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din dicipline de specialitate</w:t>
      </w:r>
    </w:p>
    <w:p w14:paraId="74831F2C" w14:textId="77777777" w:rsidR="00857199" w:rsidRPr="007145CE" w:rsidRDefault="00000000">
      <w:pPr>
        <w:pStyle w:val="SzvegtrzsAA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PROBA II</w:t>
      </w:r>
    </w:p>
    <w:p w14:paraId="654FD005" w14:textId="77777777" w:rsidR="00857199" w:rsidRPr="007145CE" w:rsidRDefault="00000000">
      <w:pPr>
        <w:pStyle w:val="SzvegtrzsAA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da-DK"/>
        </w:rPr>
        <w:t>Sus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ţinerea Lucrării de licenţă.</w:t>
      </w:r>
    </w:p>
    <w:p w14:paraId="41EC4587" w14:textId="77777777" w:rsidR="00857199" w:rsidRDefault="00000000">
      <w:pPr>
        <w:pStyle w:val="SzvegtrzsAA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Bibliografie</w:t>
      </w:r>
      <w:r>
        <w:rPr>
          <w:rStyle w:val="Egyiksem"/>
          <w:rFonts w:ascii="Times New Roman" w:hAnsi="Times New Roman"/>
          <w:sz w:val="24"/>
          <w:szCs w:val="24"/>
        </w:rPr>
        <w:t xml:space="preserve"> </w:t>
      </w:r>
    </w:p>
    <w:p w14:paraId="20343399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 xml:space="preserve">Egbert, Donald D.: The Idea of </w:t>
      </w:r>
      <w:r w:rsidRPr="007145CE">
        <w:rPr>
          <w:rStyle w:val="Egyiksem"/>
          <w:rFonts w:ascii="Times New Roman" w:hAnsi="Times New Roman"/>
          <w:sz w:val="24"/>
          <w:szCs w:val="24"/>
        </w:rPr>
        <w:t>»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Avant-garde«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</w:rPr>
        <w:t xml:space="preserve">in Art and Politics.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The American Historical Review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Style w:val="Egyiksem"/>
          <w:rFonts w:ascii="Times New Roman" w:hAnsi="Times New Roman"/>
          <w:sz w:val="24"/>
          <w:szCs w:val="24"/>
        </w:rPr>
        <w:t>LXXIII. 1967. 339–366.</w:t>
      </w:r>
    </w:p>
    <w:p w14:paraId="0DAC291C" w14:textId="77777777" w:rsidR="00857199" w:rsidRPr="007145CE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Style w:val="Egyiksem"/>
          <w:rFonts w:ascii="Times New Roman" w:hAnsi="Times New Roman"/>
          <w:sz w:val="24"/>
          <w:szCs w:val="24"/>
        </w:rPr>
        <w:lastRenderedPageBreak/>
        <w:t>B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 xml:space="preserve">hringer, Hannes: Avantgarde </w:t>
      </w:r>
      <w:r>
        <w:rPr>
          <w:rStyle w:val="Egyiksem"/>
          <w:rFonts w:ascii="Times New Roman" w:hAnsi="Times New Roman"/>
          <w:sz w:val="24"/>
          <w:szCs w:val="24"/>
        </w:rPr>
        <w:t>–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 xml:space="preserve">Geschichte einer Metapher. 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de-DE"/>
        </w:rPr>
        <w:t>Archiv f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de-DE"/>
        </w:rPr>
        <w:t>ü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de-DE"/>
        </w:rPr>
        <w:t>r Begriffgeschichte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 xml:space="preserve"> 20, 1978. 90</w:t>
      </w:r>
      <w:r w:rsidRPr="007145CE">
        <w:rPr>
          <w:rStyle w:val="Egyiksem"/>
          <w:rFonts w:ascii="Times New Roman" w:hAnsi="Times New Roman"/>
          <w:sz w:val="24"/>
          <w:szCs w:val="24"/>
          <w:lang w:val="de-DE"/>
        </w:rPr>
        <w:t>–114.</w:t>
      </w:r>
    </w:p>
    <w:p w14:paraId="20B1D750" w14:textId="77777777" w:rsidR="00857199" w:rsidRPr="007145CE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de-DE"/>
        </w:rPr>
        <w:t xml:space="preserve">Benjamin, Walter: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de-DE"/>
        </w:rPr>
        <w:t>A műalkotás a technikai sokszorosíthat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de-DE"/>
        </w:rPr>
        <w:t>ság korában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>. In: W. B.: Komment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ár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>s pr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f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cia. Gondolat, Budapest, 1969. 301–334.</w:t>
      </w:r>
    </w:p>
    <w:p w14:paraId="619DDE1E" w14:textId="77777777" w:rsidR="00857199" w:rsidRPr="007145CE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it-IT"/>
        </w:rPr>
        <w:t xml:space="preserve">Micheli, Mario de: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Az avantgardizmus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. K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pzőműv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szeti Alap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vállalata, Budapest, 1965., 1969. (2. kiad)</w:t>
      </w:r>
    </w:p>
    <w:p w14:paraId="005F1EBC" w14:textId="77777777" w:rsidR="00857199" w:rsidRPr="007145CE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de-DE"/>
        </w:rPr>
        <w:t>Kass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ák Lajos (Pán Imre 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zreműk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d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s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vel):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Az izmusok 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sv-SE"/>
        </w:rPr>
        <w:t>ö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rt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nete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. Magvető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Kiadó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, Budapest, 1972. Új kiadása: Kassák Lajos –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Pán Imre: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Izmusok: a modern műv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szeti irányok 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sv-SE"/>
        </w:rPr>
        <w:t>ö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rt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nete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. [A kiadást gondozta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s az ut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sz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t írta: Csaplár Ferenc.] Napvilág, Budapest, 2003.</w:t>
      </w:r>
    </w:p>
    <w:p w14:paraId="5C2AD31C" w14:textId="77777777" w:rsidR="00857199" w:rsidRPr="007145CE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fr-FR"/>
        </w:rPr>
        <w:t>Apollinaire, Guillaume: A kubista fest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ők. (Fordította: R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z Pál.) In: 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Guillaume Apollinaire v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álogatott mű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nl-NL"/>
        </w:rPr>
        <w:t>vei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. Válogatta: R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z Pá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>l. Eur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pa 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nyvkiad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, 1973. 555–569.;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A kubista festők: eszt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tikai elm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lked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sek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. (Fordította: Keszthelyi Dezső.) Corvina, Budapest, 1965., 1974. (vonatkoz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r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sz)</w:t>
      </w:r>
    </w:p>
    <w:p w14:paraId="71F1B795" w14:textId="77777777" w:rsidR="00857199" w:rsidRPr="007145CE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Gleizes, Albert: A kubizmus t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rt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nete (1928). In: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A kubizmus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. A szerkesztő</w:t>
      </w:r>
      <w:r w:rsidRPr="007145CE">
        <w:rPr>
          <w:rStyle w:val="Egyiksem"/>
          <w:sz w:val="24"/>
          <w:szCs w:val="24"/>
          <w:lang w:val="it-IT"/>
        </w:rPr>
        <w:t xml:space="preserve"> 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előszavá</w:t>
      </w:r>
      <w:r>
        <w:rPr>
          <w:rStyle w:val="Egyiksem"/>
          <w:rFonts w:ascii="Times New Roman" w:hAnsi="Times New Roman"/>
          <w:sz w:val="24"/>
          <w:szCs w:val="24"/>
          <w:lang w:val="nl-NL"/>
        </w:rPr>
        <w:t xml:space="preserve">val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>s Eberhard Steneberg ut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szavával. A magyar kiadás ut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szavát Hegyi L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ránd írta. Corvina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, Budapest, 1984. 7–29. (Eredetileg in: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Kubismus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>. bauhausb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>ü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>cher 13. Bauhaus, 1928.)</w:t>
      </w:r>
    </w:p>
    <w:p w14:paraId="611CB242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Kandinszkij, Vaszilij: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A szellemis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g a műv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szetben</w:t>
      </w:r>
      <w:r w:rsidRPr="007145CE">
        <w:rPr>
          <w:rStyle w:val="Egyiksem"/>
          <w:rFonts w:ascii="Times New Roman" w:hAnsi="Times New Roman"/>
          <w:sz w:val="24"/>
          <w:szCs w:val="24"/>
          <w:lang w:val="it-IT"/>
        </w:rPr>
        <w:t xml:space="preserve">. </w:t>
      </w:r>
      <w:r>
        <w:rPr>
          <w:rStyle w:val="Egyiksem"/>
          <w:rFonts w:ascii="Times New Roman" w:hAnsi="Times New Roman"/>
          <w:sz w:val="24"/>
          <w:szCs w:val="24"/>
        </w:rPr>
        <w:t>Corvina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, Budapest, 1987.</w:t>
      </w:r>
    </w:p>
    <w:p w14:paraId="24EF73CE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lang w:val="de-DE"/>
        </w:rPr>
        <w:t xml:space="preserve">Chalupecky, Jindrich: 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s-ES_tradnl"/>
        </w:rPr>
        <w:t>Marcel Duchamp</w:t>
      </w:r>
      <w:r w:rsidRPr="007145CE">
        <w:rPr>
          <w:rStyle w:val="Egyiksem"/>
          <w:rFonts w:ascii="Times New Roman" w:hAnsi="Times New Roman"/>
          <w:sz w:val="24"/>
          <w:szCs w:val="24"/>
        </w:rPr>
        <w:t>. Balassi 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</w:rPr>
        <w:t>nyvkiad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, Budapest, 2002.</w:t>
      </w:r>
    </w:p>
    <w:p w14:paraId="113A79E9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</w:rPr>
        <w:t>Dadaizmus antol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s-ES_tradnl"/>
        </w:rPr>
        <w:t>ó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</w:rPr>
        <w:t>gia</w:t>
      </w:r>
      <w:r>
        <w:rPr>
          <w:rStyle w:val="Egyiksem"/>
          <w:rFonts w:ascii="Times New Roman" w:hAnsi="Times New Roman"/>
          <w:sz w:val="24"/>
          <w:szCs w:val="24"/>
        </w:rPr>
        <w:t xml:space="preserve">. Szerkesztette, a jegyzeteket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s az ut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sz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t írta: Beke Lászl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. Források a XX. század műv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szet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hez. Sorozatszerkesztő: Sző</w:t>
      </w:r>
      <w:r>
        <w:rPr>
          <w:rStyle w:val="Egyiksem"/>
          <w:rFonts w:ascii="Times New Roman" w:hAnsi="Times New Roman"/>
          <w:sz w:val="24"/>
          <w:szCs w:val="24"/>
          <w:lang w:val="da-DK"/>
        </w:rPr>
        <w:t>ke Annam</w:t>
      </w:r>
      <w:r>
        <w:rPr>
          <w:rStyle w:val="Egyiksem"/>
          <w:rFonts w:ascii="Times New Roman" w:hAnsi="Times New Roman"/>
          <w:sz w:val="24"/>
          <w:szCs w:val="24"/>
        </w:rPr>
        <w:t>á</w:t>
      </w:r>
      <w:r w:rsidRPr="007145CE">
        <w:rPr>
          <w:rStyle w:val="Egyiksem"/>
          <w:rFonts w:ascii="Times New Roman" w:hAnsi="Times New Roman"/>
          <w:sz w:val="24"/>
          <w:szCs w:val="24"/>
        </w:rPr>
        <w:t>ria. Balassi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, Budapest, 1998.</w:t>
      </w:r>
    </w:p>
    <w:p w14:paraId="0B638B7B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</w:rPr>
        <w:t>A Bauhaus</w:t>
      </w:r>
      <w:r>
        <w:rPr>
          <w:rStyle w:val="Egyiksem"/>
          <w:rFonts w:ascii="Times New Roman" w:hAnsi="Times New Roman"/>
          <w:sz w:val="24"/>
          <w:szCs w:val="24"/>
        </w:rPr>
        <w:t>. Válogatás a mozgalom dokumentumaib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l. Szerk Mezei Ott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. Gondolat, Budapest, 1975.</w:t>
      </w:r>
    </w:p>
    <w:p w14:paraId="04EAAB21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</w:rPr>
        <w:t>A konstruktivizmus</w:t>
      </w:r>
      <w:r>
        <w:rPr>
          <w:rStyle w:val="Egyiksem"/>
          <w:rFonts w:ascii="Times New Roman" w:hAnsi="Times New Roman"/>
          <w:sz w:val="24"/>
          <w:szCs w:val="24"/>
        </w:rPr>
        <w:t>. Válogatás a mozgalom dokumentumaib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>l. V</w:t>
      </w:r>
      <w:r>
        <w:rPr>
          <w:rStyle w:val="Egyiksem"/>
          <w:rFonts w:ascii="Times New Roman" w:hAnsi="Times New Roman"/>
          <w:sz w:val="24"/>
          <w:szCs w:val="24"/>
        </w:rPr>
        <w:t xml:space="preserve">álogatta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s szerkesztette, a bevezető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</w:rPr>
        <w:t xml:space="preserve">tanulmányt írta: Bajkay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va. Gondolat, Budapest, 1979.</w:t>
      </w:r>
    </w:p>
    <w:p w14:paraId="39B3C25E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lang w:val="de-DE"/>
        </w:rPr>
        <w:t xml:space="preserve">Scharf, Aaron: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Art and Photography</w:t>
      </w:r>
      <w:r>
        <w:rPr>
          <w:rStyle w:val="Egyiksem"/>
          <w:rFonts w:ascii="Times New Roman" w:hAnsi="Times New Roman"/>
          <w:sz w:val="24"/>
          <w:szCs w:val="24"/>
        </w:rPr>
        <w:t xml:space="preserve">. Penguin Books, England, U.S.A., Australia, Canada, New Zealand, 1979. </w:t>
      </w:r>
    </w:p>
    <w:p w14:paraId="40345E86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 xml:space="preserve">Kaprow, Allan: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Assemblage, environmentek &amp; happeningek</w:t>
      </w:r>
      <w:r>
        <w:rPr>
          <w:rStyle w:val="Egyiksem"/>
          <w:rFonts w:ascii="Times New Roman" w:hAnsi="Times New Roman"/>
          <w:sz w:val="24"/>
          <w:szCs w:val="24"/>
        </w:rPr>
        <w:t>. Artpool, Budapest, 1996., Balassi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</w:rPr>
        <w:t>–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</w:rPr>
        <w:t>Artpool  –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Tart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  <w:lang w:val="nl-NL"/>
        </w:rPr>
        <w:t>shull</w:t>
      </w:r>
      <w:r>
        <w:rPr>
          <w:rStyle w:val="Egyiksem"/>
          <w:rFonts w:ascii="Times New Roman" w:hAnsi="Times New Roman"/>
          <w:sz w:val="24"/>
          <w:szCs w:val="24"/>
        </w:rPr>
        <w:t>ám (Források a XX. szá</w:t>
      </w:r>
      <w:r w:rsidRPr="007145CE">
        <w:rPr>
          <w:rStyle w:val="Egyiksem"/>
          <w:rFonts w:ascii="Times New Roman" w:hAnsi="Times New Roman"/>
          <w:sz w:val="24"/>
          <w:szCs w:val="24"/>
        </w:rPr>
        <w:t>zadi m</w:t>
      </w:r>
      <w:r>
        <w:rPr>
          <w:rStyle w:val="Egyiksem"/>
          <w:rFonts w:ascii="Times New Roman" w:hAnsi="Times New Roman"/>
          <w:sz w:val="24"/>
          <w:szCs w:val="24"/>
        </w:rPr>
        <w:t>űv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szet t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</w:rPr>
        <w:t>rt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net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hez. Szerk. Sző</w:t>
      </w:r>
      <w:r>
        <w:rPr>
          <w:rStyle w:val="Egyiksem"/>
          <w:rFonts w:ascii="Times New Roman" w:hAnsi="Times New Roman"/>
          <w:sz w:val="24"/>
          <w:szCs w:val="24"/>
          <w:lang w:val="da-DK"/>
        </w:rPr>
        <w:t>ke Annam</w:t>
      </w:r>
      <w:r>
        <w:rPr>
          <w:rStyle w:val="Egyiksem"/>
          <w:rFonts w:ascii="Times New Roman" w:hAnsi="Times New Roman"/>
          <w:sz w:val="24"/>
          <w:szCs w:val="24"/>
        </w:rPr>
        <w:t>ária), 1998.</w:t>
      </w:r>
    </w:p>
    <w:p w14:paraId="341B145F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lang w:val="de-DE"/>
        </w:rPr>
        <w:t xml:space="preserve">Friedman, Ken: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Fluxus 1992</w:t>
      </w:r>
      <w:r>
        <w:rPr>
          <w:rStyle w:val="Egyiksem"/>
          <w:rFonts w:ascii="Times New Roman" w:hAnsi="Times New Roman"/>
          <w:sz w:val="24"/>
          <w:szCs w:val="24"/>
        </w:rPr>
        <w:t>. (Ford. Babarczi Eszter.) Artpool, Budapest, 1992.</w:t>
      </w:r>
    </w:p>
    <w:p w14:paraId="0DE94440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lang w:val="nl-NL"/>
        </w:rPr>
        <w:t xml:space="preserve">Harlan, Volker: 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Mi a műv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7145CE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 xml:space="preserve">szet?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Műhelybesz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lget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s Beuysszal</w:t>
      </w:r>
      <w:r>
        <w:rPr>
          <w:rStyle w:val="Egyiksem"/>
          <w:rFonts w:ascii="Times New Roman" w:hAnsi="Times New Roman"/>
          <w:sz w:val="24"/>
          <w:szCs w:val="24"/>
          <w:lang w:val="da-DK"/>
        </w:rPr>
        <w:t>. Metron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m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, Budapest, 2001.</w:t>
      </w:r>
    </w:p>
    <w:p w14:paraId="48EC0685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i/>
          <w:iCs/>
          <w:sz w:val="24"/>
          <w:szCs w:val="24"/>
          <w:lang w:val="es-ES_tradnl"/>
        </w:rPr>
        <w:lastRenderedPageBreak/>
        <w:t>A performance elm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lete</w:t>
      </w:r>
      <w:r>
        <w:rPr>
          <w:rStyle w:val="Egyiksem"/>
          <w:rFonts w:ascii="Times New Roman" w:hAnsi="Times New Roman"/>
          <w:sz w:val="24"/>
          <w:szCs w:val="24"/>
        </w:rPr>
        <w:t>. Válogatta, szerkesztette, az elősz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t írta: Sző</w:t>
      </w:r>
      <w:r>
        <w:rPr>
          <w:rStyle w:val="Egyiksem"/>
          <w:rFonts w:ascii="Times New Roman" w:hAnsi="Times New Roman"/>
          <w:sz w:val="24"/>
          <w:szCs w:val="24"/>
          <w:lang w:val="da-DK"/>
        </w:rPr>
        <w:t>ke Annam</w:t>
      </w:r>
      <w:r>
        <w:rPr>
          <w:rStyle w:val="Egyiksem"/>
          <w:rFonts w:ascii="Times New Roman" w:hAnsi="Times New Roman"/>
          <w:sz w:val="24"/>
          <w:szCs w:val="24"/>
        </w:rPr>
        <w:t>á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ria. Balassi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sz w:val="24"/>
          <w:szCs w:val="24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</w:rPr>
        <w:t>(Források a XX. század műv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szet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hez), Budapest, 2000.; 2001.</w:t>
      </w:r>
    </w:p>
    <w:p w14:paraId="21C2E9CB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lang w:val="it-IT"/>
        </w:rPr>
        <w:t>Weibel, Peter: Pittura/Immedia. Fest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 xml:space="preserve">szet a ’90-es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 xml:space="preserve">vekben a medializált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s a kontextualizált vizualitás 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</w:rPr>
        <w:t>z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</w:rPr>
        <w:t xml:space="preserve">tt.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Balkon</w:t>
      </w:r>
      <w:r>
        <w:rPr>
          <w:rStyle w:val="Egyiksem"/>
          <w:rFonts w:ascii="Times New Roman" w:hAnsi="Times New Roman"/>
          <w:sz w:val="24"/>
          <w:szCs w:val="24"/>
        </w:rPr>
        <w:t>, 1995/5. 16–21., 1995/6–7–8. 8–12.</w:t>
      </w:r>
    </w:p>
    <w:p w14:paraId="4D8FE38B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 xml:space="preserve">bli Gábor: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l-e a modern műv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szet a múzeumon kívül? A múzeumi diszkurzus mai irányair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 xml:space="preserve">l.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BUKSZ</w:t>
      </w:r>
      <w:r>
        <w:rPr>
          <w:rStyle w:val="Egyiksem"/>
          <w:rFonts w:ascii="Times New Roman" w:hAnsi="Times New Roman"/>
          <w:sz w:val="24"/>
          <w:szCs w:val="24"/>
        </w:rPr>
        <w:t>, 2002. ősz, 250–258., újrak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</w:rPr>
        <w:t>z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</w:rPr>
        <w:t xml:space="preserve">lve: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 xml:space="preserve">. G.: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Az antropologizá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da-DK"/>
        </w:rPr>
        <w:t>lt m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úzeum. K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zgyűjtem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nyek átalakulása az ezredfordul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n</w:t>
      </w:r>
      <w:r>
        <w:rPr>
          <w:rStyle w:val="Egyiksem"/>
          <w:rFonts w:ascii="Times New Roman" w:hAnsi="Times New Roman"/>
          <w:sz w:val="24"/>
          <w:szCs w:val="24"/>
        </w:rPr>
        <w:t>. Typotex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>, Budapest, 2005. 91–112.</w:t>
      </w:r>
    </w:p>
    <w:p w14:paraId="24191A53" w14:textId="77777777" w:rsidR="00857199" w:rsidRDefault="00000000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Moholy-Nagy, Lászl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 xml:space="preserve">: 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Az anyagt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 xml:space="preserve">l az 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pít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i/>
          <w:iCs/>
          <w:sz w:val="24"/>
          <w:szCs w:val="24"/>
        </w:rPr>
        <w:t>szetig</w:t>
      </w:r>
      <w:r>
        <w:rPr>
          <w:rStyle w:val="Egyiksem"/>
          <w:rFonts w:ascii="Times New Roman" w:hAnsi="Times New Roman"/>
          <w:sz w:val="24"/>
          <w:szCs w:val="24"/>
        </w:rPr>
        <w:t>. Corvina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sz w:val="24"/>
          <w:szCs w:val="24"/>
        </w:rPr>
        <w:t xml:space="preserve">, Budapest,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</w:rPr>
        <w:t>. n.</w:t>
      </w:r>
    </w:p>
    <w:p w14:paraId="721398EC" w14:textId="77777777" w:rsidR="00857199" w:rsidRDefault="00857199">
      <w:pPr>
        <w:pStyle w:val="NormalWeb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74DE8D78" w14:textId="77777777" w:rsidR="00857199" w:rsidRDefault="00857199">
      <w:pPr>
        <w:pStyle w:val="SzvegtrzsAA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18E618A0" w14:textId="77777777" w:rsidR="00857199" w:rsidRDefault="00857199">
      <w:pPr>
        <w:pStyle w:val="SzvegtrzsAA"/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4E4B787B" w14:textId="77777777" w:rsidR="00857199" w:rsidRDefault="00857199">
      <w:pPr>
        <w:pStyle w:val="SzvegtrzsA"/>
        <w:suppressAutoHyphens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4059F607" w14:textId="77777777" w:rsidR="00857199" w:rsidRDefault="00857199">
      <w:pPr>
        <w:pStyle w:val="SzvegtrzsA"/>
        <w:spacing w:after="12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5640413C" w14:textId="77777777" w:rsidR="00857199" w:rsidRDefault="00000000">
      <w:pPr>
        <w:pStyle w:val="SzvegtrzsA"/>
      </w:pPr>
      <w:r>
        <w:rPr>
          <w:rStyle w:val="Egyiksem"/>
          <w:rFonts w:ascii="Times New Roman" w:eastAsia="Times New Roman" w:hAnsi="Times New Roman" w:cs="Times New Roman"/>
          <w:sz w:val="24"/>
          <w:szCs w:val="24"/>
        </w:rPr>
        <w:br/>
      </w:r>
    </w:p>
    <w:sectPr w:rsidR="0085719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4898" w14:textId="77777777" w:rsidR="00D502AC" w:rsidRDefault="00D502AC">
      <w:r>
        <w:separator/>
      </w:r>
    </w:p>
  </w:endnote>
  <w:endnote w:type="continuationSeparator" w:id="0">
    <w:p w14:paraId="06210CC2" w14:textId="77777777" w:rsidR="00D502AC" w:rsidRDefault="00D5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FCE" w14:textId="77777777" w:rsidR="00857199" w:rsidRDefault="00857199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EEA6" w14:textId="77777777" w:rsidR="00D502AC" w:rsidRDefault="00D502AC">
      <w:r>
        <w:separator/>
      </w:r>
    </w:p>
  </w:footnote>
  <w:footnote w:type="continuationSeparator" w:id="0">
    <w:p w14:paraId="0340A7F2" w14:textId="77777777" w:rsidR="00D502AC" w:rsidRDefault="00D5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5F15" w14:textId="77777777" w:rsidR="00857199" w:rsidRDefault="00857199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A21"/>
    <w:multiLevelType w:val="hybridMultilevel"/>
    <w:tmpl w:val="88EE9292"/>
    <w:styleLink w:val="Importlt2stlus"/>
    <w:lvl w:ilvl="0" w:tplc="4FAE295E">
      <w:start w:val="1"/>
      <w:numFmt w:val="bullet"/>
      <w:lvlText w:val="•"/>
      <w:lvlJc w:val="left"/>
      <w:pPr>
        <w:tabs>
          <w:tab w:val="left" w:pos="2101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CBA7C">
      <w:start w:val="1"/>
      <w:numFmt w:val="bullet"/>
      <w:lvlText w:val="o"/>
      <w:lvlJc w:val="left"/>
      <w:pPr>
        <w:tabs>
          <w:tab w:val="left" w:pos="2101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3C11E2">
      <w:start w:val="1"/>
      <w:numFmt w:val="bullet"/>
      <w:lvlText w:val="•"/>
      <w:lvlJc w:val="left"/>
      <w:pPr>
        <w:tabs>
          <w:tab w:val="left" w:pos="2101"/>
        </w:tabs>
        <w:ind w:left="2047" w:hanging="5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8DCF714">
      <w:start w:val="1"/>
      <w:numFmt w:val="bullet"/>
      <w:lvlText w:val="▪"/>
      <w:lvlJc w:val="left"/>
      <w:pPr>
        <w:tabs>
          <w:tab w:val="left" w:pos="2101"/>
        </w:tabs>
        <w:ind w:left="27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82A90">
      <w:start w:val="1"/>
      <w:numFmt w:val="bullet"/>
      <w:lvlText w:val="▪"/>
      <w:lvlJc w:val="left"/>
      <w:pPr>
        <w:tabs>
          <w:tab w:val="left" w:pos="2101"/>
        </w:tabs>
        <w:ind w:left="35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22584">
      <w:start w:val="1"/>
      <w:numFmt w:val="bullet"/>
      <w:lvlText w:val="▪"/>
      <w:lvlJc w:val="left"/>
      <w:pPr>
        <w:tabs>
          <w:tab w:val="left" w:pos="2101"/>
        </w:tabs>
        <w:ind w:left="42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9CB2CA">
      <w:start w:val="1"/>
      <w:numFmt w:val="bullet"/>
      <w:lvlText w:val="▪"/>
      <w:lvlJc w:val="left"/>
      <w:pPr>
        <w:tabs>
          <w:tab w:val="left" w:pos="2101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A0E790">
      <w:start w:val="1"/>
      <w:numFmt w:val="bullet"/>
      <w:lvlText w:val="▪"/>
      <w:lvlJc w:val="left"/>
      <w:pPr>
        <w:tabs>
          <w:tab w:val="left" w:pos="2101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3C9F0C">
      <w:start w:val="1"/>
      <w:numFmt w:val="bullet"/>
      <w:lvlText w:val="▪"/>
      <w:lvlJc w:val="left"/>
      <w:pPr>
        <w:tabs>
          <w:tab w:val="left" w:pos="2101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BA4610"/>
    <w:multiLevelType w:val="hybridMultilevel"/>
    <w:tmpl w:val="397CA4F0"/>
    <w:styleLink w:val="List30"/>
    <w:lvl w:ilvl="0" w:tplc="1C34650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BE656C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B1A101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508C19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046ACE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46EFAE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20EB82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6B6BC0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94EF1B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03B74349"/>
    <w:multiLevelType w:val="hybridMultilevel"/>
    <w:tmpl w:val="310017B8"/>
    <w:numStyleLink w:val="List18"/>
  </w:abstractNum>
  <w:abstractNum w:abstractNumId="3" w15:restartNumberingAfterBreak="0">
    <w:nsid w:val="04527B93"/>
    <w:multiLevelType w:val="hybridMultilevel"/>
    <w:tmpl w:val="5576090E"/>
    <w:numStyleLink w:val="List16"/>
  </w:abstractNum>
  <w:abstractNum w:abstractNumId="4" w15:restartNumberingAfterBreak="0">
    <w:nsid w:val="05C332B1"/>
    <w:multiLevelType w:val="hybridMultilevel"/>
    <w:tmpl w:val="E64C74E0"/>
    <w:styleLink w:val="Importlt9stlus"/>
    <w:lvl w:ilvl="0" w:tplc="20280646">
      <w:start w:val="1"/>
      <w:numFmt w:val="bullet"/>
      <w:lvlText w:val="•"/>
      <w:lvlJc w:val="left"/>
      <w:pPr>
        <w:tabs>
          <w:tab w:val="left" w:pos="721"/>
        </w:tabs>
        <w:ind w:left="667" w:hanging="59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9F2716E">
      <w:start w:val="1"/>
      <w:numFmt w:val="bullet"/>
      <w:lvlText w:val="o"/>
      <w:lvlJc w:val="left"/>
      <w:pPr>
        <w:tabs>
          <w:tab w:val="left" w:pos="721"/>
        </w:tabs>
        <w:ind w:left="14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01EFC">
      <w:start w:val="1"/>
      <w:numFmt w:val="bullet"/>
      <w:lvlText w:val="▪"/>
      <w:lvlJc w:val="left"/>
      <w:pPr>
        <w:tabs>
          <w:tab w:val="left" w:pos="721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8035E">
      <w:start w:val="1"/>
      <w:numFmt w:val="bullet"/>
      <w:lvlText w:val="•"/>
      <w:lvlJc w:val="left"/>
      <w:pPr>
        <w:tabs>
          <w:tab w:val="left" w:pos="721"/>
        </w:tabs>
        <w:ind w:left="28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B0DF4C">
      <w:start w:val="1"/>
      <w:numFmt w:val="bullet"/>
      <w:lvlText w:val="o"/>
      <w:lvlJc w:val="left"/>
      <w:pPr>
        <w:tabs>
          <w:tab w:val="left" w:pos="721"/>
        </w:tabs>
        <w:ind w:left="357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6C54FA">
      <w:start w:val="1"/>
      <w:numFmt w:val="bullet"/>
      <w:lvlText w:val="▪"/>
      <w:lvlJc w:val="left"/>
      <w:pPr>
        <w:tabs>
          <w:tab w:val="left" w:pos="721"/>
        </w:tabs>
        <w:ind w:left="429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820D72">
      <w:start w:val="1"/>
      <w:numFmt w:val="bullet"/>
      <w:lvlText w:val="•"/>
      <w:lvlJc w:val="left"/>
      <w:pPr>
        <w:tabs>
          <w:tab w:val="left" w:pos="721"/>
        </w:tabs>
        <w:ind w:left="50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26225E">
      <w:start w:val="1"/>
      <w:numFmt w:val="bullet"/>
      <w:lvlText w:val="o"/>
      <w:lvlJc w:val="left"/>
      <w:pPr>
        <w:tabs>
          <w:tab w:val="left" w:pos="721"/>
        </w:tabs>
        <w:ind w:left="57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C137E">
      <w:start w:val="1"/>
      <w:numFmt w:val="bullet"/>
      <w:lvlText w:val="▪"/>
      <w:lvlJc w:val="left"/>
      <w:pPr>
        <w:tabs>
          <w:tab w:val="left" w:pos="721"/>
        </w:tabs>
        <w:ind w:left="64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6F04A5"/>
    <w:multiLevelType w:val="hybridMultilevel"/>
    <w:tmpl w:val="B6660CC6"/>
    <w:styleLink w:val="List28"/>
    <w:lvl w:ilvl="0" w:tplc="6372AA2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EC8AD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738F0A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762E70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B8EF48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F3400D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67EF7D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7D46C0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5B8B9F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079A59B4"/>
    <w:multiLevelType w:val="hybridMultilevel"/>
    <w:tmpl w:val="5E4AC780"/>
    <w:numStyleLink w:val="List20"/>
  </w:abstractNum>
  <w:abstractNum w:abstractNumId="7" w15:restartNumberingAfterBreak="0">
    <w:nsid w:val="08221F53"/>
    <w:multiLevelType w:val="hybridMultilevel"/>
    <w:tmpl w:val="E15C2812"/>
    <w:numStyleLink w:val="Importlt8stlus"/>
  </w:abstractNum>
  <w:abstractNum w:abstractNumId="8" w15:restartNumberingAfterBreak="0">
    <w:nsid w:val="0B0F5E14"/>
    <w:multiLevelType w:val="hybridMultilevel"/>
    <w:tmpl w:val="50AE73C2"/>
    <w:numStyleLink w:val="List21"/>
  </w:abstractNum>
  <w:abstractNum w:abstractNumId="9" w15:restartNumberingAfterBreak="0">
    <w:nsid w:val="0BB95D25"/>
    <w:multiLevelType w:val="hybridMultilevel"/>
    <w:tmpl w:val="2C6471BC"/>
    <w:styleLink w:val="Importlt7stlus"/>
    <w:lvl w:ilvl="0" w:tplc="C0E000B6">
      <w:start w:val="1"/>
      <w:numFmt w:val="bullet"/>
      <w:lvlText w:val="•"/>
      <w:lvlJc w:val="left"/>
      <w:pPr>
        <w:tabs>
          <w:tab w:val="left" w:pos="721"/>
        </w:tabs>
        <w:ind w:left="667" w:hanging="59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77CF32C">
      <w:start w:val="1"/>
      <w:numFmt w:val="bullet"/>
      <w:lvlText w:val="o"/>
      <w:lvlJc w:val="left"/>
      <w:pPr>
        <w:tabs>
          <w:tab w:val="left" w:pos="721"/>
        </w:tabs>
        <w:ind w:left="14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C03EEA">
      <w:start w:val="1"/>
      <w:numFmt w:val="bullet"/>
      <w:lvlText w:val="▪"/>
      <w:lvlJc w:val="left"/>
      <w:pPr>
        <w:tabs>
          <w:tab w:val="left" w:pos="721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FCB6F6">
      <w:start w:val="1"/>
      <w:numFmt w:val="bullet"/>
      <w:lvlText w:val="•"/>
      <w:lvlJc w:val="left"/>
      <w:pPr>
        <w:tabs>
          <w:tab w:val="left" w:pos="721"/>
        </w:tabs>
        <w:ind w:left="28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50ACD8">
      <w:start w:val="1"/>
      <w:numFmt w:val="bullet"/>
      <w:lvlText w:val="o"/>
      <w:lvlJc w:val="left"/>
      <w:pPr>
        <w:tabs>
          <w:tab w:val="left" w:pos="721"/>
        </w:tabs>
        <w:ind w:left="357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A204E">
      <w:start w:val="1"/>
      <w:numFmt w:val="bullet"/>
      <w:lvlText w:val="▪"/>
      <w:lvlJc w:val="left"/>
      <w:pPr>
        <w:tabs>
          <w:tab w:val="left" w:pos="721"/>
        </w:tabs>
        <w:ind w:left="429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229D64">
      <w:start w:val="1"/>
      <w:numFmt w:val="bullet"/>
      <w:lvlText w:val="•"/>
      <w:lvlJc w:val="left"/>
      <w:pPr>
        <w:tabs>
          <w:tab w:val="left" w:pos="721"/>
        </w:tabs>
        <w:ind w:left="50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6CCE6A">
      <w:start w:val="1"/>
      <w:numFmt w:val="bullet"/>
      <w:lvlText w:val="o"/>
      <w:lvlJc w:val="left"/>
      <w:pPr>
        <w:tabs>
          <w:tab w:val="left" w:pos="721"/>
        </w:tabs>
        <w:ind w:left="57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2F4DC">
      <w:start w:val="1"/>
      <w:numFmt w:val="bullet"/>
      <w:lvlText w:val="▪"/>
      <w:lvlJc w:val="left"/>
      <w:pPr>
        <w:tabs>
          <w:tab w:val="left" w:pos="721"/>
        </w:tabs>
        <w:ind w:left="64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C8C15C4"/>
    <w:multiLevelType w:val="hybridMultilevel"/>
    <w:tmpl w:val="6B980344"/>
    <w:styleLink w:val="List24"/>
    <w:lvl w:ilvl="0" w:tplc="8EF4A10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3DA179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3C0E9B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298A0A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138453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D5420F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9F848A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8BA6BB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41C5FE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0F090DF7"/>
    <w:multiLevelType w:val="hybridMultilevel"/>
    <w:tmpl w:val="DBEA3D2C"/>
    <w:styleLink w:val="List11"/>
    <w:lvl w:ilvl="0" w:tplc="1926115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E1447E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D4AAD7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71AAA6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680166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839A184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6C48954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1647E3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020EA3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2" w15:restartNumberingAfterBreak="0">
    <w:nsid w:val="0F6F52DD"/>
    <w:multiLevelType w:val="hybridMultilevel"/>
    <w:tmpl w:val="4CF00A14"/>
    <w:styleLink w:val="List9"/>
    <w:lvl w:ilvl="0" w:tplc="EEA4C89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EA253C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162801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3AA821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E0C8C7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5EA498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D048AA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0EEA9CD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93A897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3" w15:restartNumberingAfterBreak="0">
    <w:nsid w:val="113373A1"/>
    <w:multiLevelType w:val="hybridMultilevel"/>
    <w:tmpl w:val="2C6471BC"/>
    <w:numStyleLink w:val="Importlt7stlus"/>
  </w:abstractNum>
  <w:abstractNum w:abstractNumId="14" w15:restartNumberingAfterBreak="0">
    <w:nsid w:val="11AA5735"/>
    <w:multiLevelType w:val="hybridMultilevel"/>
    <w:tmpl w:val="838E5B38"/>
    <w:styleLink w:val="List27"/>
    <w:lvl w:ilvl="0" w:tplc="FC5C0ED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2033B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4E8181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F685F4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7169CB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01EA98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BAC0FB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F06330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29C3A1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5" w15:restartNumberingAfterBreak="0">
    <w:nsid w:val="12755874"/>
    <w:multiLevelType w:val="hybridMultilevel"/>
    <w:tmpl w:val="310017B8"/>
    <w:styleLink w:val="List18"/>
    <w:lvl w:ilvl="0" w:tplc="2DB83E0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2CCB6D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ABA7E8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1CE046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71281D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958450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69A2FA7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E3A132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99CCE8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6" w15:restartNumberingAfterBreak="0">
    <w:nsid w:val="176001E7"/>
    <w:multiLevelType w:val="hybridMultilevel"/>
    <w:tmpl w:val="5E4AC780"/>
    <w:styleLink w:val="List20"/>
    <w:lvl w:ilvl="0" w:tplc="17E2770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3C25EF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8BE617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32057B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7DC51A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FE0BD9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F82D53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ECC371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2BA920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7" w15:restartNumberingAfterBreak="0">
    <w:nsid w:val="17EB4524"/>
    <w:multiLevelType w:val="hybridMultilevel"/>
    <w:tmpl w:val="E5CA05BC"/>
    <w:numStyleLink w:val="List29"/>
  </w:abstractNum>
  <w:abstractNum w:abstractNumId="18" w15:restartNumberingAfterBreak="0">
    <w:nsid w:val="17F53DC7"/>
    <w:multiLevelType w:val="hybridMultilevel"/>
    <w:tmpl w:val="D6CCC698"/>
    <w:numStyleLink w:val="Importlt1stlus"/>
  </w:abstractNum>
  <w:abstractNum w:abstractNumId="19" w15:restartNumberingAfterBreak="0">
    <w:nsid w:val="188131E6"/>
    <w:multiLevelType w:val="hybridMultilevel"/>
    <w:tmpl w:val="E3F248A8"/>
    <w:styleLink w:val="List15"/>
    <w:lvl w:ilvl="0" w:tplc="BBF2B98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BBEABF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51A8B6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980D67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2A2263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C5C419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A842A9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118635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99E429F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0" w15:restartNumberingAfterBreak="0">
    <w:nsid w:val="1A0323ED"/>
    <w:multiLevelType w:val="hybridMultilevel"/>
    <w:tmpl w:val="D85849C4"/>
    <w:styleLink w:val="Importlt3stlus"/>
    <w:lvl w:ilvl="0" w:tplc="5608E448">
      <w:start w:val="1"/>
      <w:numFmt w:val="bullet"/>
      <w:lvlText w:val="•"/>
      <w:lvlJc w:val="left"/>
      <w:pPr>
        <w:tabs>
          <w:tab w:val="left" w:pos="2101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588AA4">
      <w:start w:val="1"/>
      <w:numFmt w:val="bullet"/>
      <w:lvlText w:val="o"/>
      <w:lvlJc w:val="left"/>
      <w:pPr>
        <w:tabs>
          <w:tab w:val="left" w:pos="2101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985DD0">
      <w:start w:val="1"/>
      <w:numFmt w:val="bullet"/>
      <w:lvlText w:val="•"/>
      <w:lvlJc w:val="left"/>
      <w:pPr>
        <w:tabs>
          <w:tab w:val="left" w:pos="2101"/>
        </w:tabs>
        <w:ind w:left="2047" w:hanging="5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D8C5C48">
      <w:start w:val="1"/>
      <w:numFmt w:val="bullet"/>
      <w:lvlText w:val="▪"/>
      <w:lvlJc w:val="left"/>
      <w:pPr>
        <w:tabs>
          <w:tab w:val="left" w:pos="2101"/>
        </w:tabs>
        <w:ind w:left="27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CAB26E">
      <w:start w:val="1"/>
      <w:numFmt w:val="bullet"/>
      <w:lvlText w:val="▪"/>
      <w:lvlJc w:val="left"/>
      <w:pPr>
        <w:tabs>
          <w:tab w:val="left" w:pos="2101"/>
        </w:tabs>
        <w:ind w:left="35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F6E1DA">
      <w:start w:val="1"/>
      <w:numFmt w:val="bullet"/>
      <w:lvlText w:val="▪"/>
      <w:lvlJc w:val="left"/>
      <w:pPr>
        <w:tabs>
          <w:tab w:val="left" w:pos="2101"/>
        </w:tabs>
        <w:ind w:left="42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7417C0">
      <w:start w:val="1"/>
      <w:numFmt w:val="bullet"/>
      <w:lvlText w:val="▪"/>
      <w:lvlJc w:val="left"/>
      <w:pPr>
        <w:tabs>
          <w:tab w:val="left" w:pos="2101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32E0FE">
      <w:start w:val="1"/>
      <w:numFmt w:val="bullet"/>
      <w:lvlText w:val="▪"/>
      <w:lvlJc w:val="left"/>
      <w:pPr>
        <w:tabs>
          <w:tab w:val="left" w:pos="2101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7C7C9E">
      <w:start w:val="1"/>
      <w:numFmt w:val="bullet"/>
      <w:lvlText w:val="▪"/>
      <w:lvlJc w:val="left"/>
      <w:pPr>
        <w:tabs>
          <w:tab w:val="left" w:pos="2101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A5E4657"/>
    <w:multiLevelType w:val="hybridMultilevel"/>
    <w:tmpl w:val="B6660CC6"/>
    <w:numStyleLink w:val="List28"/>
  </w:abstractNum>
  <w:abstractNum w:abstractNumId="22" w15:restartNumberingAfterBreak="0">
    <w:nsid w:val="1B79246C"/>
    <w:multiLevelType w:val="hybridMultilevel"/>
    <w:tmpl w:val="139E1226"/>
    <w:styleLink w:val="Importlt5stlus"/>
    <w:lvl w:ilvl="0" w:tplc="8BB2CF6E">
      <w:start w:val="1"/>
      <w:numFmt w:val="bullet"/>
      <w:lvlText w:val="•"/>
      <w:lvlJc w:val="left"/>
      <w:pPr>
        <w:tabs>
          <w:tab w:val="left" w:pos="721"/>
        </w:tabs>
        <w:ind w:left="667" w:hanging="5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C1AA678">
      <w:start w:val="1"/>
      <w:numFmt w:val="bullet"/>
      <w:lvlText w:val="o"/>
      <w:lvlJc w:val="left"/>
      <w:pPr>
        <w:tabs>
          <w:tab w:val="left" w:pos="721"/>
        </w:tabs>
        <w:ind w:left="14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760F1C">
      <w:start w:val="1"/>
      <w:numFmt w:val="bullet"/>
      <w:lvlText w:val="▪"/>
      <w:lvlJc w:val="left"/>
      <w:pPr>
        <w:tabs>
          <w:tab w:val="left" w:pos="721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BA2CDA">
      <w:start w:val="1"/>
      <w:numFmt w:val="bullet"/>
      <w:lvlText w:val="•"/>
      <w:lvlJc w:val="left"/>
      <w:pPr>
        <w:tabs>
          <w:tab w:val="left" w:pos="721"/>
        </w:tabs>
        <w:ind w:left="28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50E9B2">
      <w:start w:val="1"/>
      <w:numFmt w:val="bullet"/>
      <w:lvlText w:val="o"/>
      <w:lvlJc w:val="left"/>
      <w:pPr>
        <w:tabs>
          <w:tab w:val="left" w:pos="721"/>
        </w:tabs>
        <w:ind w:left="35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94D6F2">
      <w:start w:val="1"/>
      <w:numFmt w:val="bullet"/>
      <w:lvlText w:val="▪"/>
      <w:lvlJc w:val="left"/>
      <w:pPr>
        <w:tabs>
          <w:tab w:val="left" w:pos="721"/>
        </w:tabs>
        <w:ind w:left="42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E633D6">
      <w:start w:val="1"/>
      <w:numFmt w:val="bullet"/>
      <w:lvlText w:val="•"/>
      <w:lvlJc w:val="left"/>
      <w:pPr>
        <w:tabs>
          <w:tab w:val="left" w:pos="721"/>
        </w:tabs>
        <w:ind w:left="50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C8CC6">
      <w:start w:val="1"/>
      <w:numFmt w:val="bullet"/>
      <w:lvlText w:val="o"/>
      <w:lvlJc w:val="left"/>
      <w:pPr>
        <w:tabs>
          <w:tab w:val="left" w:pos="721"/>
        </w:tabs>
        <w:ind w:left="57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76091E">
      <w:start w:val="1"/>
      <w:numFmt w:val="bullet"/>
      <w:lvlText w:val="▪"/>
      <w:lvlJc w:val="left"/>
      <w:pPr>
        <w:tabs>
          <w:tab w:val="left" w:pos="721"/>
        </w:tabs>
        <w:ind w:left="64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F2D2D79"/>
    <w:multiLevelType w:val="hybridMultilevel"/>
    <w:tmpl w:val="7324B3AC"/>
    <w:styleLink w:val="List31"/>
    <w:lvl w:ilvl="0" w:tplc="425C1D78">
      <w:start w:val="1"/>
      <w:numFmt w:val="bullet"/>
      <w:lvlText w:val="•"/>
      <w:lvlJc w:val="left"/>
      <w:pPr>
        <w:tabs>
          <w:tab w:val="left" w:pos="721"/>
        </w:tabs>
        <w:ind w:left="667" w:hanging="59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005654">
      <w:start w:val="1"/>
      <w:numFmt w:val="bullet"/>
      <w:lvlText w:val="o"/>
      <w:lvlJc w:val="left"/>
      <w:pPr>
        <w:tabs>
          <w:tab w:val="left" w:pos="721"/>
        </w:tabs>
        <w:ind w:left="14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2E4BAE">
      <w:start w:val="1"/>
      <w:numFmt w:val="bullet"/>
      <w:lvlText w:val="▪"/>
      <w:lvlJc w:val="left"/>
      <w:pPr>
        <w:tabs>
          <w:tab w:val="left" w:pos="721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062602">
      <w:start w:val="1"/>
      <w:numFmt w:val="bullet"/>
      <w:lvlText w:val="•"/>
      <w:lvlJc w:val="left"/>
      <w:pPr>
        <w:tabs>
          <w:tab w:val="left" w:pos="721"/>
        </w:tabs>
        <w:ind w:left="28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48BF8C">
      <w:start w:val="1"/>
      <w:numFmt w:val="bullet"/>
      <w:lvlText w:val="o"/>
      <w:lvlJc w:val="left"/>
      <w:pPr>
        <w:tabs>
          <w:tab w:val="left" w:pos="721"/>
        </w:tabs>
        <w:ind w:left="357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228904">
      <w:start w:val="1"/>
      <w:numFmt w:val="bullet"/>
      <w:lvlText w:val="▪"/>
      <w:lvlJc w:val="left"/>
      <w:pPr>
        <w:tabs>
          <w:tab w:val="left" w:pos="721"/>
        </w:tabs>
        <w:ind w:left="429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4E9524">
      <w:start w:val="1"/>
      <w:numFmt w:val="bullet"/>
      <w:lvlText w:val="•"/>
      <w:lvlJc w:val="left"/>
      <w:pPr>
        <w:tabs>
          <w:tab w:val="left" w:pos="721"/>
        </w:tabs>
        <w:ind w:left="50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088532">
      <w:start w:val="1"/>
      <w:numFmt w:val="bullet"/>
      <w:lvlText w:val="o"/>
      <w:lvlJc w:val="left"/>
      <w:pPr>
        <w:tabs>
          <w:tab w:val="left" w:pos="721"/>
        </w:tabs>
        <w:ind w:left="57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24E912">
      <w:start w:val="1"/>
      <w:numFmt w:val="bullet"/>
      <w:lvlText w:val="▪"/>
      <w:lvlJc w:val="left"/>
      <w:pPr>
        <w:tabs>
          <w:tab w:val="left" w:pos="721"/>
        </w:tabs>
        <w:ind w:left="64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FCC7C29"/>
    <w:multiLevelType w:val="hybridMultilevel"/>
    <w:tmpl w:val="D85849C4"/>
    <w:numStyleLink w:val="Importlt3stlus"/>
  </w:abstractNum>
  <w:abstractNum w:abstractNumId="25" w15:restartNumberingAfterBreak="0">
    <w:nsid w:val="23936BB2"/>
    <w:multiLevelType w:val="hybridMultilevel"/>
    <w:tmpl w:val="765656C8"/>
    <w:numStyleLink w:val="Importlt4stlus"/>
  </w:abstractNum>
  <w:abstractNum w:abstractNumId="26" w15:restartNumberingAfterBreak="0">
    <w:nsid w:val="26721D00"/>
    <w:multiLevelType w:val="hybridMultilevel"/>
    <w:tmpl w:val="84FAC90E"/>
    <w:numStyleLink w:val="List19"/>
  </w:abstractNum>
  <w:abstractNum w:abstractNumId="27" w15:restartNumberingAfterBreak="0">
    <w:nsid w:val="27094DAF"/>
    <w:multiLevelType w:val="hybridMultilevel"/>
    <w:tmpl w:val="4F48F77E"/>
    <w:numStyleLink w:val="Importlt6stlus"/>
  </w:abstractNum>
  <w:abstractNum w:abstractNumId="28" w15:restartNumberingAfterBreak="0">
    <w:nsid w:val="28A86DD5"/>
    <w:multiLevelType w:val="hybridMultilevel"/>
    <w:tmpl w:val="99B8C876"/>
    <w:styleLink w:val="List41"/>
    <w:lvl w:ilvl="0" w:tplc="01543EBA">
      <w:start w:val="1"/>
      <w:numFmt w:val="lowerLetter"/>
      <w:lvlText w:val="%1."/>
      <w:lvlJc w:val="left"/>
      <w:pPr>
        <w:ind w:left="661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D23306">
      <w:start w:val="1"/>
      <w:numFmt w:val="lowerLetter"/>
      <w:lvlText w:val="%2."/>
      <w:lvlJc w:val="left"/>
      <w:pPr>
        <w:ind w:left="13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7A3BA6">
      <w:start w:val="1"/>
      <w:numFmt w:val="lowerLetter"/>
      <w:lvlText w:val="%3."/>
      <w:lvlJc w:val="left"/>
      <w:pPr>
        <w:ind w:left="21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940D56">
      <w:start w:val="1"/>
      <w:numFmt w:val="lowerLetter"/>
      <w:lvlText w:val="%4."/>
      <w:lvlJc w:val="left"/>
      <w:pPr>
        <w:ind w:left="28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F43FB6">
      <w:start w:val="1"/>
      <w:numFmt w:val="lowerLetter"/>
      <w:lvlText w:val="%5."/>
      <w:lvlJc w:val="left"/>
      <w:pPr>
        <w:ind w:left="354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56EDE4">
      <w:start w:val="1"/>
      <w:numFmt w:val="lowerLetter"/>
      <w:lvlText w:val="%6."/>
      <w:lvlJc w:val="left"/>
      <w:pPr>
        <w:ind w:left="426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8B9A">
      <w:start w:val="1"/>
      <w:numFmt w:val="lowerLetter"/>
      <w:lvlText w:val="%7."/>
      <w:lvlJc w:val="left"/>
      <w:pPr>
        <w:ind w:left="49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A235A">
      <w:start w:val="1"/>
      <w:numFmt w:val="lowerLetter"/>
      <w:lvlText w:val="%8."/>
      <w:lvlJc w:val="left"/>
      <w:pPr>
        <w:ind w:left="57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EE7C48">
      <w:start w:val="1"/>
      <w:numFmt w:val="lowerLetter"/>
      <w:lvlText w:val="%9."/>
      <w:lvlJc w:val="left"/>
      <w:pPr>
        <w:ind w:left="64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9B676A8"/>
    <w:multiLevelType w:val="hybridMultilevel"/>
    <w:tmpl w:val="D6CCC698"/>
    <w:styleLink w:val="Importlt1stlus"/>
    <w:lvl w:ilvl="0" w:tplc="6834F90A">
      <w:start w:val="1"/>
      <w:numFmt w:val="bullet"/>
      <w:lvlText w:val="•"/>
      <w:lvlJc w:val="left"/>
      <w:pPr>
        <w:tabs>
          <w:tab w:val="left" w:pos="661"/>
        </w:tabs>
        <w:ind w:left="607" w:hanging="5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0BCCD4E">
      <w:start w:val="1"/>
      <w:numFmt w:val="bullet"/>
      <w:lvlText w:val="o"/>
      <w:lvlJc w:val="left"/>
      <w:pPr>
        <w:tabs>
          <w:tab w:val="left" w:pos="661"/>
        </w:tabs>
        <w:ind w:left="13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62AD02">
      <w:start w:val="1"/>
      <w:numFmt w:val="bullet"/>
      <w:lvlText w:val="▪"/>
      <w:lvlJc w:val="left"/>
      <w:pPr>
        <w:tabs>
          <w:tab w:val="left" w:pos="661"/>
        </w:tabs>
        <w:ind w:left="20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27D3E">
      <w:start w:val="1"/>
      <w:numFmt w:val="bullet"/>
      <w:lvlText w:val="•"/>
      <w:lvlJc w:val="left"/>
      <w:pPr>
        <w:tabs>
          <w:tab w:val="left" w:pos="661"/>
        </w:tabs>
        <w:ind w:left="27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C6A84">
      <w:start w:val="1"/>
      <w:numFmt w:val="bullet"/>
      <w:lvlText w:val="o"/>
      <w:lvlJc w:val="left"/>
      <w:pPr>
        <w:tabs>
          <w:tab w:val="left" w:pos="661"/>
        </w:tabs>
        <w:ind w:left="35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64988">
      <w:start w:val="1"/>
      <w:numFmt w:val="bullet"/>
      <w:lvlText w:val="▪"/>
      <w:lvlJc w:val="left"/>
      <w:pPr>
        <w:tabs>
          <w:tab w:val="left" w:pos="661"/>
        </w:tabs>
        <w:ind w:left="42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4A7B0">
      <w:start w:val="1"/>
      <w:numFmt w:val="bullet"/>
      <w:lvlText w:val="•"/>
      <w:lvlJc w:val="left"/>
      <w:pPr>
        <w:tabs>
          <w:tab w:val="left" w:pos="661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6EA380">
      <w:start w:val="1"/>
      <w:numFmt w:val="bullet"/>
      <w:lvlText w:val="o"/>
      <w:lvlJc w:val="left"/>
      <w:pPr>
        <w:tabs>
          <w:tab w:val="left" w:pos="661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8023E">
      <w:start w:val="1"/>
      <w:numFmt w:val="bullet"/>
      <w:lvlText w:val="▪"/>
      <w:lvlJc w:val="left"/>
      <w:pPr>
        <w:tabs>
          <w:tab w:val="left" w:pos="661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B5925DB"/>
    <w:multiLevelType w:val="multilevel"/>
    <w:tmpl w:val="DED0579A"/>
    <w:numStyleLink w:val="List7"/>
  </w:abstractNum>
  <w:abstractNum w:abstractNumId="31" w15:restartNumberingAfterBreak="0">
    <w:nsid w:val="2BFA60A6"/>
    <w:multiLevelType w:val="hybridMultilevel"/>
    <w:tmpl w:val="523ACE16"/>
    <w:numStyleLink w:val="List0"/>
  </w:abstractNum>
  <w:abstractNum w:abstractNumId="32" w15:restartNumberingAfterBreak="0">
    <w:nsid w:val="2C2538F7"/>
    <w:multiLevelType w:val="hybridMultilevel"/>
    <w:tmpl w:val="5576090E"/>
    <w:styleLink w:val="List16"/>
    <w:lvl w:ilvl="0" w:tplc="DE5C315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C2E7E7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D08005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68CD11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BBA74B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DE60EB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F6AFC5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8C0AAB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A26FB3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3" w15:restartNumberingAfterBreak="0">
    <w:nsid w:val="2E3F5CBD"/>
    <w:multiLevelType w:val="hybridMultilevel"/>
    <w:tmpl w:val="145EC06A"/>
    <w:numStyleLink w:val="List17"/>
  </w:abstractNum>
  <w:abstractNum w:abstractNumId="34" w15:restartNumberingAfterBreak="0">
    <w:nsid w:val="3086387C"/>
    <w:multiLevelType w:val="multilevel"/>
    <w:tmpl w:val="671AD536"/>
    <w:styleLink w:val="List26"/>
    <w:lvl w:ilvl="0">
      <w:start w:val="1"/>
      <w:numFmt w:val="decimal"/>
      <w:lvlText w:val="%1."/>
      <w:lvlJc w:val="left"/>
      <w:pPr>
        <w:tabs>
          <w:tab w:val="left" w:pos="1260"/>
        </w:tabs>
        <w:ind w:left="528" w:hanging="52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1260"/>
        </w:tabs>
        <w:ind w:left="48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260"/>
        </w:tabs>
        <w:ind w:left="1227" w:hanging="36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1260"/>
        </w:tabs>
        <w:ind w:left="120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1260"/>
        </w:tabs>
        <w:ind w:left="156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260"/>
        </w:tabs>
        <w:ind w:left="19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260"/>
        </w:tabs>
        <w:ind w:left="228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260"/>
        </w:tabs>
        <w:ind w:left="264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260"/>
        </w:tabs>
        <w:ind w:left="300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0CC4ED7"/>
    <w:multiLevelType w:val="hybridMultilevel"/>
    <w:tmpl w:val="2A4283AE"/>
    <w:numStyleLink w:val="List14"/>
  </w:abstractNum>
  <w:abstractNum w:abstractNumId="36" w15:restartNumberingAfterBreak="0">
    <w:nsid w:val="349E4183"/>
    <w:multiLevelType w:val="hybridMultilevel"/>
    <w:tmpl w:val="DBEA3D2C"/>
    <w:numStyleLink w:val="List11"/>
  </w:abstractNum>
  <w:abstractNum w:abstractNumId="37" w15:restartNumberingAfterBreak="0">
    <w:nsid w:val="34E875E8"/>
    <w:multiLevelType w:val="hybridMultilevel"/>
    <w:tmpl w:val="523ACE16"/>
    <w:styleLink w:val="List0"/>
    <w:lvl w:ilvl="0" w:tplc="BF221BCC">
      <w:start w:val="1"/>
      <w:numFmt w:val="decimal"/>
      <w:lvlText w:val="%1."/>
      <w:lvlJc w:val="left"/>
      <w:pPr>
        <w:ind w:left="661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66E194">
      <w:start w:val="1"/>
      <w:numFmt w:val="lowerLetter"/>
      <w:lvlText w:val="%2."/>
      <w:lvlJc w:val="left"/>
      <w:pPr>
        <w:ind w:left="13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10B524">
      <w:start w:val="1"/>
      <w:numFmt w:val="decimal"/>
      <w:lvlText w:val="%3."/>
      <w:lvlJc w:val="left"/>
      <w:pPr>
        <w:ind w:left="21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7E20A8">
      <w:start w:val="1"/>
      <w:numFmt w:val="decimal"/>
      <w:lvlText w:val="%4."/>
      <w:lvlJc w:val="left"/>
      <w:pPr>
        <w:ind w:left="28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18F4DC">
      <w:start w:val="1"/>
      <w:numFmt w:val="decimal"/>
      <w:lvlText w:val="%5."/>
      <w:lvlJc w:val="left"/>
      <w:pPr>
        <w:ind w:left="354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6CC4C">
      <w:start w:val="1"/>
      <w:numFmt w:val="decimal"/>
      <w:lvlText w:val="%6."/>
      <w:lvlJc w:val="left"/>
      <w:pPr>
        <w:ind w:left="426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45F54">
      <w:start w:val="1"/>
      <w:numFmt w:val="decimal"/>
      <w:lvlText w:val="%7."/>
      <w:lvlJc w:val="left"/>
      <w:pPr>
        <w:ind w:left="49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56FDE0">
      <w:start w:val="1"/>
      <w:numFmt w:val="decimal"/>
      <w:lvlText w:val="%8."/>
      <w:lvlJc w:val="left"/>
      <w:pPr>
        <w:ind w:left="57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86ECA8">
      <w:start w:val="1"/>
      <w:numFmt w:val="decimal"/>
      <w:lvlText w:val="%9."/>
      <w:lvlJc w:val="left"/>
      <w:pPr>
        <w:ind w:left="64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5914C02"/>
    <w:multiLevelType w:val="hybridMultilevel"/>
    <w:tmpl w:val="EAB82E30"/>
    <w:numStyleLink w:val="List1"/>
  </w:abstractNum>
  <w:abstractNum w:abstractNumId="39" w15:restartNumberingAfterBreak="0">
    <w:nsid w:val="37142A59"/>
    <w:multiLevelType w:val="hybridMultilevel"/>
    <w:tmpl w:val="E64C74E0"/>
    <w:numStyleLink w:val="Importlt9stlus"/>
  </w:abstractNum>
  <w:abstractNum w:abstractNumId="40" w15:restartNumberingAfterBreak="0">
    <w:nsid w:val="3882246F"/>
    <w:multiLevelType w:val="multilevel"/>
    <w:tmpl w:val="52341252"/>
    <w:numStyleLink w:val="List12"/>
  </w:abstractNum>
  <w:abstractNum w:abstractNumId="41" w15:restartNumberingAfterBreak="0">
    <w:nsid w:val="3A260816"/>
    <w:multiLevelType w:val="hybridMultilevel"/>
    <w:tmpl w:val="C7383688"/>
    <w:styleLink w:val="List8"/>
    <w:lvl w:ilvl="0" w:tplc="4C66674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3CE2B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A4C11B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09A398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D881AB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FD2BA6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75AC39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CB4509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78668D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2" w15:restartNumberingAfterBreak="0">
    <w:nsid w:val="3B101165"/>
    <w:multiLevelType w:val="hybridMultilevel"/>
    <w:tmpl w:val="E15C2812"/>
    <w:styleLink w:val="Importlt8stlus"/>
    <w:lvl w:ilvl="0" w:tplc="88162640">
      <w:start w:val="1"/>
      <w:numFmt w:val="bullet"/>
      <w:lvlText w:val="•"/>
      <w:lvlJc w:val="left"/>
      <w:pPr>
        <w:tabs>
          <w:tab w:val="left" w:pos="721"/>
        </w:tabs>
        <w:ind w:left="667" w:hanging="59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88AA4EA">
      <w:start w:val="1"/>
      <w:numFmt w:val="bullet"/>
      <w:lvlText w:val="o"/>
      <w:lvlJc w:val="left"/>
      <w:pPr>
        <w:tabs>
          <w:tab w:val="left" w:pos="721"/>
        </w:tabs>
        <w:ind w:left="14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7CC7D0">
      <w:start w:val="1"/>
      <w:numFmt w:val="bullet"/>
      <w:lvlText w:val="▪"/>
      <w:lvlJc w:val="left"/>
      <w:pPr>
        <w:tabs>
          <w:tab w:val="left" w:pos="721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088B90">
      <w:start w:val="1"/>
      <w:numFmt w:val="bullet"/>
      <w:lvlText w:val="•"/>
      <w:lvlJc w:val="left"/>
      <w:pPr>
        <w:tabs>
          <w:tab w:val="left" w:pos="721"/>
        </w:tabs>
        <w:ind w:left="28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41402">
      <w:start w:val="1"/>
      <w:numFmt w:val="bullet"/>
      <w:lvlText w:val="o"/>
      <w:lvlJc w:val="left"/>
      <w:pPr>
        <w:tabs>
          <w:tab w:val="left" w:pos="721"/>
        </w:tabs>
        <w:ind w:left="357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A4356">
      <w:start w:val="1"/>
      <w:numFmt w:val="bullet"/>
      <w:lvlText w:val="▪"/>
      <w:lvlJc w:val="left"/>
      <w:pPr>
        <w:tabs>
          <w:tab w:val="left" w:pos="721"/>
        </w:tabs>
        <w:ind w:left="429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CEFB2">
      <w:start w:val="1"/>
      <w:numFmt w:val="bullet"/>
      <w:lvlText w:val="•"/>
      <w:lvlJc w:val="left"/>
      <w:pPr>
        <w:tabs>
          <w:tab w:val="left" w:pos="721"/>
        </w:tabs>
        <w:ind w:left="50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3A7CC2">
      <w:start w:val="1"/>
      <w:numFmt w:val="bullet"/>
      <w:lvlText w:val="o"/>
      <w:lvlJc w:val="left"/>
      <w:pPr>
        <w:tabs>
          <w:tab w:val="left" w:pos="721"/>
        </w:tabs>
        <w:ind w:left="57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B634">
      <w:start w:val="1"/>
      <w:numFmt w:val="bullet"/>
      <w:lvlText w:val="▪"/>
      <w:lvlJc w:val="left"/>
      <w:pPr>
        <w:tabs>
          <w:tab w:val="left" w:pos="721"/>
        </w:tabs>
        <w:ind w:left="64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BC379C0"/>
    <w:multiLevelType w:val="hybridMultilevel"/>
    <w:tmpl w:val="145EC06A"/>
    <w:styleLink w:val="List17"/>
    <w:lvl w:ilvl="0" w:tplc="1688B8B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764ABD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F6E6B3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240EF2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A3E111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A682FF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BD249F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58000F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D5CE1B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4" w15:restartNumberingAfterBreak="0">
    <w:nsid w:val="3C461075"/>
    <w:multiLevelType w:val="hybridMultilevel"/>
    <w:tmpl w:val="457AA5B6"/>
    <w:numStyleLink w:val="List25"/>
  </w:abstractNum>
  <w:abstractNum w:abstractNumId="45" w15:restartNumberingAfterBreak="0">
    <w:nsid w:val="3C8A31BB"/>
    <w:multiLevelType w:val="hybridMultilevel"/>
    <w:tmpl w:val="457AA5B6"/>
    <w:styleLink w:val="List25"/>
    <w:lvl w:ilvl="0" w:tplc="D08899B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91A608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E5CF30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273A554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7F8A50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096851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278540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A18F6F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7F4DF6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6" w15:restartNumberingAfterBreak="0">
    <w:nsid w:val="3FEC02F5"/>
    <w:multiLevelType w:val="hybridMultilevel"/>
    <w:tmpl w:val="26D89C20"/>
    <w:styleLink w:val="List13"/>
    <w:lvl w:ilvl="0" w:tplc="1E3061E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A2AD56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38851F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DC4CC1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F364BE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A3E4A4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F22002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1B46D6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428C96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7" w15:restartNumberingAfterBreak="0">
    <w:nsid w:val="405242DA"/>
    <w:multiLevelType w:val="hybridMultilevel"/>
    <w:tmpl w:val="B38EDC4C"/>
    <w:styleLink w:val="Importlt10stlus"/>
    <w:lvl w:ilvl="0" w:tplc="052E2046">
      <w:start w:val="1"/>
      <w:numFmt w:val="bullet"/>
      <w:lvlText w:val="•"/>
      <w:lvlJc w:val="left"/>
      <w:pPr>
        <w:tabs>
          <w:tab w:val="left" w:pos="721"/>
        </w:tabs>
        <w:ind w:left="667" w:hanging="59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DCC1500">
      <w:start w:val="1"/>
      <w:numFmt w:val="bullet"/>
      <w:lvlText w:val="o"/>
      <w:lvlJc w:val="left"/>
      <w:pPr>
        <w:tabs>
          <w:tab w:val="left" w:pos="721"/>
        </w:tabs>
        <w:ind w:left="14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C83B8C">
      <w:start w:val="1"/>
      <w:numFmt w:val="bullet"/>
      <w:lvlText w:val="▪"/>
      <w:lvlJc w:val="left"/>
      <w:pPr>
        <w:tabs>
          <w:tab w:val="left" w:pos="721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BE94B2">
      <w:start w:val="1"/>
      <w:numFmt w:val="bullet"/>
      <w:lvlText w:val="•"/>
      <w:lvlJc w:val="left"/>
      <w:pPr>
        <w:tabs>
          <w:tab w:val="left" w:pos="721"/>
        </w:tabs>
        <w:ind w:left="28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E2FB8">
      <w:start w:val="1"/>
      <w:numFmt w:val="bullet"/>
      <w:lvlText w:val="o"/>
      <w:lvlJc w:val="left"/>
      <w:pPr>
        <w:tabs>
          <w:tab w:val="left" w:pos="721"/>
        </w:tabs>
        <w:ind w:left="357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24657E">
      <w:start w:val="1"/>
      <w:numFmt w:val="bullet"/>
      <w:lvlText w:val="▪"/>
      <w:lvlJc w:val="left"/>
      <w:pPr>
        <w:tabs>
          <w:tab w:val="left" w:pos="721"/>
        </w:tabs>
        <w:ind w:left="429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A6E50">
      <w:start w:val="1"/>
      <w:numFmt w:val="bullet"/>
      <w:lvlText w:val="•"/>
      <w:lvlJc w:val="left"/>
      <w:pPr>
        <w:tabs>
          <w:tab w:val="left" w:pos="721"/>
        </w:tabs>
        <w:ind w:left="50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4C1DEE">
      <w:start w:val="1"/>
      <w:numFmt w:val="bullet"/>
      <w:lvlText w:val="o"/>
      <w:lvlJc w:val="left"/>
      <w:pPr>
        <w:tabs>
          <w:tab w:val="left" w:pos="721"/>
        </w:tabs>
        <w:ind w:left="57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368880">
      <w:start w:val="1"/>
      <w:numFmt w:val="bullet"/>
      <w:lvlText w:val="▪"/>
      <w:lvlJc w:val="left"/>
      <w:pPr>
        <w:tabs>
          <w:tab w:val="left" w:pos="721"/>
        </w:tabs>
        <w:ind w:left="64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99D4B0A"/>
    <w:multiLevelType w:val="hybridMultilevel"/>
    <w:tmpl w:val="7870C7B6"/>
    <w:numStyleLink w:val="List32"/>
  </w:abstractNum>
  <w:abstractNum w:abstractNumId="49" w15:restartNumberingAfterBreak="0">
    <w:nsid w:val="4B541946"/>
    <w:multiLevelType w:val="hybridMultilevel"/>
    <w:tmpl w:val="D74AF390"/>
    <w:numStyleLink w:val="List6"/>
  </w:abstractNum>
  <w:abstractNum w:abstractNumId="50" w15:restartNumberingAfterBreak="0">
    <w:nsid w:val="4C3B26A5"/>
    <w:multiLevelType w:val="hybridMultilevel"/>
    <w:tmpl w:val="765656C8"/>
    <w:styleLink w:val="Importlt4stlus"/>
    <w:lvl w:ilvl="0" w:tplc="B240C730">
      <w:start w:val="1"/>
      <w:numFmt w:val="bullet"/>
      <w:lvlText w:val="•"/>
      <w:lvlJc w:val="left"/>
      <w:pPr>
        <w:tabs>
          <w:tab w:val="left" w:pos="2101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0ECD6">
      <w:start w:val="1"/>
      <w:numFmt w:val="bullet"/>
      <w:lvlText w:val="o"/>
      <w:lvlJc w:val="left"/>
      <w:pPr>
        <w:tabs>
          <w:tab w:val="left" w:pos="2101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A2B160">
      <w:start w:val="1"/>
      <w:numFmt w:val="bullet"/>
      <w:lvlText w:val="•"/>
      <w:lvlJc w:val="left"/>
      <w:pPr>
        <w:tabs>
          <w:tab w:val="left" w:pos="2101"/>
        </w:tabs>
        <w:ind w:left="2047" w:hanging="5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D1871EA">
      <w:start w:val="1"/>
      <w:numFmt w:val="bullet"/>
      <w:lvlText w:val="▪"/>
      <w:lvlJc w:val="left"/>
      <w:pPr>
        <w:tabs>
          <w:tab w:val="left" w:pos="2101"/>
        </w:tabs>
        <w:ind w:left="27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F0C53A">
      <w:start w:val="1"/>
      <w:numFmt w:val="bullet"/>
      <w:lvlText w:val="▪"/>
      <w:lvlJc w:val="left"/>
      <w:pPr>
        <w:tabs>
          <w:tab w:val="left" w:pos="2101"/>
        </w:tabs>
        <w:ind w:left="35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8E17DC">
      <w:start w:val="1"/>
      <w:numFmt w:val="bullet"/>
      <w:lvlText w:val="▪"/>
      <w:lvlJc w:val="left"/>
      <w:pPr>
        <w:tabs>
          <w:tab w:val="left" w:pos="2101"/>
        </w:tabs>
        <w:ind w:left="42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1A92A2">
      <w:start w:val="1"/>
      <w:numFmt w:val="bullet"/>
      <w:lvlText w:val="▪"/>
      <w:lvlJc w:val="left"/>
      <w:pPr>
        <w:tabs>
          <w:tab w:val="left" w:pos="2101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724226">
      <w:start w:val="1"/>
      <w:numFmt w:val="bullet"/>
      <w:lvlText w:val="▪"/>
      <w:lvlJc w:val="left"/>
      <w:pPr>
        <w:tabs>
          <w:tab w:val="left" w:pos="2101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741EB6">
      <w:start w:val="1"/>
      <w:numFmt w:val="bullet"/>
      <w:lvlText w:val="▪"/>
      <w:lvlJc w:val="left"/>
      <w:pPr>
        <w:tabs>
          <w:tab w:val="left" w:pos="2101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190582"/>
    <w:multiLevelType w:val="hybridMultilevel"/>
    <w:tmpl w:val="EAB82E30"/>
    <w:styleLink w:val="List1"/>
    <w:lvl w:ilvl="0" w:tplc="47225B58">
      <w:start w:val="1"/>
      <w:numFmt w:val="bullet"/>
      <w:lvlText w:val="•"/>
      <w:lvlJc w:val="left"/>
      <w:pPr>
        <w:tabs>
          <w:tab w:val="left" w:pos="661"/>
        </w:tabs>
        <w:ind w:left="607" w:hanging="59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C861072">
      <w:start w:val="1"/>
      <w:numFmt w:val="bullet"/>
      <w:lvlText w:val="o"/>
      <w:lvlJc w:val="left"/>
      <w:pPr>
        <w:tabs>
          <w:tab w:val="left" w:pos="661"/>
        </w:tabs>
        <w:ind w:left="13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0F9E6">
      <w:start w:val="1"/>
      <w:numFmt w:val="bullet"/>
      <w:lvlText w:val="▪"/>
      <w:lvlJc w:val="left"/>
      <w:pPr>
        <w:tabs>
          <w:tab w:val="left" w:pos="661"/>
        </w:tabs>
        <w:ind w:left="207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D407BA">
      <w:start w:val="1"/>
      <w:numFmt w:val="bullet"/>
      <w:lvlText w:val="•"/>
      <w:lvlJc w:val="left"/>
      <w:pPr>
        <w:tabs>
          <w:tab w:val="left" w:pos="661"/>
        </w:tabs>
        <w:ind w:left="279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87CBC">
      <w:start w:val="1"/>
      <w:numFmt w:val="bullet"/>
      <w:lvlText w:val="o"/>
      <w:lvlJc w:val="left"/>
      <w:pPr>
        <w:tabs>
          <w:tab w:val="left" w:pos="661"/>
        </w:tabs>
        <w:ind w:left="35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824FC6">
      <w:start w:val="1"/>
      <w:numFmt w:val="bullet"/>
      <w:lvlText w:val="▪"/>
      <w:lvlJc w:val="left"/>
      <w:pPr>
        <w:tabs>
          <w:tab w:val="left" w:pos="661"/>
        </w:tabs>
        <w:ind w:left="42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56FECA">
      <w:start w:val="1"/>
      <w:numFmt w:val="bullet"/>
      <w:lvlText w:val="•"/>
      <w:lvlJc w:val="left"/>
      <w:pPr>
        <w:tabs>
          <w:tab w:val="left" w:pos="661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78C8E8">
      <w:start w:val="1"/>
      <w:numFmt w:val="bullet"/>
      <w:lvlText w:val="o"/>
      <w:lvlJc w:val="left"/>
      <w:pPr>
        <w:tabs>
          <w:tab w:val="left" w:pos="661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6091A">
      <w:start w:val="1"/>
      <w:numFmt w:val="bullet"/>
      <w:lvlText w:val="▪"/>
      <w:lvlJc w:val="left"/>
      <w:pPr>
        <w:tabs>
          <w:tab w:val="left" w:pos="661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D4E6508"/>
    <w:multiLevelType w:val="hybridMultilevel"/>
    <w:tmpl w:val="4F48F77E"/>
    <w:styleLink w:val="Importlt6stlus"/>
    <w:lvl w:ilvl="0" w:tplc="562E9768">
      <w:start w:val="1"/>
      <w:numFmt w:val="bullet"/>
      <w:lvlText w:val="•"/>
      <w:lvlJc w:val="left"/>
      <w:pPr>
        <w:tabs>
          <w:tab w:val="left" w:pos="721"/>
        </w:tabs>
        <w:ind w:left="667" w:hanging="59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AA30AC">
      <w:start w:val="1"/>
      <w:numFmt w:val="bullet"/>
      <w:lvlText w:val="o"/>
      <w:lvlJc w:val="left"/>
      <w:pPr>
        <w:tabs>
          <w:tab w:val="left" w:pos="721"/>
        </w:tabs>
        <w:ind w:left="14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9CE91A">
      <w:start w:val="1"/>
      <w:numFmt w:val="bullet"/>
      <w:lvlText w:val="▪"/>
      <w:lvlJc w:val="left"/>
      <w:pPr>
        <w:tabs>
          <w:tab w:val="left" w:pos="721"/>
        </w:tabs>
        <w:ind w:left="21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BAF03E">
      <w:start w:val="1"/>
      <w:numFmt w:val="bullet"/>
      <w:lvlText w:val="•"/>
      <w:lvlJc w:val="left"/>
      <w:pPr>
        <w:tabs>
          <w:tab w:val="left" w:pos="721"/>
        </w:tabs>
        <w:ind w:left="28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E9A74">
      <w:start w:val="1"/>
      <w:numFmt w:val="bullet"/>
      <w:lvlText w:val="o"/>
      <w:lvlJc w:val="left"/>
      <w:pPr>
        <w:tabs>
          <w:tab w:val="left" w:pos="721"/>
        </w:tabs>
        <w:ind w:left="357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327F04">
      <w:start w:val="1"/>
      <w:numFmt w:val="bullet"/>
      <w:lvlText w:val="▪"/>
      <w:lvlJc w:val="left"/>
      <w:pPr>
        <w:tabs>
          <w:tab w:val="left" w:pos="721"/>
        </w:tabs>
        <w:ind w:left="429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64B01C">
      <w:start w:val="1"/>
      <w:numFmt w:val="bullet"/>
      <w:lvlText w:val="•"/>
      <w:lvlJc w:val="left"/>
      <w:pPr>
        <w:tabs>
          <w:tab w:val="left" w:pos="721"/>
        </w:tabs>
        <w:ind w:left="501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0A7D4">
      <w:start w:val="1"/>
      <w:numFmt w:val="bullet"/>
      <w:lvlText w:val="o"/>
      <w:lvlJc w:val="left"/>
      <w:pPr>
        <w:tabs>
          <w:tab w:val="left" w:pos="721"/>
        </w:tabs>
        <w:ind w:left="573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4EB74E">
      <w:start w:val="1"/>
      <w:numFmt w:val="bullet"/>
      <w:lvlText w:val="▪"/>
      <w:lvlJc w:val="left"/>
      <w:pPr>
        <w:tabs>
          <w:tab w:val="left" w:pos="721"/>
        </w:tabs>
        <w:ind w:left="6456" w:hanging="27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C6246F"/>
    <w:multiLevelType w:val="hybridMultilevel"/>
    <w:tmpl w:val="397CA4F0"/>
    <w:numStyleLink w:val="List30"/>
  </w:abstractNum>
  <w:abstractNum w:abstractNumId="54" w15:restartNumberingAfterBreak="0">
    <w:nsid w:val="4FCA3322"/>
    <w:multiLevelType w:val="hybridMultilevel"/>
    <w:tmpl w:val="B782ABB2"/>
    <w:styleLink w:val="List210"/>
    <w:lvl w:ilvl="0" w:tplc="410608E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A24735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A86F8A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D5A327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BB2CF2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510088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2DC709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3FEC2E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B9E0EC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5" w15:restartNumberingAfterBreak="0">
    <w:nsid w:val="50102F6A"/>
    <w:multiLevelType w:val="hybridMultilevel"/>
    <w:tmpl w:val="99B8C876"/>
    <w:numStyleLink w:val="List41"/>
  </w:abstractNum>
  <w:abstractNum w:abstractNumId="56" w15:restartNumberingAfterBreak="0">
    <w:nsid w:val="512125EA"/>
    <w:multiLevelType w:val="hybridMultilevel"/>
    <w:tmpl w:val="C7383688"/>
    <w:numStyleLink w:val="List8"/>
  </w:abstractNum>
  <w:abstractNum w:abstractNumId="57" w15:restartNumberingAfterBreak="0">
    <w:nsid w:val="519C15AB"/>
    <w:multiLevelType w:val="hybridMultilevel"/>
    <w:tmpl w:val="E5CA05BC"/>
    <w:styleLink w:val="List29"/>
    <w:lvl w:ilvl="0" w:tplc="5904544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DEC784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452BC2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842D49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5CA7B9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5223A3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AE8F6A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37C9EE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9AEBC9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8" w15:restartNumberingAfterBreak="0">
    <w:nsid w:val="51C07811"/>
    <w:multiLevelType w:val="hybridMultilevel"/>
    <w:tmpl w:val="EA36BC9A"/>
    <w:styleLink w:val="List51"/>
    <w:lvl w:ilvl="0" w:tplc="13865F54">
      <w:start w:val="1"/>
      <w:numFmt w:val="lowerLetter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EE1E08">
      <w:start w:val="1"/>
      <w:numFmt w:val="lowerLetter"/>
      <w:lvlText w:val="%2."/>
      <w:lvlJc w:val="left"/>
      <w:pPr>
        <w:ind w:left="13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9E5584">
      <w:start w:val="1"/>
      <w:numFmt w:val="lowerLetter"/>
      <w:lvlText w:val="%3."/>
      <w:lvlJc w:val="left"/>
      <w:pPr>
        <w:ind w:left="21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0A14F0">
      <w:start w:val="1"/>
      <w:numFmt w:val="lowerLetter"/>
      <w:lvlText w:val="%4."/>
      <w:lvlJc w:val="left"/>
      <w:pPr>
        <w:ind w:left="28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CEC04">
      <w:start w:val="1"/>
      <w:numFmt w:val="lowerLetter"/>
      <w:lvlText w:val="%5."/>
      <w:lvlJc w:val="left"/>
      <w:pPr>
        <w:ind w:left="354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44F338">
      <w:start w:val="1"/>
      <w:numFmt w:val="lowerLetter"/>
      <w:lvlText w:val="%6."/>
      <w:lvlJc w:val="left"/>
      <w:pPr>
        <w:ind w:left="426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900600">
      <w:start w:val="1"/>
      <w:numFmt w:val="lowerLetter"/>
      <w:lvlText w:val="%7."/>
      <w:lvlJc w:val="left"/>
      <w:pPr>
        <w:ind w:left="49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6BBDA">
      <w:start w:val="1"/>
      <w:numFmt w:val="lowerLetter"/>
      <w:lvlText w:val="%8."/>
      <w:lvlJc w:val="left"/>
      <w:pPr>
        <w:ind w:left="57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AA551E">
      <w:start w:val="1"/>
      <w:numFmt w:val="lowerLetter"/>
      <w:lvlText w:val="%9."/>
      <w:lvlJc w:val="left"/>
      <w:pPr>
        <w:ind w:left="64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3244D5C"/>
    <w:multiLevelType w:val="hybridMultilevel"/>
    <w:tmpl w:val="B38EDC4C"/>
    <w:numStyleLink w:val="Importlt10stlus"/>
  </w:abstractNum>
  <w:abstractNum w:abstractNumId="60" w15:restartNumberingAfterBreak="0">
    <w:nsid w:val="56430939"/>
    <w:multiLevelType w:val="hybridMultilevel"/>
    <w:tmpl w:val="E2383F7C"/>
    <w:styleLink w:val="List22"/>
    <w:lvl w:ilvl="0" w:tplc="CC32153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918C41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DCAC7F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BC26AC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E5A886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7EA117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8E4087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FC403B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5CE3B4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1" w15:restartNumberingAfterBreak="0">
    <w:nsid w:val="56DB4733"/>
    <w:multiLevelType w:val="multilevel"/>
    <w:tmpl w:val="52341252"/>
    <w:styleLink w:val="List12"/>
    <w:lvl w:ilvl="0">
      <w:start w:val="1"/>
      <w:numFmt w:val="decimal"/>
      <w:lvlText w:val="%1."/>
      <w:lvlJc w:val="left"/>
      <w:pPr>
        <w:tabs>
          <w:tab w:val="left" w:pos="581"/>
        </w:tabs>
        <w:ind w:left="533" w:hanging="5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581"/>
        </w:tabs>
        <w:ind w:left="408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81"/>
        </w:tabs>
        <w:ind w:left="936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81"/>
        </w:tabs>
        <w:ind w:left="120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81"/>
        </w:tabs>
        <w:ind w:left="15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81"/>
        </w:tabs>
        <w:ind w:left="19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81"/>
        </w:tabs>
        <w:ind w:left="228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81"/>
        </w:tabs>
        <w:ind w:left="264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81"/>
        </w:tabs>
        <w:ind w:left="300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79E1887"/>
    <w:multiLevelType w:val="hybridMultilevel"/>
    <w:tmpl w:val="7324B3AC"/>
    <w:numStyleLink w:val="List31"/>
  </w:abstractNum>
  <w:abstractNum w:abstractNumId="63" w15:restartNumberingAfterBreak="0">
    <w:nsid w:val="592231A3"/>
    <w:multiLevelType w:val="hybridMultilevel"/>
    <w:tmpl w:val="139E1226"/>
    <w:numStyleLink w:val="Importlt5stlus"/>
  </w:abstractNum>
  <w:abstractNum w:abstractNumId="64" w15:restartNumberingAfterBreak="0">
    <w:nsid w:val="5B0505D1"/>
    <w:multiLevelType w:val="hybridMultilevel"/>
    <w:tmpl w:val="6B980344"/>
    <w:numStyleLink w:val="List24"/>
  </w:abstractNum>
  <w:abstractNum w:abstractNumId="65" w15:restartNumberingAfterBreak="0">
    <w:nsid w:val="5B4353FC"/>
    <w:multiLevelType w:val="hybridMultilevel"/>
    <w:tmpl w:val="84FAC90E"/>
    <w:styleLink w:val="List19"/>
    <w:lvl w:ilvl="0" w:tplc="A2700BC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3ECE0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BE28A3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20F0EB7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3DAD50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8ACEB6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ABA3EE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852ECA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D6EE08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6" w15:restartNumberingAfterBreak="0">
    <w:nsid w:val="5C0E54A4"/>
    <w:multiLevelType w:val="hybridMultilevel"/>
    <w:tmpl w:val="D74AF390"/>
    <w:styleLink w:val="List6"/>
    <w:lvl w:ilvl="0" w:tplc="9EF83344">
      <w:start w:val="1"/>
      <w:numFmt w:val="lowerLetter"/>
      <w:lvlText w:val="%1."/>
      <w:lvlJc w:val="left"/>
      <w:pPr>
        <w:ind w:left="661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09BC2">
      <w:start w:val="1"/>
      <w:numFmt w:val="lowerLetter"/>
      <w:lvlText w:val="%2."/>
      <w:lvlJc w:val="left"/>
      <w:pPr>
        <w:ind w:left="13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78B71C">
      <w:start w:val="1"/>
      <w:numFmt w:val="lowerLetter"/>
      <w:lvlText w:val="%3."/>
      <w:lvlJc w:val="left"/>
      <w:pPr>
        <w:ind w:left="21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A40BFC">
      <w:start w:val="1"/>
      <w:numFmt w:val="lowerLetter"/>
      <w:lvlText w:val="%4."/>
      <w:lvlJc w:val="left"/>
      <w:pPr>
        <w:ind w:left="28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06F36C">
      <w:start w:val="1"/>
      <w:numFmt w:val="lowerLetter"/>
      <w:lvlText w:val="%5."/>
      <w:lvlJc w:val="left"/>
      <w:pPr>
        <w:ind w:left="354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16BCDA">
      <w:start w:val="1"/>
      <w:numFmt w:val="lowerLetter"/>
      <w:lvlText w:val="%6."/>
      <w:lvlJc w:val="left"/>
      <w:pPr>
        <w:ind w:left="426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06520A">
      <w:start w:val="1"/>
      <w:numFmt w:val="lowerLetter"/>
      <w:lvlText w:val="%7."/>
      <w:lvlJc w:val="left"/>
      <w:pPr>
        <w:ind w:left="49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16FE">
      <w:start w:val="1"/>
      <w:numFmt w:val="lowerLetter"/>
      <w:lvlText w:val="%8."/>
      <w:lvlJc w:val="left"/>
      <w:pPr>
        <w:ind w:left="57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DCE5CA">
      <w:start w:val="1"/>
      <w:numFmt w:val="lowerLetter"/>
      <w:lvlText w:val="%9."/>
      <w:lvlJc w:val="left"/>
      <w:pPr>
        <w:ind w:left="64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5C9D49EA"/>
    <w:multiLevelType w:val="hybridMultilevel"/>
    <w:tmpl w:val="E3F248A8"/>
    <w:numStyleLink w:val="List15"/>
  </w:abstractNum>
  <w:abstractNum w:abstractNumId="68" w15:restartNumberingAfterBreak="0">
    <w:nsid w:val="5DAC5ACA"/>
    <w:multiLevelType w:val="hybridMultilevel"/>
    <w:tmpl w:val="7870C7B6"/>
    <w:styleLink w:val="List32"/>
    <w:lvl w:ilvl="0" w:tplc="03DA408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DF0259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F90069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3A6757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364587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9621C4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DFCFAE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0086813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BE8F8D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9" w15:restartNumberingAfterBreak="0">
    <w:nsid w:val="63354301"/>
    <w:multiLevelType w:val="hybridMultilevel"/>
    <w:tmpl w:val="0B44846A"/>
    <w:numStyleLink w:val="List23"/>
  </w:abstractNum>
  <w:abstractNum w:abstractNumId="70" w15:restartNumberingAfterBreak="0">
    <w:nsid w:val="65746586"/>
    <w:multiLevelType w:val="hybridMultilevel"/>
    <w:tmpl w:val="B782ABB2"/>
    <w:numStyleLink w:val="List210"/>
  </w:abstractNum>
  <w:abstractNum w:abstractNumId="71" w15:restartNumberingAfterBreak="0">
    <w:nsid w:val="66993DF4"/>
    <w:multiLevelType w:val="multilevel"/>
    <w:tmpl w:val="DED0579A"/>
    <w:styleLink w:val="List7"/>
    <w:lvl w:ilvl="0">
      <w:start w:val="1"/>
      <w:numFmt w:val="decimal"/>
      <w:lvlText w:val="%1."/>
      <w:lvlJc w:val="left"/>
      <w:pPr>
        <w:tabs>
          <w:tab w:val="left" w:pos="581"/>
        </w:tabs>
        <w:ind w:left="533" w:hanging="5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581"/>
        </w:tabs>
        <w:ind w:left="48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81"/>
        </w:tabs>
        <w:ind w:left="84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81"/>
        </w:tabs>
        <w:ind w:left="120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81"/>
        </w:tabs>
        <w:ind w:left="15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81"/>
        </w:tabs>
        <w:ind w:left="19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81"/>
        </w:tabs>
        <w:ind w:left="228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81"/>
        </w:tabs>
        <w:ind w:left="264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81"/>
        </w:tabs>
        <w:ind w:left="300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8525DF1"/>
    <w:multiLevelType w:val="multilevel"/>
    <w:tmpl w:val="671AD536"/>
    <w:numStyleLink w:val="List26"/>
  </w:abstractNum>
  <w:abstractNum w:abstractNumId="73" w15:restartNumberingAfterBreak="0">
    <w:nsid w:val="69AB244A"/>
    <w:multiLevelType w:val="hybridMultilevel"/>
    <w:tmpl w:val="5AFE4B14"/>
    <w:numStyleLink w:val="List310"/>
  </w:abstractNum>
  <w:abstractNum w:abstractNumId="74" w15:restartNumberingAfterBreak="0">
    <w:nsid w:val="6D1878AA"/>
    <w:multiLevelType w:val="hybridMultilevel"/>
    <w:tmpl w:val="D2C0C2CC"/>
    <w:styleLink w:val="List10"/>
    <w:lvl w:ilvl="0" w:tplc="B4E659C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AC0838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F8A838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BCE9CE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8A4D64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36E2D9D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7F821F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6265E8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8A6FEF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5" w15:restartNumberingAfterBreak="0">
    <w:nsid w:val="6E1D2D51"/>
    <w:multiLevelType w:val="hybridMultilevel"/>
    <w:tmpl w:val="EA36BC9A"/>
    <w:numStyleLink w:val="List51"/>
  </w:abstractNum>
  <w:abstractNum w:abstractNumId="76" w15:restartNumberingAfterBreak="0">
    <w:nsid w:val="6F6375B1"/>
    <w:multiLevelType w:val="hybridMultilevel"/>
    <w:tmpl w:val="838E5B38"/>
    <w:numStyleLink w:val="List27"/>
  </w:abstractNum>
  <w:abstractNum w:abstractNumId="77" w15:restartNumberingAfterBreak="0">
    <w:nsid w:val="70594E5E"/>
    <w:multiLevelType w:val="hybridMultilevel"/>
    <w:tmpl w:val="5AFE4B14"/>
    <w:styleLink w:val="List310"/>
    <w:lvl w:ilvl="0" w:tplc="8EC6EBA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6E25FA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4D093D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358ECF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150F5F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F5ABF1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0C225E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F6CA3B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B7C072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8" w15:restartNumberingAfterBreak="0">
    <w:nsid w:val="7060618B"/>
    <w:multiLevelType w:val="hybridMultilevel"/>
    <w:tmpl w:val="D2C0C2CC"/>
    <w:numStyleLink w:val="List10"/>
  </w:abstractNum>
  <w:abstractNum w:abstractNumId="79" w15:restartNumberingAfterBreak="0">
    <w:nsid w:val="70C62CBC"/>
    <w:multiLevelType w:val="hybridMultilevel"/>
    <w:tmpl w:val="4CF00A14"/>
    <w:numStyleLink w:val="List9"/>
  </w:abstractNum>
  <w:abstractNum w:abstractNumId="80" w15:restartNumberingAfterBreak="0">
    <w:nsid w:val="748A24DC"/>
    <w:multiLevelType w:val="hybridMultilevel"/>
    <w:tmpl w:val="E2383F7C"/>
    <w:numStyleLink w:val="List22"/>
  </w:abstractNum>
  <w:abstractNum w:abstractNumId="81" w15:restartNumberingAfterBreak="0">
    <w:nsid w:val="753B3066"/>
    <w:multiLevelType w:val="hybridMultilevel"/>
    <w:tmpl w:val="26D89C20"/>
    <w:numStyleLink w:val="List13"/>
  </w:abstractNum>
  <w:abstractNum w:abstractNumId="82" w15:restartNumberingAfterBreak="0">
    <w:nsid w:val="77EB4E03"/>
    <w:multiLevelType w:val="hybridMultilevel"/>
    <w:tmpl w:val="0B44846A"/>
    <w:styleLink w:val="List23"/>
    <w:lvl w:ilvl="0" w:tplc="45682A6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81649F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09894E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9288D2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13CD70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EA66EF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120F2F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F28FDE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B368A56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3" w15:restartNumberingAfterBreak="0">
    <w:nsid w:val="79F03B07"/>
    <w:multiLevelType w:val="hybridMultilevel"/>
    <w:tmpl w:val="88EE9292"/>
    <w:numStyleLink w:val="Importlt2stlus"/>
  </w:abstractNum>
  <w:abstractNum w:abstractNumId="84" w15:restartNumberingAfterBreak="0">
    <w:nsid w:val="7EBC4DC1"/>
    <w:multiLevelType w:val="hybridMultilevel"/>
    <w:tmpl w:val="50AE73C2"/>
    <w:styleLink w:val="List21"/>
    <w:lvl w:ilvl="0" w:tplc="7B722606">
      <w:start w:val="1"/>
      <w:numFmt w:val="bullet"/>
      <w:lvlText w:val="•"/>
      <w:lvlJc w:val="left"/>
      <w:pPr>
        <w:tabs>
          <w:tab w:val="left" w:pos="2101"/>
        </w:tabs>
        <w:ind w:left="6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0EF9E">
      <w:start w:val="1"/>
      <w:numFmt w:val="bullet"/>
      <w:lvlText w:val="o"/>
      <w:lvlJc w:val="left"/>
      <w:pPr>
        <w:tabs>
          <w:tab w:val="left" w:pos="2101"/>
        </w:tabs>
        <w:ind w:left="14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CE17B0">
      <w:start w:val="1"/>
      <w:numFmt w:val="bullet"/>
      <w:lvlText w:val="•"/>
      <w:lvlJc w:val="left"/>
      <w:pPr>
        <w:tabs>
          <w:tab w:val="left" w:pos="2101"/>
        </w:tabs>
        <w:ind w:left="2047" w:hanging="5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2D3CDFCC">
      <w:start w:val="1"/>
      <w:numFmt w:val="bullet"/>
      <w:lvlText w:val="▪"/>
      <w:lvlJc w:val="left"/>
      <w:pPr>
        <w:tabs>
          <w:tab w:val="left" w:pos="2101"/>
        </w:tabs>
        <w:ind w:left="27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586E94">
      <w:start w:val="1"/>
      <w:numFmt w:val="bullet"/>
      <w:lvlText w:val="▪"/>
      <w:lvlJc w:val="left"/>
      <w:pPr>
        <w:tabs>
          <w:tab w:val="left" w:pos="2101"/>
        </w:tabs>
        <w:ind w:left="351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7A0D6C">
      <w:start w:val="1"/>
      <w:numFmt w:val="bullet"/>
      <w:lvlText w:val="▪"/>
      <w:lvlJc w:val="left"/>
      <w:pPr>
        <w:tabs>
          <w:tab w:val="left" w:pos="2101"/>
        </w:tabs>
        <w:ind w:left="423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2A9126">
      <w:start w:val="1"/>
      <w:numFmt w:val="bullet"/>
      <w:lvlText w:val="▪"/>
      <w:lvlJc w:val="left"/>
      <w:pPr>
        <w:tabs>
          <w:tab w:val="left" w:pos="2101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A0A43E">
      <w:start w:val="1"/>
      <w:numFmt w:val="bullet"/>
      <w:lvlText w:val="▪"/>
      <w:lvlJc w:val="left"/>
      <w:pPr>
        <w:tabs>
          <w:tab w:val="left" w:pos="2101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2C98C2">
      <w:start w:val="1"/>
      <w:numFmt w:val="bullet"/>
      <w:lvlText w:val="▪"/>
      <w:lvlJc w:val="left"/>
      <w:pPr>
        <w:tabs>
          <w:tab w:val="left" w:pos="2101"/>
        </w:tabs>
        <w:ind w:left="639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FCD42F9"/>
    <w:multiLevelType w:val="hybridMultilevel"/>
    <w:tmpl w:val="2A4283AE"/>
    <w:styleLink w:val="List14"/>
    <w:lvl w:ilvl="0" w:tplc="35B4836A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6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D9E5B08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795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6C52E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197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D289BD4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1629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ACE47EE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061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7600FD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493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13ACEA2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2925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68C7930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357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364F6FC">
      <w:start w:val="1"/>
      <w:numFmt w:val="bullet"/>
      <w:lvlText w:val="-"/>
      <w:lvlJc w:val="left"/>
      <w:pPr>
        <w:tabs>
          <w:tab w:val="left" w:pos="1227"/>
          <w:tab w:val="left" w:pos="1260"/>
        </w:tabs>
        <w:ind w:left="3789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 w16cid:durableId="1063606506">
    <w:abstractNumId w:val="37"/>
  </w:num>
  <w:num w:numId="2" w16cid:durableId="1100875110">
    <w:abstractNumId w:val="31"/>
  </w:num>
  <w:num w:numId="3" w16cid:durableId="1984003187">
    <w:abstractNumId w:val="29"/>
  </w:num>
  <w:num w:numId="4" w16cid:durableId="301158437">
    <w:abstractNumId w:val="18"/>
  </w:num>
  <w:num w:numId="5" w16cid:durableId="490372739">
    <w:abstractNumId w:val="51"/>
  </w:num>
  <w:num w:numId="6" w16cid:durableId="908609901">
    <w:abstractNumId w:val="38"/>
  </w:num>
  <w:num w:numId="7" w16cid:durableId="1774471880">
    <w:abstractNumId w:val="0"/>
  </w:num>
  <w:num w:numId="8" w16cid:durableId="223104274">
    <w:abstractNumId w:val="83"/>
  </w:num>
  <w:num w:numId="9" w16cid:durableId="621301556">
    <w:abstractNumId w:val="20"/>
  </w:num>
  <w:num w:numId="10" w16cid:durableId="473841628">
    <w:abstractNumId w:val="24"/>
  </w:num>
  <w:num w:numId="11" w16cid:durableId="733426832">
    <w:abstractNumId w:val="50"/>
  </w:num>
  <w:num w:numId="12" w16cid:durableId="334570969">
    <w:abstractNumId w:val="25"/>
  </w:num>
  <w:num w:numId="13" w16cid:durableId="702023943">
    <w:abstractNumId w:val="84"/>
  </w:num>
  <w:num w:numId="14" w16cid:durableId="1079253274">
    <w:abstractNumId w:val="8"/>
  </w:num>
  <w:num w:numId="15" w16cid:durableId="1454203796">
    <w:abstractNumId w:val="22"/>
  </w:num>
  <w:num w:numId="16" w16cid:durableId="1131830031">
    <w:abstractNumId w:val="63"/>
  </w:num>
  <w:num w:numId="17" w16cid:durableId="2077896924">
    <w:abstractNumId w:val="52"/>
  </w:num>
  <w:num w:numId="18" w16cid:durableId="2142110481">
    <w:abstractNumId w:val="27"/>
  </w:num>
  <w:num w:numId="19" w16cid:durableId="682785399">
    <w:abstractNumId w:val="9"/>
  </w:num>
  <w:num w:numId="20" w16cid:durableId="1311982337">
    <w:abstractNumId w:val="13"/>
  </w:num>
  <w:num w:numId="21" w16cid:durableId="1451247519">
    <w:abstractNumId w:val="42"/>
  </w:num>
  <w:num w:numId="22" w16cid:durableId="99567541">
    <w:abstractNumId w:val="7"/>
  </w:num>
  <w:num w:numId="23" w16cid:durableId="1612476442">
    <w:abstractNumId w:val="4"/>
  </w:num>
  <w:num w:numId="24" w16cid:durableId="1290938233">
    <w:abstractNumId w:val="39"/>
  </w:num>
  <w:num w:numId="25" w16cid:durableId="1645040607">
    <w:abstractNumId w:val="47"/>
  </w:num>
  <w:num w:numId="26" w16cid:durableId="1584025410">
    <w:abstractNumId w:val="59"/>
  </w:num>
  <w:num w:numId="27" w16cid:durableId="727998352">
    <w:abstractNumId w:val="23"/>
  </w:num>
  <w:num w:numId="28" w16cid:durableId="1908570326">
    <w:abstractNumId w:val="62"/>
  </w:num>
  <w:num w:numId="29" w16cid:durableId="293877277">
    <w:abstractNumId w:val="28"/>
  </w:num>
  <w:num w:numId="30" w16cid:durableId="1931769464">
    <w:abstractNumId w:val="55"/>
  </w:num>
  <w:num w:numId="31" w16cid:durableId="1643122770">
    <w:abstractNumId w:val="58"/>
  </w:num>
  <w:num w:numId="32" w16cid:durableId="192495576">
    <w:abstractNumId w:val="75"/>
  </w:num>
  <w:num w:numId="33" w16cid:durableId="2025747677">
    <w:abstractNumId w:val="75"/>
    <w:lvlOverride w:ilvl="0">
      <w:startOverride w:val="2"/>
    </w:lvlOverride>
  </w:num>
  <w:num w:numId="34" w16cid:durableId="686635757">
    <w:abstractNumId w:val="66"/>
  </w:num>
  <w:num w:numId="35" w16cid:durableId="1179469630">
    <w:abstractNumId w:val="49"/>
  </w:num>
  <w:num w:numId="36" w16cid:durableId="121535458">
    <w:abstractNumId w:val="49"/>
    <w:lvlOverride w:ilvl="0">
      <w:startOverride w:val="3"/>
    </w:lvlOverride>
  </w:num>
  <w:num w:numId="37" w16cid:durableId="1863938115">
    <w:abstractNumId w:val="71"/>
  </w:num>
  <w:num w:numId="38" w16cid:durableId="775633225">
    <w:abstractNumId w:val="30"/>
  </w:num>
  <w:num w:numId="39" w16cid:durableId="1593510511">
    <w:abstractNumId w:val="41"/>
  </w:num>
  <w:num w:numId="40" w16cid:durableId="1875726889">
    <w:abstractNumId w:val="56"/>
  </w:num>
  <w:num w:numId="41" w16cid:durableId="950012885">
    <w:abstractNumId w:val="12"/>
  </w:num>
  <w:num w:numId="42" w16cid:durableId="231040783">
    <w:abstractNumId w:val="79"/>
  </w:num>
  <w:num w:numId="43" w16cid:durableId="442771416">
    <w:abstractNumId w:val="74"/>
  </w:num>
  <w:num w:numId="44" w16cid:durableId="1649551862">
    <w:abstractNumId w:val="78"/>
  </w:num>
  <w:num w:numId="45" w16cid:durableId="744380881">
    <w:abstractNumId w:val="11"/>
  </w:num>
  <w:num w:numId="46" w16cid:durableId="792215281">
    <w:abstractNumId w:val="36"/>
  </w:num>
  <w:num w:numId="47" w16cid:durableId="677386839">
    <w:abstractNumId w:val="61"/>
  </w:num>
  <w:num w:numId="48" w16cid:durableId="1300183130">
    <w:abstractNumId w:val="40"/>
  </w:num>
  <w:num w:numId="49" w16cid:durableId="47073643">
    <w:abstractNumId w:val="40"/>
    <w:lvlOverride w:ilvl="0">
      <w:startOverride w:val="2"/>
    </w:lvlOverride>
  </w:num>
  <w:num w:numId="50" w16cid:durableId="621031853">
    <w:abstractNumId w:val="46"/>
  </w:num>
  <w:num w:numId="51" w16cid:durableId="1975987976">
    <w:abstractNumId w:val="81"/>
  </w:num>
  <w:num w:numId="52" w16cid:durableId="567883995">
    <w:abstractNumId w:val="85"/>
  </w:num>
  <w:num w:numId="53" w16cid:durableId="1581602012">
    <w:abstractNumId w:val="35"/>
  </w:num>
  <w:num w:numId="54" w16cid:durableId="1754811663">
    <w:abstractNumId w:val="19"/>
  </w:num>
  <w:num w:numId="55" w16cid:durableId="1913462952">
    <w:abstractNumId w:val="67"/>
  </w:num>
  <w:num w:numId="56" w16cid:durableId="893079650">
    <w:abstractNumId w:val="40"/>
    <w:lvlOverride w:ilvl="0">
      <w:startOverride w:val="3"/>
    </w:lvlOverride>
  </w:num>
  <w:num w:numId="57" w16cid:durableId="692195984">
    <w:abstractNumId w:val="32"/>
  </w:num>
  <w:num w:numId="58" w16cid:durableId="1799519907">
    <w:abstractNumId w:val="3"/>
  </w:num>
  <w:num w:numId="59" w16cid:durableId="209926401">
    <w:abstractNumId w:val="43"/>
  </w:num>
  <w:num w:numId="60" w16cid:durableId="20937508">
    <w:abstractNumId w:val="33"/>
  </w:num>
  <w:num w:numId="61" w16cid:durableId="310522002">
    <w:abstractNumId w:val="15"/>
  </w:num>
  <w:num w:numId="62" w16cid:durableId="644698604">
    <w:abstractNumId w:val="2"/>
  </w:num>
  <w:num w:numId="63" w16cid:durableId="75981987">
    <w:abstractNumId w:val="65"/>
  </w:num>
  <w:num w:numId="64" w16cid:durableId="555701950">
    <w:abstractNumId w:val="26"/>
  </w:num>
  <w:num w:numId="65" w16cid:durableId="1856574583">
    <w:abstractNumId w:val="16"/>
  </w:num>
  <w:num w:numId="66" w16cid:durableId="1244755634">
    <w:abstractNumId w:val="6"/>
  </w:num>
  <w:num w:numId="67" w16cid:durableId="240529744">
    <w:abstractNumId w:val="54"/>
  </w:num>
  <w:num w:numId="68" w16cid:durableId="229389979">
    <w:abstractNumId w:val="70"/>
  </w:num>
  <w:num w:numId="69" w16cid:durableId="416486772">
    <w:abstractNumId w:val="60"/>
  </w:num>
  <w:num w:numId="70" w16cid:durableId="290980913">
    <w:abstractNumId w:val="80"/>
  </w:num>
  <w:num w:numId="71" w16cid:durableId="1313024214">
    <w:abstractNumId w:val="82"/>
  </w:num>
  <w:num w:numId="72" w16cid:durableId="469439459">
    <w:abstractNumId w:val="69"/>
  </w:num>
  <w:num w:numId="73" w16cid:durableId="1678267002">
    <w:abstractNumId w:val="10"/>
  </w:num>
  <w:num w:numId="74" w16cid:durableId="1287662534">
    <w:abstractNumId w:val="64"/>
  </w:num>
  <w:num w:numId="75" w16cid:durableId="189339198">
    <w:abstractNumId w:val="45"/>
  </w:num>
  <w:num w:numId="76" w16cid:durableId="2110420271">
    <w:abstractNumId w:val="44"/>
  </w:num>
  <w:num w:numId="77" w16cid:durableId="1399746235">
    <w:abstractNumId w:val="34"/>
  </w:num>
  <w:num w:numId="78" w16cid:durableId="222449875">
    <w:abstractNumId w:val="72"/>
  </w:num>
  <w:num w:numId="79" w16cid:durableId="1592276659">
    <w:abstractNumId w:val="14"/>
  </w:num>
  <w:num w:numId="80" w16cid:durableId="597913446">
    <w:abstractNumId w:val="76"/>
  </w:num>
  <w:num w:numId="81" w16cid:durableId="1670719619">
    <w:abstractNumId w:val="40"/>
    <w:lvlOverride w:ilvl="0">
      <w:startOverride w:val="4"/>
    </w:lvlOverride>
  </w:num>
  <w:num w:numId="82" w16cid:durableId="874346428">
    <w:abstractNumId w:val="5"/>
  </w:num>
  <w:num w:numId="83" w16cid:durableId="771365350">
    <w:abstractNumId w:val="21"/>
  </w:num>
  <w:num w:numId="84" w16cid:durableId="370038694">
    <w:abstractNumId w:val="57"/>
  </w:num>
  <w:num w:numId="85" w16cid:durableId="893155481">
    <w:abstractNumId w:val="17"/>
  </w:num>
  <w:num w:numId="86" w16cid:durableId="862128662">
    <w:abstractNumId w:val="1"/>
  </w:num>
  <w:num w:numId="87" w16cid:durableId="506941158">
    <w:abstractNumId w:val="53"/>
  </w:num>
  <w:num w:numId="88" w16cid:durableId="1483693661">
    <w:abstractNumId w:val="40"/>
    <w:lvlOverride w:ilvl="0">
      <w:startOverride w:val="5"/>
    </w:lvlOverride>
  </w:num>
  <w:num w:numId="89" w16cid:durableId="1725717832">
    <w:abstractNumId w:val="77"/>
  </w:num>
  <w:num w:numId="90" w16cid:durableId="113403753">
    <w:abstractNumId w:val="73"/>
  </w:num>
  <w:num w:numId="91" w16cid:durableId="1178542020">
    <w:abstractNumId w:val="68"/>
  </w:num>
  <w:num w:numId="92" w16cid:durableId="56298336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99"/>
    <w:rsid w:val="00536555"/>
    <w:rsid w:val="007145CE"/>
    <w:rsid w:val="00857199"/>
    <w:rsid w:val="00D5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264F"/>
  <w15:docId w15:val="{D3140F2A-E0C2-4B5C-835F-00394039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A">
    <w:name w:val="Szövegtörz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gyiksem">
    <w:name w:val="Egyik sem"/>
  </w:style>
  <w:style w:type="character" w:customStyle="1" w:styleId="EgyiksemA">
    <w:name w:val="Egyik sem A"/>
    <w:basedOn w:val="Egyiksem"/>
  </w:style>
  <w:style w:type="numbering" w:customStyle="1" w:styleId="List0">
    <w:name w:val="List 0"/>
    <w:pPr>
      <w:numPr>
        <w:numId w:val="1"/>
      </w:numPr>
    </w:pPr>
  </w:style>
  <w:style w:type="numbering" w:customStyle="1" w:styleId="Importlt1stlus">
    <w:name w:val="Importált 1 stílus"/>
    <w:pPr>
      <w:numPr>
        <w:numId w:val="3"/>
      </w:numPr>
    </w:pPr>
  </w:style>
  <w:style w:type="numbering" w:customStyle="1" w:styleId="List1">
    <w:name w:val="List 1"/>
    <w:pPr>
      <w:numPr>
        <w:numId w:val="5"/>
      </w:numPr>
    </w:pPr>
  </w:style>
  <w:style w:type="numbering" w:customStyle="1" w:styleId="Importlt2stlus">
    <w:name w:val="Importált 2 stílus"/>
    <w:pPr>
      <w:numPr>
        <w:numId w:val="7"/>
      </w:numPr>
    </w:pPr>
  </w:style>
  <w:style w:type="numbering" w:customStyle="1" w:styleId="Importlt3stlus">
    <w:name w:val="Importált 3 stílus"/>
    <w:pPr>
      <w:numPr>
        <w:numId w:val="9"/>
      </w:numPr>
    </w:pPr>
  </w:style>
  <w:style w:type="numbering" w:customStyle="1" w:styleId="Importlt4stlus">
    <w:name w:val="Importált 4 stílus"/>
    <w:pPr>
      <w:numPr>
        <w:numId w:val="11"/>
      </w:numPr>
    </w:pPr>
  </w:style>
  <w:style w:type="numbering" w:customStyle="1" w:styleId="List21">
    <w:name w:val="List 21"/>
    <w:pPr>
      <w:numPr>
        <w:numId w:val="13"/>
      </w:numPr>
    </w:pPr>
  </w:style>
  <w:style w:type="numbering" w:customStyle="1" w:styleId="Importlt5stlus">
    <w:name w:val="Importált 5 stílus"/>
    <w:pPr>
      <w:numPr>
        <w:numId w:val="15"/>
      </w:numPr>
    </w:pPr>
  </w:style>
  <w:style w:type="numbering" w:customStyle="1" w:styleId="Importlt6stlus">
    <w:name w:val="Importált 6 stílus"/>
    <w:pPr>
      <w:numPr>
        <w:numId w:val="17"/>
      </w:numPr>
    </w:pPr>
  </w:style>
  <w:style w:type="numbering" w:customStyle="1" w:styleId="Importlt7stlus">
    <w:name w:val="Importált 7 stílus"/>
    <w:pPr>
      <w:numPr>
        <w:numId w:val="19"/>
      </w:numPr>
    </w:pPr>
  </w:style>
  <w:style w:type="numbering" w:customStyle="1" w:styleId="Importlt8stlus">
    <w:name w:val="Importált 8 stílus"/>
    <w:pPr>
      <w:numPr>
        <w:numId w:val="21"/>
      </w:numPr>
    </w:pPr>
  </w:style>
  <w:style w:type="numbering" w:customStyle="1" w:styleId="Importlt9stlus">
    <w:name w:val="Importált 9 stílus"/>
    <w:pPr>
      <w:numPr>
        <w:numId w:val="23"/>
      </w:numPr>
    </w:pPr>
  </w:style>
  <w:style w:type="numbering" w:customStyle="1" w:styleId="Importlt10stlus">
    <w:name w:val="Importált 10 stílus"/>
    <w:pPr>
      <w:numPr>
        <w:numId w:val="25"/>
      </w:numPr>
    </w:pPr>
  </w:style>
  <w:style w:type="numbering" w:customStyle="1" w:styleId="List31">
    <w:name w:val="List 31"/>
    <w:pPr>
      <w:numPr>
        <w:numId w:val="27"/>
      </w:numPr>
    </w:pPr>
  </w:style>
  <w:style w:type="numbering" w:customStyle="1" w:styleId="List41">
    <w:name w:val="List 41"/>
    <w:pPr>
      <w:numPr>
        <w:numId w:val="29"/>
      </w:numPr>
    </w:pPr>
  </w:style>
  <w:style w:type="numbering" w:customStyle="1" w:styleId="List51">
    <w:name w:val="List 51"/>
    <w:pPr>
      <w:numPr>
        <w:numId w:val="31"/>
      </w:numPr>
    </w:pPr>
  </w:style>
  <w:style w:type="numbering" w:customStyle="1" w:styleId="List6">
    <w:name w:val="List 6"/>
    <w:pPr>
      <w:numPr>
        <w:numId w:val="34"/>
      </w:numPr>
    </w:pPr>
  </w:style>
  <w:style w:type="paragraph" w:customStyle="1" w:styleId="SzvegtrzsAA">
    <w:name w:val="Szövegtörzs A A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List7">
    <w:name w:val="List 7"/>
    <w:pPr>
      <w:numPr>
        <w:numId w:val="37"/>
      </w:numPr>
    </w:pPr>
  </w:style>
  <w:style w:type="numbering" w:customStyle="1" w:styleId="List8">
    <w:name w:val="List 8"/>
    <w:pPr>
      <w:numPr>
        <w:numId w:val="39"/>
      </w:numPr>
    </w:pPr>
  </w:style>
  <w:style w:type="numbering" w:customStyle="1" w:styleId="List9">
    <w:name w:val="List 9"/>
    <w:pPr>
      <w:numPr>
        <w:numId w:val="41"/>
      </w:numPr>
    </w:pPr>
  </w:style>
  <w:style w:type="numbering" w:customStyle="1" w:styleId="List10">
    <w:name w:val="List 10"/>
    <w:pPr>
      <w:numPr>
        <w:numId w:val="43"/>
      </w:numPr>
    </w:pPr>
  </w:style>
  <w:style w:type="numbering" w:customStyle="1" w:styleId="List11">
    <w:name w:val="List 11"/>
    <w:pPr>
      <w:numPr>
        <w:numId w:val="45"/>
      </w:numPr>
    </w:pPr>
  </w:style>
  <w:style w:type="numbering" w:customStyle="1" w:styleId="List12">
    <w:name w:val="List 12"/>
    <w:pPr>
      <w:numPr>
        <w:numId w:val="47"/>
      </w:numPr>
    </w:pPr>
  </w:style>
  <w:style w:type="numbering" w:customStyle="1" w:styleId="List13">
    <w:name w:val="List 13"/>
    <w:pPr>
      <w:numPr>
        <w:numId w:val="50"/>
      </w:numPr>
    </w:pPr>
  </w:style>
  <w:style w:type="numbering" w:customStyle="1" w:styleId="List14">
    <w:name w:val="List 14"/>
    <w:pPr>
      <w:numPr>
        <w:numId w:val="52"/>
      </w:numPr>
    </w:pPr>
  </w:style>
  <w:style w:type="numbering" w:customStyle="1" w:styleId="List15">
    <w:name w:val="List 15"/>
    <w:pPr>
      <w:numPr>
        <w:numId w:val="54"/>
      </w:numPr>
    </w:pPr>
  </w:style>
  <w:style w:type="numbering" w:customStyle="1" w:styleId="List16">
    <w:name w:val="List 16"/>
    <w:pPr>
      <w:numPr>
        <w:numId w:val="57"/>
      </w:numPr>
    </w:pPr>
  </w:style>
  <w:style w:type="numbering" w:customStyle="1" w:styleId="List17">
    <w:name w:val="List 17"/>
    <w:pPr>
      <w:numPr>
        <w:numId w:val="59"/>
      </w:numPr>
    </w:pPr>
  </w:style>
  <w:style w:type="numbering" w:customStyle="1" w:styleId="List18">
    <w:name w:val="List 18"/>
    <w:pPr>
      <w:numPr>
        <w:numId w:val="61"/>
      </w:numPr>
    </w:pPr>
  </w:style>
  <w:style w:type="numbering" w:customStyle="1" w:styleId="List19">
    <w:name w:val="List 19"/>
    <w:pPr>
      <w:numPr>
        <w:numId w:val="63"/>
      </w:numPr>
    </w:pPr>
  </w:style>
  <w:style w:type="numbering" w:customStyle="1" w:styleId="List20">
    <w:name w:val="List 20"/>
    <w:pPr>
      <w:numPr>
        <w:numId w:val="65"/>
      </w:numPr>
    </w:pPr>
  </w:style>
  <w:style w:type="numbering" w:customStyle="1" w:styleId="List210">
    <w:name w:val="List 21.0"/>
    <w:pPr>
      <w:numPr>
        <w:numId w:val="67"/>
      </w:numPr>
    </w:pPr>
  </w:style>
  <w:style w:type="numbering" w:customStyle="1" w:styleId="List22">
    <w:name w:val="List 22"/>
    <w:pPr>
      <w:numPr>
        <w:numId w:val="69"/>
      </w:numPr>
    </w:pPr>
  </w:style>
  <w:style w:type="numbering" w:customStyle="1" w:styleId="List23">
    <w:name w:val="List 23"/>
    <w:pPr>
      <w:numPr>
        <w:numId w:val="71"/>
      </w:numPr>
    </w:pPr>
  </w:style>
  <w:style w:type="numbering" w:customStyle="1" w:styleId="List24">
    <w:name w:val="List 24"/>
    <w:pPr>
      <w:numPr>
        <w:numId w:val="73"/>
      </w:numPr>
    </w:pPr>
  </w:style>
  <w:style w:type="numbering" w:customStyle="1" w:styleId="List25">
    <w:name w:val="List 25"/>
    <w:pPr>
      <w:numPr>
        <w:numId w:val="75"/>
      </w:numPr>
    </w:pPr>
  </w:style>
  <w:style w:type="numbering" w:customStyle="1" w:styleId="List26">
    <w:name w:val="List 26"/>
    <w:pPr>
      <w:numPr>
        <w:numId w:val="77"/>
      </w:numPr>
    </w:pPr>
  </w:style>
  <w:style w:type="numbering" w:customStyle="1" w:styleId="List27">
    <w:name w:val="List 27"/>
    <w:pPr>
      <w:numPr>
        <w:numId w:val="79"/>
      </w:numPr>
    </w:pPr>
  </w:style>
  <w:style w:type="paragraph" w:styleId="ListParagraph">
    <w:name w:val="List Paragraph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nl-NL"/>
    </w:rPr>
  </w:style>
  <w:style w:type="numbering" w:customStyle="1" w:styleId="List28">
    <w:name w:val="List 28"/>
    <w:pPr>
      <w:numPr>
        <w:numId w:val="82"/>
      </w:numPr>
    </w:pPr>
  </w:style>
  <w:style w:type="numbering" w:customStyle="1" w:styleId="List29">
    <w:name w:val="List 29"/>
    <w:pPr>
      <w:numPr>
        <w:numId w:val="84"/>
      </w:numPr>
    </w:pPr>
  </w:style>
  <w:style w:type="numbering" w:customStyle="1" w:styleId="List30">
    <w:name w:val="List 30"/>
    <w:pPr>
      <w:numPr>
        <w:numId w:val="86"/>
      </w:numPr>
    </w:pPr>
  </w:style>
  <w:style w:type="character" w:customStyle="1" w:styleId="Hyperlink0">
    <w:name w:val="Hyperlink.0"/>
    <w:basedOn w:val="Egyiksem"/>
    <w:rPr>
      <w:rFonts w:ascii="Times New Roman" w:eastAsia="Times New Roman" w:hAnsi="Times New Roman" w:cs="Times New Roman"/>
      <w:outline w:val="0"/>
      <w:color w:val="000080"/>
      <w:u w:val="single" w:color="000080"/>
    </w:rPr>
  </w:style>
  <w:style w:type="numbering" w:customStyle="1" w:styleId="List310">
    <w:name w:val="List 31.0"/>
    <w:pPr>
      <w:numPr>
        <w:numId w:val="89"/>
      </w:numPr>
    </w:pPr>
  </w:style>
  <w:style w:type="numbering" w:customStyle="1" w:styleId="List32">
    <w:name w:val="List 32"/>
    <w:pPr>
      <w:numPr>
        <w:numId w:val="91"/>
      </w:numPr>
    </w:pPr>
  </w:style>
  <w:style w:type="paragraph" w:styleId="NormalWeb">
    <w:name w:val="Normal (Web)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kasimir_malevich" TargetMode="External"/><Relationship Id="rId13" Type="http://schemas.openxmlformats.org/officeDocument/2006/relationships/hyperlink" Target="http://hu.wikipedia.org/wiki/daniel_bur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u.wikipedia.org/wiki/sol_lewit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u.wikipedia.org/wiki/joseph_kosut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en.wikipedia.org/wiki/robert_smith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rank_stella" TargetMode="External"/><Relationship Id="rId14" Type="http://schemas.openxmlformats.org/officeDocument/2006/relationships/hyperlink" Target="http://hu.wikipedia.org/wiki/john_baldessari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Szlopp Betti</cp:lastModifiedBy>
  <cp:revision>2</cp:revision>
  <dcterms:created xsi:type="dcterms:W3CDTF">2025-11-26T07:59:00Z</dcterms:created>
  <dcterms:modified xsi:type="dcterms:W3CDTF">2025-11-26T07:59:00Z</dcterms:modified>
</cp:coreProperties>
</file>