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98700" w14:textId="032D098F" w:rsidR="00F87628" w:rsidRDefault="00F87628" w:rsidP="00747C4F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noProof/>
        </w:rPr>
        <w:drawing>
          <wp:inline distT="0" distB="0" distL="0" distR="0" wp14:anchorId="71D46C1E" wp14:editId="1D1ABA42">
            <wp:extent cx="5760720" cy="1245561"/>
            <wp:effectExtent l="0" t="0" r="0" b="0"/>
            <wp:docPr id="2" name="Picture 2" descr="D:\BMK fotitkar\BMK03-1\fejléc új\BMK 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MK fotitkar\BMK03-1\fejléc új\BMK 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1F839" w14:textId="77777777" w:rsidR="00F87628" w:rsidRDefault="00F87628" w:rsidP="00747C4F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14:paraId="6A610A6D" w14:textId="77777777" w:rsidR="00C01B91" w:rsidRPr="00645F04" w:rsidRDefault="00C01B91" w:rsidP="00C01B91">
      <w:pPr>
        <w:spacing w:after="0"/>
      </w:pPr>
      <w:r w:rsidRPr="00645F04">
        <w:t>APROBAT prin Hotărârea Senatului nr</w:t>
      </w:r>
      <w:r>
        <w:t>. 144</w:t>
      </w:r>
      <w:r w:rsidRPr="00645F04">
        <w:t>/11.12.2025</w:t>
      </w:r>
    </w:p>
    <w:p w14:paraId="27D9F268" w14:textId="77777777" w:rsidR="00C01B91" w:rsidRPr="00A90B01" w:rsidRDefault="00C01B91" w:rsidP="00C01B91">
      <w:pPr>
        <w:spacing w:after="0"/>
      </w:pPr>
      <w:r>
        <w:t>Con</w:t>
      </w:r>
      <w:r w:rsidRPr="00645F04">
        <w:t xml:space="preserve">f. univ. dr. </w:t>
      </w:r>
      <w:r>
        <w:t>Szász Erzsébet</w:t>
      </w:r>
    </w:p>
    <w:p w14:paraId="6F354E74" w14:textId="77777777" w:rsidR="00C01B91" w:rsidRPr="00645F04" w:rsidRDefault="00C01B91" w:rsidP="00C01B91">
      <w:pPr>
        <w:spacing w:after="0"/>
      </w:pPr>
      <w:r>
        <w:t>Președinte Senat</w:t>
      </w:r>
    </w:p>
    <w:p w14:paraId="6B0FADB3" w14:textId="77777777" w:rsidR="00C01B91" w:rsidRDefault="00C01B91" w:rsidP="00747C4F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</w:p>
    <w:p w14:paraId="3E70C1FE" w14:textId="2CD8FA98" w:rsidR="007D1691" w:rsidRPr="00747C4F" w:rsidRDefault="00C97AB3" w:rsidP="00747C4F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bookmarkStart w:id="0" w:name="_GoBack"/>
      <w:bookmarkEnd w:id="0"/>
      <w:r w:rsidRPr="00747C4F">
        <w:rPr>
          <w:rFonts w:cstheme="minorHAnsi"/>
          <w:b/>
          <w:sz w:val="28"/>
          <w:szCs w:val="28"/>
          <w:lang w:val="ro-RO"/>
        </w:rPr>
        <w:t>Metodologie specifică de organizare și desfășurare a</w:t>
      </w:r>
    </w:p>
    <w:p w14:paraId="4D372D64" w14:textId="63E00C6E" w:rsidR="007D1691" w:rsidRPr="00747C4F" w:rsidRDefault="00246E2D" w:rsidP="00747C4F">
      <w:pPr>
        <w:spacing w:after="0"/>
        <w:jc w:val="center"/>
        <w:rPr>
          <w:rFonts w:cstheme="minorHAnsi"/>
          <w:b/>
          <w:sz w:val="28"/>
          <w:szCs w:val="28"/>
          <w:lang w:val="ro-RO"/>
        </w:rPr>
      </w:pPr>
      <w:r w:rsidRPr="00747C4F">
        <w:rPr>
          <w:rFonts w:cstheme="minorHAnsi"/>
          <w:b/>
          <w:sz w:val="28"/>
          <w:szCs w:val="28"/>
          <w:lang w:val="ro-RO"/>
        </w:rPr>
        <w:t xml:space="preserve">examenului de finalizare a studiilor </w:t>
      </w:r>
      <w:r w:rsidR="00C97AB3" w:rsidRPr="00747C4F">
        <w:rPr>
          <w:rFonts w:cstheme="minorHAnsi"/>
          <w:b/>
          <w:sz w:val="28"/>
          <w:szCs w:val="28"/>
          <w:lang w:val="ro-RO"/>
        </w:rPr>
        <w:t xml:space="preserve">pentru </w:t>
      </w:r>
      <w:r w:rsidRPr="00747C4F">
        <w:rPr>
          <w:rFonts w:cstheme="minorHAnsi"/>
          <w:b/>
          <w:sz w:val="28"/>
          <w:szCs w:val="28"/>
          <w:lang w:val="ro-RO"/>
        </w:rPr>
        <w:t xml:space="preserve">anul </w:t>
      </w:r>
      <w:r w:rsidR="00C97AB3" w:rsidRPr="00747C4F">
        <w:rPr>
          <w:rFonts w:cstheme="minorHAnsi"/>
          <w:b/>
          <w:sz w:val="28"/>
          <w:szCs w:val="28"/>
          <w:lang w:val="ro-RO"/>
        </w:rPr>
        <w:t>universitar</w:t>
      </w:r>
      <w:r w:rsidRPr="00747C4F">
        <w:rPr>
          <w:rFonts w:cstheme="minorHAnsi"/>
          <w:b/>
          <w:sz w:val="28"/>
          <w:szCs w:val="28"/>
          <w:lang w:val="ro-RO"/>
        </w:rPr>
        <w:t xml:space="preserve"> </w:t>
      </w:r>
      <w:r w:rsidR="00694DE2" w:rsidRPr="00747C4F">
        <w:rPr>
          <w:rFonts w:cstheme="minorHAnsi"/>
          <w:b/>
          <w:sz w:val="28"/>
          <w:szCs w:val="28"/>
          <w:lang w:val="ro-RO"/>
        </w:rPr>
        <w:t>202</w:t>
      </w:r>
      <w:r w:rsidR="009540EE">
        <w:rPr>
          <w:rFonts w:cstheme="minorHAnsi"/>
          <w:b/>
          <w:sz w:val="28"/>
          <w:szCs w:val="28"/>
          <w:lang w:val="ro-RO"/>
        </w:rPr>
        <w:t>5</w:t>
      </w:r>
      <w:r w:rsidR="00694DE2" w:rsidRPr="00747C4F">
        <w:rPr>
          <w:rFonts w:cstheme="minorHAnsi"/>
          <w:b/>
          <w:sz w:val="28"/>
          <w:szCs w:val="28"/>
          <w:lang w:val="ro-RO"/>
        </w:rPr>
        <w:t>-</w:t>
      </w:r>
      <w:r w:rsidR="00EB5ACE">
        <w:rPr>
          <w:rFonts w:cstheme="minorHAnsi"/>
          <w:b/>
          <w:sz w:val="28"/>
          <w:szCs w:val="28"/>
          <w:lang w:val="ro-RO"/>
        </w:rPr>
        <w:t>202</w:t>
      </w:r>
      <w:r w:rsidR="009540EE">
        <w:rPr>
          <w:rFonts w:cstheme="minorHAnsi"/>
          <w:b/>
          <w:sz w:val="28"/>
          <w:szCs w:val="28"/>
          <w:lang w:val="ro-RO"/>
        </w:rPr>
        <w:t>6</w:t>
      </w:r>
    </w:p>
    <w:p w14:paraId="58D53217" w14:textId="77777777" w:rsidR="007D1691" w:rsidRPr="00747C4F" w:rsidRDefault="007D1691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0CE69BF3" w14:textId="77777777" w:rsidR="003C1663" w:rsidRPr="00747C4F" w:rsidRDefault="003C1663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37C37394" w14:textId="76EBCF7A" w:rsidR="00C97AB3" w:rsidRPr="00747C4F" w:rsidRDefault="00C97AB3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 xml:space="preserve">Prezenta </w:t>
      </w:r>
      <w:r w:rsidR="002454A9" w:rsidRPr="00747C4F">
        <w:rPr>
          <w:rFonts w:cstheme="minorHAnsi"/>
          <w:sz w:val="24"/>
          <w:szCs w:val="24"/>
          <w:lang w:val="ro-RO"/>
        </w:rPr>
        <w:t>metodologie completează R</w:t>
      </w:r>
      <w:r w:rsidRPr="00747C4F">
        <w:rPr>
          <w:rFonts w:cstheme="minorHAnsi"/>
          <w:sz w:val="24"/>
          <w:szCs w:val="24"/>
          <w:lang w:val="ro-RO"/>
        </w:rPr>
        <w:t xml:space="preserve">egulamentul de organizare și desfășurare a examenului de licență </w:t>
      </w:r>
      <w:r w:rsidR="002454A9" w:rsidRPr="00747C4F">
        <w:rPr>
          <w:rFonts w:cstheme="minorHAnsi"/>
          <w:sz w:val="24"/>
          <w:szCs w:val="24"/>
          <w:lang w:val="ro-RO"/>
        </w:rPr>
        <w:t xml:space="preserve">a Universității Creștine Partium cu elemente specifice </w:t>
      </w:r>
      <w:r w:rsidR="00145217" w:rsidRPr="00747C4F">
        <w:rPr>
          <w:rFonts w:cstheme="minorHAnsi"/>
          <w:sz w:val="24"/>
          <w:szCs w:val="24"/>
          <w:lang w:val="ro-RO"/>
        </w:rPr>
        <w:t xml:space="preserve">programelor de studii de licență </w:t>
      </w:r>
      <w:r w:rsidR="002454A9" w:rsidRPr="00747C4F">
        <w:rPr>
          <w:rFonts w:cstheme="minorHAnsi"/>
          <w:sz w:val="24"/>
          <w:szCs w:val="24"/>
          <w:lang w:val="ro-RO"/>
        </w:rPr>
        <w:t xml:space="preserve">din cadrul </w:t>
      </w:r>
      <w:r w:rsidR="002454A9" w:rsidRPr="00747C4F">
        <w:rPr>
          <w:rFonts w:cstheme="minorHAnsi"/>
          <w:b/>
          <w:sz w:val="24"/>
          <w:szCs w:val="24"/>
          <w:lang w:val="ro-RO"/>
        </w:rPr>
        <w:t xml:space="preserve">Departamentului de </w:t>
      </w:r>
      <w:r w:rsidR="005932A1" w:rsidRPr="00747C4F">
        <w:rPr>
          <w:rFonts w:cstheme="minorHAnsi"/>
          <w:b/>
          <w:sz w:val="24"/>
          <w:szCs w:val="24"/>
          <w:lang w:val="ro-RO"/>
        </w:rPr>
        <w:t>Limbă și L</w:t>
      </w:r>
      <w:r w:rsidR="00773D7C" w:rsidRPr="00747C4F">
        <w:rPr>
          <w:rFonts w:cstheme="minorHAnsi"/>
          <w:b/>
          <w:sz w:val="24"/>
          <w:szCs w:val="24"/>
          <w:lang w:val="ro-RO"/>
        </w:rPr>
        <w:t>iteratură</w:t>
      </w:r>
      <w:r w:rsidR="002454A9" w:rsidRPr="00747C4F">
        <w:rPr>
          <w:rFonts w:cstheme="minorHAnsi"/>
          <w:b/>
          <w:sz w:val="24"/>
          <w:szCs w:val="24"/>
          <w:lang w:val="ro-RO"/>
        </w:rPr>
        <w:t>.</w:t>
      </w:r>
      <w:r w:rsidR="002454A9" w:rsidRPr="00747C4F">
        <w:rPr>
          <w:rFonts w:cstheme="minorHAnsi"/>
          <w:sz w:val="24"/>
          <w:szCs w:val="24"/>
          <w:lang w:val="ro-RO"/>
        </w:rPr>
        <w:t xml:space="preserve"> </w:t>
      </w:r>
    </w:p>
    <w:p w14:paraId="42D6C884" w14:textId="77777777" w:rsidR="002454A9" w:rsidRPr="00747C4F" w:rsidRDefault="002454A9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0AB79438" w14:textId="77777777" w:rsidR="00845D65" w:rsidRPr="00747C4F" w:rsidRDefault="00C97AB3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1</w:t>
      </w:r>
      <w:r w:rsidRPr="00747C4F">
        <w:rPr>
          <w:rFonts w:cstheme="minorHAnsi"/>
          <w:sz w:val="24"/>
          <w:szCs w:val="24"/>
          <w:lang w:val="ro-RO"/>
        </w:rPr>
        <w:tab/>
      </w:r>
    </w:p>
    <w:p w14:paraId="47770D7D" w14:textId="6506AC5E" w:rsidR="002454A9" w:rsidRPr="00747C4F" w:rsidRDefault="000C5E4C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 xml:space="preserve">În cadrul Departamentului de </w:t>
      </w:r>
      <w:r w:rsidR="005932A1" w:rsidRPr="00747C4F">
        <w:rPr>
          <w:rFonts w:cstheme="minorHAnsi"/>
          <w:sz w:val="24"/>
          <w:szCs w:val="24"/>
          <w:lang w:val="ro-RO"/>
        </w:rPr>
        <w:t>Limbă și L</w:t>
      </w:r>
      <w:r w:rsidR="00773D7C" w:rsidRPr="00747C4F">
        <w:rPr>
          <w:rFonts w:cstheme="minorHAnsi"/>
          <w:sz w:val="24"/>
          <w:szCs w:val="24"/>
          <w:lang w:val="ro-RO"/>
        </w:rPr>
        <w:t>iteratură</w:t>
      </w:r>
      <w:r w:rsidRPr="00747C4F">
        <w:rPr>
          <w:rFonts w:cstheme="minorHAnsi"/>
          <w:sz w:val="24"/>
          <w:szCs w:val="24"/>
          <w:lang w:val="ro-RO"/>
        </w:rPr>
        <w:t xml:space="preserve"> se organ</w:t>
      </w:r>
      <w:r w:rsidR="00495441" w:rsidRPr="00747C4F">
        <w:rPr>
          <w:rFonts w:cstheme="minorHAnsi"/>
          <w:sz w:val="24"/>
          <w:szCs w:val="24"/>
          <w:lang w:val="ro-RO"/>
        </w:rPr>
        <w:t>izează examen de licență</w:t>
      </w:r>
      <w:r w:rsidRPr="00747C4F">
        <w:rPr>
          <w:rFonts w:cstheme="minorHAnsi"/>
          <w:sz w:val="24"/>
          <w:szCs w:val="24"/>
          <w:lang w:val="ro-RO"/>
        </w:rPr>
        <w:t xml:space="preserve"> pentru absolvenții promoției curente și ai promoțiilor anterioare </w:t>
      </w:r>
      <w:r w:rsidR="00773D7C" w:rsidRPr="00747C4F">
        <w:rPr>
          <w:rFonts w:cstheme="minorHAnsi"/>
          <w:sz w:val="24"/>
          <w:szCs w:val="24"/>
          <w:lang w:val="ro-RO"/>
        </w:rPr>
        <w:t>a programului de studiu</w:t>
      </w:r>
      <w:r w:rsidRPr="00747C4F">
        <w:rPr>
          <w:rFonts w:cstheme="minorHAnsi"/>
          <w:sz w:val="24"/>
          <w:szCs w:val="24"/>
          <w:lang w:val="ro-RO"/>
        </w:rPr>
        <w:t xml:space="preserve"> de licență, forma de învățământ cu frecvență: </w:t>
      </w:r>
    </w:p>
    <w:p w14:paraId="3890736C" w14:textId="77777777" w:rsidR="000279BA" w:rsidRPr="00747C4F" w:rsidRDefault="000279BA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37A52E63" w14:textId="13BF0740" w:rsidR="00773D7C" w:rsidRPr="00747C4F" w:rsidRDefault="009328CE" w:rsidP="00747C4F">
      <w:pPr>
        <w:spacing w:after="0"/>
        <w:jc w:val="both"/>
        <w:rPr>
          <w:rFonts w:cstheme="minorHAnsi"/>
          <w:b/>
          <w:i/>
          <w:sz w:val="24"/>
          <w:szCs w:val="24"/>
          <w:lang w:val="ro-RO"/>
        </w:rPr>
      </w:pPr>
      <w:r w:rsidRPr="00747C4F">
        <w:rPr>
          <w:rFonts w:cstheme="minorHAnsi"/>
          <w:b/>
          <w:i/>
          <w:sz w:val="24"/>
          <w:szCs w:val="24"/>
          <w:lang w:val="ro-RO"/>
        </w:rPr>
        <w:t xml:space="preserve">Limba și literatura </w:t>
      </w:r>
      <w:r w:rsidR="00281049" w:rsidRPr="00747C4F">
        <w:rPr>
          <w:rFonts w:cstheme="minorHAnsi"/>
          <w:b/>
          <w:i/>
          <w:sz w:val="24"/>
          <w:szCs w:val="24"/>
          <w:lang w:val="ro-RO"/>
        </w:rPr>
        <w:t>german</w:t>
      </w:r>
      <w:r w:rsidRPr="00747C4F">
        <w:rPr>
          <w:rFonts w:cstheme="minorHAnsi"/>
          <w:b/>
          <w:i/>
          <w:sz w:val="24"/>
          <w:szCs w:val="24"/>
          <w:lang w:val="ro-RO"/>
        </w:rPr>
        <w:t>ă</w:t>
      </w:r>
    </w:p>
    <w:p w14:paraId="67F9EC8F" w14:textId="02EB6499" w:rsidR="006D5B5F" w:rsidRPr="00747C4F" w:rsidRDefault="006D5B5F" w:rsidP="00747C4F">
      <w:pPr>
        <w:spacing w:after="0"/>
        <w:jc w:val="both"/>
        <w:rPr>
          <w:rFonts w:cstheme="minorHAnsi"/>
          <w:i/>
          <w:sz w:val="24"/>
          <w:szCs w:val="24"/>
          <w:lang w:val="ro-RO"/>
        </w:rPr>
      </w:pPr>
    </w:p>
    <w:p w14:paraId="61B99C1B" w14:textId="77777777" w:rsidR="00845D65" w:rsidRPr="00747C4F" w:rsidRDefault="000C5E4C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2</w:t>
      </w:r>
      <w:r w:rsidR="004C6DA9" w:rsidRPr="00747C4F">
        <w:rPr>
          <w:rFonts w:cstheme="minorHAnsi"/>
          <w:b/>
          <w:sz w:val="24"/>
          <w:szCs w:val="24"/>
          <w:lang w:val="ro-RO"/>
        </w:rPr>
        <w:tab/>
      </w:r>
    </w:p>
    <w:p w14:paraId="54438986" w14:textId="1606C3C5" w:rsidR="000E6A7D" w:rsidRPr="00747C4F" w:rsidRDefault="004C6DA9" w:rsidP="00747C4F">
      <w:pPr>
        <w:spacing w:after="0"/>
        <w:jc w:val="both"/>
        <w:rPr>
          <w:rFonts w:cstheme="minorHAnsi"/>
          <w:sz w:val="24"/>
          <w:szCs w:val="24"/>
          <w:lang w:val="fr-FR"/>
        </w:rPr>
      </w:pPr>
      <w:r w:rsidRPr="00747C4F">
        <w:rPr>
          <w:rFonts w:cstheme="minorHAnsi"/>
          <w:sz w:val="24"/>
          <w:szCs w:val="24"/>
          <w:lang w:val="ro-RO"/>
        </w:rPr>
        <w:t xml:space="preserve">(1) </w:t>
      </w:r>
      <w:r w:rsidR="000E6A7D" w:rsidRPr="00747C4F">
        <w:rPr>
          <w:rFonts w:cstheme="minorHAnsi"/>
          <w:sz w:val="24"/>
          <w:szCs w:val="24"/>
          <w:lang w:val="fr-FR"/>
        </w:rPr>
        <w:t xml:space="preserve">La examenul de licenţă se pot prezenta absolvenţii care, pe parcursul anilor de studii, au acumulat cel puţin </w:t>
      </w:r>
      <w:r w:rsidR="000E6A7D" w:rsidRPr="00747C4F">
        <w:rPr>
          <w:rFonts w:cstheme="minorHAnsi"/>
          <w:bCs/>
          <w:sz w:val="24"/>
          <w:szCs w:val="24"/>
          <w:lang w:val="fr-FR"/>
        </w:rPr>
        <w:t>180 puncte de credit (câte 60 în fiecare an de studiu)</w:t>
      </w:r>
      <w:r w:rsidR="000E6A7D" w:rsidRPr="00747C4F">
        <w:rPr>
          <w:rFonts w:cstheme="minorHAnsi"/>
          <w:sz w:val="24"/>
          <w:szCs w:val="24"/>
          <w:lang w:val="fr-FR"/>
        </w:rPr>
        <w:t>.</w:t>
      </w:r>
    </w:p>
    <w:p w14:paraId="0EBFFEEE" w14:textId="64AB80E6" w:rsidR="000E6A7D" w:rsidRPr="00747C4F" w:rsidRDefault="000E6A7D" w:rsidP="00747C4F">
      <w:pPr>
        <w:spacing w:after="0"/>
        <w:jc w:val="both"/>
        <w:rPr>
          <w:rFonts w:cstheme="minorHAnsi"/>
          <w:sz w:val="24"/>
          <w:szCs w:val="24"/>
          <w:lang w:val="fr-FR"/>
        </w:rPr>
      </w:pPr>
      <w:r w:rsidRPr="00747C4F">
        <w:rPr>
          <w:rFonts w:cstheme="minorHAnsi"/>
          <w:sz w:val="24"/>
          <w:szCs w:val="24"/>
          <w:lang w:val="fr-FR"/>
        </w:rPr>
        <w:t>(2) Absolvenţii specializă</w:t>
      </w:r>
      <w:r w:rsidR="00A75876" w:rsidRPr="00747C4F">
        <w:rPr>
          <w:rFonts w:cstheme="minorHAnsi"/>
          <w:sz w:val="24"/>
          <w:szCs w:val="24"/>
          <w:lang w:val="fr-FR"/>
        </w:rPr>
        <w:t xml:space="preserve">rilor de </w:t>
      </w:r>
      <w:r w:rsidR="00A75876" w:rsidRPr="00747C4F">
        <w:rPr>
          <w:rFonts w:cstheme="minorHAnsi"/>
          <w:i/>
          <w:sz w:val="24"/>
          <w:szCs w:val="24"/>
          <w:lang w:val="fr-FR"/>
        </w:rPr>
        <w:t xml:space="preserve">Limba şi literatura </w:t>
      </w:r>
      <w:r w:rsidR="00281049" w:rsidRPr="00747C4F">
        <w:rPr>
          <w:rFonts w:cstheme="minorHAnsi"/>
          <w:i/>
          <w:sz w:val="24"/>
          <w:szCs w:val="24"/>
          <w:lang w:val="fr-FR"/>
        </w:rPr>
        <w:t>german</w:t>
      </w:r>
      <w:r w:rsidR="00A75876" w:rsidRPr="00747C4F">
        <w:rPr>
          <w:rFonts w:cstheme="minorHAnsi"/>
          <w:i/>
          <w:sz w:val="24"/>
          <w:szCs w:val="24"/>
          <w:lang w:val="fr-FR"/>
        </w:rPr>
        <w:t>ă</w:t>
      </w:r>
      <w:r w:rsidR="009F1151" w:rsidRPr="00747C4F">
        <w:rPr>
          <w:rFonts w:cstheme="minorHAnsi"/>
          <w:sz w:val="24"/>
          <w:szCs w:val="24"/>
          <w:lang w:val="fr-FR"/>
        </w:rPr>
        <w:t xml:space="preserve"> </w:t>
      </w:r>
      <w:r w:rsidR="00281049" w:rsidRPr="00747C4F">
        <w:rPr>
          <w:rFonts w:cstheme="minorHAnsi"/>
          <w:sz w:val="24"/>
          <w:szCs w:val="24"/>
          <w:lang w:val="fr-FR"/>
        </w:rPr>
        <w:t xml:space="preserve">nu </w:t>
      </w:r>
      <w:r w:rsidRPr="00747C4F">
        <w:rPr>
          <w:rFonts w:cstheme="minorHAnsi"/>
          <w:sz w:val="24"/>
          <w:szCs w:val="24"/>
          <w:lang w:val="fr-FR"/>
        </w:rPr>
        <w:t>au nevoie de atestat de limbă străină.</w:t>
      </w:r>
    </w:p>
    <w:p w14:paraId="05EF7141" w14:textId="3CF52687" w:rsidR="007D1691" w:rsidRPr="00747C4F" w:rsidRDefault="000E6A7D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(</w:t>
      </w:r>
      <w:r w:rsidR="009F1151" w:rsidRPr="00747C4F">
        <w:rPr>
          <w:rFonts w:cstheme="minorHAnsi"/>
          <w:sz w:val="24"/>
          <w:szCs w:val="24"/>
          <w:lang w:val="ro-RO"/>
        </w:rPr>
        <w:t>3</w:t>
      </w:r>
      <w:r w:rsidRPr="00747C4F">
        <w:rPr>
          <w:rFonts w:cstheme="minorHAnsi"/>
          <w:sz w:val="24"/>
          <w:szCs w:val="24"/>
          <w:lang w:val="ro-RO"/>
        </w:rPr>
        <w:t xml:space="preserve">) </w:t>
      </w:r>
      <w:r w:rsidR="007D1691" w:rsidRPr="00747C4F">
        <w:rPr>
          <w:rFonts w:cstheme="minorHAnsi"/>
          <w:sz w:val="24"/>
          <w:szCs w:val="24"/>
          <w:lang w:val="ro-RO"/>
        </w:rPr>
        <w:t>Examenul de licență</w:t>
      </w:r>
      <w:r w:rsidR="000C5E4C" w:rsidRPr="00747C4F">
        <w:rPr>
          <w:rFonts w:cstheme="minorHAnsi"/>
          <w:sz w:val="24"/>
          <w:szCs w:val="24"/>
          <w:lang w:val="ro-RO"/>
        </w:rPr>
        <w:t xml:space="preserve"> </w:t>
      </w:r>
      <w:r w:rsidR="007D1691" w:rsidRPr="00747C4F">
        <w:rPr>
          <w:rFonts w:cstheme="minorHAnsi"/>
          <w:sz w:val="24"/>
          <w:szCs w:val="24"/>
          <w:lang w:val="ro-RO"/>
        </w:rPr>
        <w:t>constă</w:t>
      </w:r>
      <w:r w:rsidR="007D1691" w:rsidRPr="00747C4F">
        <w:rPr>
          <w:rFonts w:cstheme="minorHAnsi"/>
          <w:b/>
          <w:sz w:val="24"/>
          <w:szCs w:val="24"/>
          <w:lang w:val="ro-RO"/>
        </w:rPr>
        <w:t xml:space="preserve"> </w:t>
      </w:r>
      <w:r w:rsidR="007D1691" w:rsidRPr="00747C4F">
        <w:rPr>
          <w:rFonts w:cstheme="minorHAnsi"/>
          <w:sz w:val="24"/>
          <w:szCs w:val="24"/>
          <w:lang w:val="ro-RO"/>
        </w:rPr>
        <w:t xml:space="preserve">din </w:t>
      </w:r>
      <w:r w:rsidR="000C5E4C" w:rsidRPr="00747C4F">
        <w:rPr>
          <w:rFonts w:cstheme="minorHAnsi"/>
          <w:sz w:val="24"/>
          <w:szCs w:val="24"/>
          <w:lang w:val="ro-RO"/>
        </w:rPr>
        <w:t>2 probe</w:t>
      </w:r>
      <w:r w:rsidR="0013047A" w:rsidRPr="00747C4F">
        <w:rPr>
          <w:rFonts w:cstheme="minorHAnsi"/>
          <w:sz w:val="24"/>
          <w:szCs w:val="24"/>
          <w:lang w:val="ro-RO"/>
        </w:rPr>
        <w:t>, după cum urmează</w:t>
      </w:r>
      <w:r w:rsidR="000C5E4C" w:rsidRPr="00747C4F">
        <w:rPr>
          <w:rFonts w:cstheme="minorHAnsi"/>
          <w:sz w:val="24"/>
          <w:szCs w:val="24"/>
          <w:lang w:val="ro-RO"/>
        </w:rPr>
        <w:t>:</w:t>
      </w:r>
    </w:p>
    <w:p w14:paraId="4DD8765F" w14:textId="77D4F955" w:rsidR="007D1691" w:rsidRPr="00747C4F" w:rsidRDefault="007D1691" w:rsidP="00747C4F">
      <w:pPr>
        <w:spacing w:after="0"/>
        <w:ind w:left="504" w:right="-107" w:firstLine="204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P</w:t>
      </w:r>
      <w:r w:rsidR="000C5E4C" w:rsidRPr="00747C4F">
        <w:rPr>
          <w:rFonts w:cstheme="minorHAnsi"/>
          <w:sz w:val="24"/>
          <w:szCs w:val="24"/>
          <w:lang w:val="ro-RO"/>
        </w:rPr>
        <w:t xml:space="preserve">roba </w:t>
      </w:r>
      <w:r w:rsidRPr="00747C4F">
        <w:rPr>
          <w:rFonts w:cstheme="minorHAnsi"/>
          <w:sz w:val="24"/>
          <w:szCs w:val="24"/>
          <w:lang w:val="ro-RO"/>
        </w:rPr>
        <w:t xml:space="preserve">1. Evaluarea cunoştinţelor </w:t>
      </w:r>
      <w:r w:rsidR="000C5E4C" w:rsidRPr="00747C4F">
        <w:rPr>
          <w:rFonts w:cstheme="minorHAnsi"/>
          <w:sz w:val="24"/>
          <w:szCs w:val="24"/>
          <w:lang w:val="ro-RO"/>
        </w:rPr>
        <w:t>fundamentale şi de specialitate;</w:t>
      </w:r>
    </w:p>
    <w:p w14:paraId="7E60A1E4" w14:textId="7C133059" w:rsidR="006D5B5F" w:rsidRPr="00747C4F" w:rsidRDefault="007D1691" w:rsidP="00747C4F">
      <w:pPr>
        <w:spacing w:after="0"/>
        <w:ind w:left="504" w:right="2160" w:firstLine="204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P</w:t>
      </w:r>
      <w:r w:rsidR="000C5E4C" w:rsidRPr="00747C4F">
        <w:rPr>
          <w:rFonts w:cstheme="minorHAnsi"/>
          <w:sz w:val="24"/>
          <w:szCs w:val="24"/>
          <w:lang w:val="ro-RO"/>
        </w:rPr>
        <w:t xml:space="preserve">roba </w:t>
      </w:r>
      <w:r w:rsidRPr="00747C4F">
        <w:rPr>
          <w:rFonts w:cstheme="minorHAnsi"/>
          <w:sz w:val="24"/>
          <w:szCs w:val="24"/>
          <w:lang w:val="ro-RO"/>
        </w:rPr>
        <w:t>2.</w:t>
      </w:r>
      <w:r w:rsidR="000C5E4C" w:rsidRPr="00747C4F">
        <w:rPr>
          <w:rFonts w:cstheme="minorHAnsi"/>
          <w:sz w:val="24"/>
          <w:szCs w:val="24"/>
          <w:lang w:val="ro-RO"/>
        </w:rPr>
        <w:t xml:space="preserve"> P</w:t>
      </w:r>
      <w:r w:rsidRPr="00747C4F">
        <w:rPr>
          <w:rFonts w:cstheme="minorHAnsi"/>
          <w:sz w:val="24"/>
          <w:szCs w:val="24"/>
          <w:lang w:val="ro-RO"/>
        </w:rPr>
        <w:t>rezentarea şi susţinerea lucrării de licență</w:t>
      </w:r>
      <w:r w:rsidR="000C5E4C" w:rsidRPr="00747C4F">
        <w:rPr>
          <w:rFonts w:cstheme="minorHAnsi"/>
          <w:sz w:val="24"/>
          <w:szCs w:val="24"/>
          <w:lang w:val="ro-RO"/>
        </w:rPr>
        <w:t>.</w:t>
      </w:r>
    </w:p>
    <w:p w14:paraId="13837D17" w14:textId="4DBE6504" w:rsidR="0013047A" w:rsidRPr="00747C4F" w:rsidRDefault="009F1151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(</w:t>
      </w:r>
      <w:r w:rsidR="00402E4D" w:rsidRPr="00747C4F">
        <w:rPr>
          <w:rFonts w:cstheme="minorHAnsi"/>
          <w:sz w:val="24"/>
          <w:szCs w:val="24"/>
          <w:lang w:val="ro-RO"/>
        </w:rPr>
        <w:t>4</w:t>
      </w:r>
      <w:r w:rsidR="004C6DA9" w:rsidRPr="00747C4F">
        <w:rPr>
          <w:rFonts w:cstheme="minorHAnsi"/>
          <w:sz w:val="24"/>
          <w:szCs w:val="24"/>
          <w:lang w:val="ro-RO"/>
        </w:rPr>
        <w:t xml:space="preserve">) </w:t>
      </w:r>
      <w:r w:rsidR="0013047A" w:rsidRPr="00747C4F">
        <w:rPr>
          <w:rFonts w:cstheme="minorHAnsi"/>
          <w:sz w:val="24"/>
          <w:szCs w:val="24"/>
          <w:lang w:val="ro-RO"/>
        </w:rPr>
        <w:t xml:space="preserve">Proba 1 a examenului de licență se va desfășura sub forma de examen scris. </w:t>
      </w:r>
      <w:r w:rsidR="004C6DA9" w:rsidRPr="00747C4F">
        <w:rPr>
          <w:rFonts w:cstheme="minorHAnsi"/>
          <w:sz w:val="24"/>
          <w:szCs w:val="24"/>
          <w:lang w:val="ro-RO"/>
        </w:rPr>
        <w:t xml:space="preserve">Proba </w:t>
      </w:r>
      <w:r w:rsidR="009A3C76" w:rsidRPr="00747C4F">
        <w:rPr>
          <w:rFonts w:cstheme="minorHAnsi"/>
          <w:sz w:val="24"/>
          <w:szCs w:val="24"/>
          <w:lang w:val="ro-RO"/>
        </w:rPr>
        <w:t xml:space="preserve">2, adică proba </w:t>
      </w:r>
      <w:r w:rsidR="004C6DA9" w:rsidRPr="00747C4F">
        <w:rPr>
          <w:rFonts w:cstheme="minorHAnsi"/>
          <w:sz w:val="24"/>
          <w:szCs w:val="24"/>
          <w:lang w:val="ro-RO"/>
        </w:rPr>
        <w:t>de prezentare și susținere a lucrării de licență</w:t>
      </w:r>
      <w:r w:rsidR="000C68B7" w:rsidRPr="00747C4F">
        <w:rPr>
          <w:rFonts w:cstheme="minorHAnsi"/>
          <w:sz w:val="24"/>
          <w:szCs w:val="24"/>
          <w:lang w:val="ro-RO"/>
        </w:rPr>
        <w:t xml:space="preserve">/disertație este publică și </w:t>
      </w:r>
      <w:r w:rsidR="004C6DA9" w:rsidRPr="00747C4F">
        <w:rPr>
          <w:rFonts w:cstheme="minorHAnsi"/>
          <w:sz w:val="24"/>
          <w:szCs w:val="24"/>
          <w:lang w:val="ro-RO"/>
        </w:rPr>
        <w:t>se desfăș</w:t>
      </w:r>
      <w:r w:rsidR="000C68B7" w:rsidRPr="00747C4F">
        <w:rPr>
          <w:rFonts w:cstheme="minorHAnsi"/>
          <w:sz w:val="24"/>
          <w:szCs w:val="24"/>
          <w:lang w:val="ro-RO"/>
        </w:rPr>
        <w:t xml:space="preserve">oară </w:t>
      </w:r>
      <w:r w:rsidR="004C6DA9" w:rsidRPr="00747C4F">
        <w:rPr>
          <w:rFonts w:cstheme="minorHAnsi"/>
          <w:sz w:val="24"/>
          <w:szCs w:val="24"/>
          <w:lang w:val="ro-RO"/>
        </w:rPr>
        <w:t xml:space="preserve">în </w:t>
      </w:r>
      <w:r w:rsidR="000C68B7" w:rsidRPr="00747C4F">
        <w:rPr>
          <w:rFonts w:cstheme="minorHAnsi"/>
          <w:sz w:val="24"/>
          <w:szCs w:val="24"/>
          <w:lang w:val="ro-RO"/>
        </w:rPr>
        <w:t xml:space="preserve">prezența, și în același loc și în același moment, a comisiei și a examinatului. </w:t>
      </w:r>
    </w:p>
    <w:p w14:paraId="74A40BEA" w14:textId="05ADC85A" w:rsidR="00D20E25" w:rsidRPr="00747C4F" w:rsidRDefault="00402E4D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(5</w:t>
      </w:r>
      <w:r w:rsidR="00D20E25" w:rsidRPr="00747C4F">
        <w:rPr>
          <w:rFonts w:cstheme="minorHAnsi"/>
          <w:sz w:val="24"/>
          <w:szCs w:val="24"/>
          <w:lang w:val="ro-RO"/>
        </w:rPr>
        <w:t>) Fiecare absolvent se va legitima, înaintea unei probe de examen, cu carnetul de student sau cartea de identitate.</w:t>
      </w:r>
    </w:p>
    <w:p w14:paraId="5F64B729" w14:textId="77777777" w:rsidR="003C1663" w:rsidRPr="00747C4F" w:rsidRDefault="003C1663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7D9AA574" w14:textId="135E2EA8" w:rsidR="007709AB" w:rsidRPr="00747C4F" w:rsidRDefault="007709AB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3</w:t>
      </w:r>
    </w:p>
    <w:p w14:paraId="570CB717" w14:textId="3EFF2735" w:rsidR="00D20E25" w:rsidRPr="00747C4F" w:rsidRDefault="007709AB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lastRenderedPageBreak/>
        <w:t>(1</w:t>
      </w:r>
      <w:r w:rsidR="00D20E25" w:rsidRPr="00747C4F">
        <w:rPr>
          <w:rFonts w:cstheme="minorHAnsi"/>
          <w:sz w:val="24"/>
          <w:szCs w:val="24"/>
          <w:lang w:val="ro-RO"/>
        </w:rPr>
        <w:t>) Subiectele aferente Probei 1 a examenului de licență vor fi formulate sub formă de</w:t>
      </w:r>
      <w:r w:rsidR="009F1151" w:rsidRPr="00747C4F">
        <w:rPr>
          <w:rFonts w:cstheme="minorHAnsi"/>
          <w:sz w:val="24"/>
          <w:szCs w:val="24"/>
          <w:lang w:val="ro-RO"/>
        </w:rPr>
        <w:t>:</w:t>
      </w:r>
      <w:r w:rsidR="00D20E25" w:rsidRPr="00747C4F">
        <w:rPr>
          <w:rFonts w:cstheme="minorHAnsi"/>
          <w:sz w:val="24"/>
          <w:szCs w:val="24"/>
          <w:lang w:val="ro-RO"/>
        </w:rPr>
        <w:t xml:space="preserve"> </w:t>
      </w:r>
      <w:r w:rsidR="009F1151" w:rsidRPr="00747C4F">
        <w:rPr>
          <w:rFonts w:cstheme="minorHAnsi"/>
          <w:sz w:val="24"/>
          <w:szCs w:val="24"/>
          <w:lang w:val="ro-RO"/>
        </w:rPr>
        <w:t>un subiect de literatură și un subiect de limbă</w:t>
      </w:r>
      <w:r w:rsidR="00301656" w:rsidRPr="00747C4F">
        <w:rPr>
          <w:rFonts w:cstheme="minorHAnsi"/>
          <w:sz w:val="24"/>
          <w:szCs w:val="24"/>
          <w:lang w:val="ro-RO"/>
        </w:rPr>
        <w:t xml:space="preserve">, </w:t>
      </w:r>
      <w:r w:rsidR="000E3024" w:rsidRPr="00747C4F">
        <w:rPr>
          <w:rFonts w:cstheme="minorHAnsi"/>
          <w:sz w:val="24"/>
          <w:szCs w:val="24"/>
          <w:lang w:val="ro-RO"/>
        </w:rPr>
        <w:t>din disciplinele fundamenta</w:t>
      </w:r>
      <w:r w:rsidR="00657EDC" w:rsidRPr="00747C4F">
        <w:rPr>
          <w:rFonts w:cstheme="minorHAnsi"/>
          <w:sz w:val="24"/>
          <w:szCs w:val="24"/>
          <w:lang w:val="ro-RO"/>
        </w:rPr>
        <w:t xml:space="preserve">le și de specialitate, </w:t>
      </w:r>
      <w:r w:rsidR="00FB0012" w:rsidRPr="00747C4F">
        <w:rPr>
          <w:rFonts w:cstheme="minorHAnsi"/>
          <w:sz w:val="24"/>
          <w:szCs w:val="24"/>
          <w:lang w:val="ro-RO"/>
        </w:rPr>
        <w:t xml:space="preserve">pe baza unor tematici și a unei bibliografii postate pe site-ul specializării cu cel puțin 6 luni înainte de data examenului de licență. </w:t>
      </w:r>
    </w:p>
    <w:p w14:paraId="29C2AEBC" w14:textId="3130AB55" w:rsidR="009F1151" w:rsidRPr="00747C4F" w:rsidRDefault="007709AB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iCs/>
          <w:sz w:val="24"/>
          <w:szCs w:val="24"/>
          <w:lang w:val="ro-RO"/>
        </w:rPr>
        <w:t>(2</w:t>
      </w:r>
      <w:r w:rsidR="00657EDC" w:rsidRPr="00747C4F">
        <w:rPr>
          <w:rFonts w:cstheme="minorHAnsi"/>
          <w:iCs/>
          <w:sz w:val="24"/>
          <w:szCs w:val="24"/>
          <w:lang w:val="ro-RO"/>
        </w:rPr>
        <w:t xml:space="preserve">) </w:t>
      </w:r>
      <w:r w:rsidR="000C68B7" w:rsidRPr="00747C4F">
        <w:rPr>
          <w:rFonts w:cstheme="minorHAnsi"/>
          <w:iCs/>
          <w:sz w:val="24"/>
          <w:szCs w:val="24"/>
          <w:lang w:val="ro-RO"/>
        </w:rPr>
        <w:t>Proba 1</w:t>
      </w:r>
      <w:r w:rsidR="008E07D1" w:rsidRPr="00747C4F">
        <w:rPr>
          <w:rFonts w:cstheme="minorHAnsi"/>
          <w:iCs/>
          <w:sz w:val="24"/>
          <w:szCs w:val="24"/>
          <w:lang w:val="ro-RO"/>
        </w:rPr>
        <w:t xml:space="preserve"> se va desfășura </w:t>
      </w:r>
      <w:r w:rsidR="009F1151" w:rsidRPr="00747C4F">
        <w:rPr>
          <w:rFonts w:cstheme="minorHAnsi"/>
          <w:iCs/>
          <w:sz w:val="24"/>
          <w:szCs w:val="24"/>
          <w:lang w:val="ro-RO"/>
        </w:rPr>
        <w:t xml:space="preserve">sub formă de examen scris </w:t>
      </w:r>
      <w:r w:rsidR="009F1151" w:rsidRPr="00EB5ACE">
        <w:rPr>
          <w:rFonts w:cstheme="minorHAnsi"/>
          <w:sz w:val="24"/>
          <w:szCs w:val="24"/>
          <w:lang w:val="fr-FR"/>
        </w:rPr>
        <w:t>de limbă ş</w:t>
      </w:r>
      <w:r w:rsidR="00EF344F" w:rsidRPr="00EB5ACE">
        <w:rPr>
          <w:rFonts w:cstheme="minorHAnsi"/>
          <w:sz w:val="24"/>
          <w:szCs w:val="24"/>
          <w:lang w:val="fr-FR"/>
        </w:rPr>
        <w:t xml:space="preserve">i literatură </w:t>
      </w:r>
      <w:r w:rsidR="00281049" w:rsidRPr="00747C4F">
        <w:rPr>
          <w:rFonts w:cstheme="minorHAnsi"/>
          <w:sz w:val="24"/>
          <w:szCs w:val="24"/>
          <w:lang w:val="hu-HU"/>
        </w:rPr>
        <w:t>german</w:t>
      </w:r>
      <w:r w:rsidR="00EF344F" w:rsidRPr="00747C4F">
        <w:rPr>
          <w:rFonts w:cstheme="minorHAnsi"/>
          <w:sz w:val="24"/>
          <w:szCs w:val="24"/>
          <w:lang w:val="ro-RO"/>
        </w:rPr>
        <w:t>ă</w:t>
      </w:r>
      <w:r w:rsidR="009F1151" w:rsidRPr="00EB5ACE">
        <w:rPr>
          <w:rFonts w:cstheme="minorHAnsi"/>
          <w:sz w:val="24"/>
          <w:szCs w:val="24"/>
          <w:lang w:val="fr-FR"/>
        </w:rPr>
        <w:t xml:space="preserve"> (conform tematicii afişate). Proba de limbă și literatură va fi corectată de către doi examinatori (examinator 1</w:t>
      </w:r>
      <w:r w:rsidR="00EF344F" w:rsidRPr="00EB5ACE">
        <w:rPr>
          <w:rFonts w:cstheme="minorHAnsi"/>
          <w:sz w:val="24"/>
          <w:szCs w:val="24"/>
          <w:lang w:val="fr-FR"/>
        </w:rPr>
        <w:t>,</w:t>
      </w:r>
      <w:r w:rsidR="009F1151" w:rsidRPr="00EB5ACE">
        <w:rPr>
          <w:rFonts w:cstheme="minorHAnsi"/>
          <w:sz w:val="24"/>
          <w:szCs w:val="24"/>
          <w:lang w:val="fr-FR"/>
        </w:rPr>
        <w:t xml:space="preserve"> respectiv examinator 2). </w:t>
      </w:r>
      <w:r w:rsidR="00EF344F" w:rsidRPr="00747C4F">
        <w:rPr>
          <w:rFonts w:cstheme="minorHAnsi"/>
          <w:sz w:val="24"/>
          <w:szCs w:val="24"/>
          <w:lang w:val="ro-RO"/>
        </w:rPr>
        <w:t xml:space="preserve">Nota minimă la examenul scris se calculează din media celor două note acordate separat pe </w:t>
      </w:r>
      <w:r w:rsidR="00BA0E96" w:rsidRPr="00747C4F">
        <w:rPr>
          <w:rFonts w:cstheme="minorHAnsi"/>
          <w:b/>
          <w:sz w:val="24"/>
          <w:szCs w:val="24"/>
          <w:lang w:val="ro-RO"/>
        </w:rPr>
        <w:t>subiectul</w:t>
      </w:r>
      <w:r w:rsidR="00EF344F" w:rsidRPr="00747C4F">
        <w:rPr>
          <w:rFonts w:cstheme="minorHAnsi"/>
          <w:b/>
          <w:sz w:val="24"/>
          <w:szCs w:val="24"/>
          <w:lang w:val="ro-RO"/>
        </w:rPr>
        <w:t xml:space="preserve"> de limbă</w:t>
      </w:r>
      <w:r w:rsidR="00EF344F" w:rsidRPr="00747C4F">
        <w:rPr>
          <w:rFonts w:cstheme="minorHAnsi"/>
          <w:sz w:val="24"/>
          <w:szCs w:val="24"/>
          <w:lang w:val="ro-RO"/>
        </w:rPr>
        <w:t xml:space="preserve"> și </w:t>
      </w:r>
      <w:r w:rsidR="00BA0E96" w:rsidRPr="00747C4F">
        <w:rPr>
          <w:rFonts w:cstheme="minorHAnsi"/>
          <w:b/>
          <w:sz w:val="24"/>
          <w:szCs w:val="24"/>
          <w:lang w:val="ro-RO"/>
        </w:rPr>
        <w:t>subiectul</w:t>
      </w:r>
      <w:r w:rsidR="00EF344F" w:rsidRPr="00747C4F">
        <w:rPr>
          <w:rFonts w:cstheme="minorHAnsi"/>
          <w:b/>
          <w:sz w:val="24"/>
          <w:szCs w:val="24"/>
          <w:lang w:val="ro-RO"/>
        </w:rPr>
        <w:t xml:space="preserve"> de literatură</w:t>
      </w:r>
      <w:r w:rsidR="00EF344F" w:rsidRPr="00747C4F">
        <w:rPr>
          <w:rFonts w:cstheme="minorHAnsi"/>
          <w:sz w:val="24"/>
          <w:szCs w:val="24"/>
          <w:lang w:val="ro-RO"/>
        </w:rPr>
        <w:t xml:space="preserve">. </w:t>
      </w:r>
      <w:r w:rsidR="00EF344F" w:rsidRPr="00747C4F">
        <w:rPr>
          <w:rFonts w:cstheme="minorHAnsi"/>
          <w:b/>
          <w:sz w:val="24"/>
          <w:szCs w:val="24"/>
          <w:lang w:val="ro-RO"/>
        </w:rPr>
        <w:t>La ambele subiecte candidatul trebuie să obțină nota de promovare, adică nota 5 (cinci).</w:t>
      </w:r>
      <w:r w:rsidR="00EF344F" w:rsidRPr="00747C4F">
        <w:rPr>
          <w:rFonts w:cstheme="minorHAnsi"/>
          <w:sz w:val="24"/>
          <w:szCs w:val="24"/>
          <w:lang w:val="ro-RO"/>
        </w:rPr>
        <w:t xml:space="preserve"> </w:t>
      </w:r>
      <w:r w:rsidR="009F1151" w:rsidRPr="00EB5ACE">
        <w:rPr>
          <w:rFonts w:cstheme="minorHAnsi"/>
          <w:sz w:val="24"/>
          <w:szCs w:val="24"/>
          <w:lang w:val="fr-FR"/>
        </w:rPr>
        <w:t xml:space="preserve">Fiecare examinator va propune </w:t>
      </w:r>
      <w:r w:rsidR="00EF344F" w:rsidRPr="00EB5ACE">
        <w:rPr>
          <w:rFonts w:cstheme="minorHAnsi"/>
          <w:sz w:val="24"/>
          <w:szCs w:val="24"/>
          <w:lang w:val="fr-FR"/>
        </w:rPr>
        <w:t xml:space="preserve">câte </w:t>
      </w:r>
      <w:r w:rsidR="009F1151" w:rsidRPr="00EB5ACE">
        <w:rPr>
          <w:rFonts w:cstheme="minorHAnsi"/>
          <w:sz w:val="24"/>
          <w:szCs w:val="24"/>
          <w:lang w:val="fr-FR"/>
        </w:rPr>
        <w:t xml:space="preserve">o notă bazată pe media punctelor obținute la </w:t>
      </w:r>
      <w:r w:rsidR="00BA0E96" w:rsidRPr="00EB5ACE">
        <w:rPr>
          <w:rFonts w:cstheme="minorHAnsi"/>
          <w:sz w:val="24"/>
          <w:szCs w:val="24"/>
          <w:lang w:val="fr-FR"/>
        </w:rPr>
        <w:t>subiectul</w:t>
      </w:r>
      <w:r w:rsidR="009F1151" w:rsidRPr="00EB5ACE">
        <w:rPr>
          <w:rFonts w:cstheme="minorHAnsi"/>
          <w:sz w:val="24"/>
          <w:szCs w:val="24"/>
          <w:lang w:val="fr-FR"/>
        </w:rPr>
        <w:t xml:space="preserve"> de limbă și </w:t>
      </w:r>
      <w:r w:rsidR="00035478" w:rsidRPr="00EB5ACE">
        <w:rPr>
          <w:rFonts w:cstheme="minorHAnsi"/>
          <w:sz w:val="24"/>
          <w:szCs w:val="24"/>
          <w:lang w:val="fr-FR"/>
        </w:rPr>
        <w:t xml:space="preserve">la </w:t>
      </w:r>
      <w:r w:rsidR="00BA0E96" w:rsidRPr="00EB5ACE">
        <w:rPr>
          <w:rFonts w:cstheme="minorHAnsi"/>
          <w:sz w:val="24"/>
          <w:szCs w:val="24"/>
          <w:lang w:val="fr-FR"/>
        </w:rPr>
        <w:t>subiectul</w:t>
      </w:r>
      <w:r w:rsidR="00035478" w:rsidRPr="00EB5ACE">
        <w:rPr>
          <w:rFonts w:cstheme="minorHAnsi"/>
          <w:sz w:val="24"/>
          <w:szCs w:val="24"/>
          <w:lang w:val="fr-FR"/>
        </w:rPr>
        <w:t xml:space="preserve"> de </w:t>
      </w:r>
      <w:r w:rsidR="00BA0E96" w:rsidRPr="00EB5ACE">
        <w:rPr>
          <w:rFonts w:cstheme="minorHAnsi"/>
          <w:sz w:val="24"/>
          <w:szCs w:val="24"/>
          <w:lang w:val="fr-FR"/>
        </w:rPr>
        <w:t>literatură.</w:t>
      </w:r>
      <w:r w:rsidR="009F1151" w:rsidRPr="00EB5ACE">
        <w:rPr>
          <w:rFonts w:cstheme="minorHAnsi"/>
          <w:sz w:val="24"/>
          <w:szCs w:val="24"/>
          <w:lang w:val="fr-FR"/>
        </w:rPr>
        <w:t xml:space="preserve"> Nota finală va fi </w:t>
      </w:r>
      <w:r w:rsidR="00035478" w:rsidRPr="00EB5ACE">
        <w:rPr>
          <w:rFonts w:cstheme="minorHAnsi"/>
          <w:sz w:val="24"/>
          <w:szCs w:val="24"/>
          <w:lang w:val="fr-FR"/>
        </w:rPr>
        <w:t xml:space="preserve">calculată din </w:t>
      </w:r>
      <w:r w:rsidR="009F1151" w:rsidRPr="00EB5ACE">
        <w:rPr>
          <w:rFonts w:cstheme="minorHAnsi"/>
          <w:sz w:val="24"/>
          <w:szCs w:val="24"/>
          <w:lang w:val="fr-FR"/>
        </w:rPr>
        <w:t xml:space="preserve">media </w:t>
      </w:r>
      <w:r w:rsidR="00035478" w:rsidRPr="00EB5ACE">
        <w:rPr>
          <w:rFonts w:cstheme="minorHAnsi"/>
          <w:sz w:val="24"/>
          <w:szCs w:val="24"/>
          <w:lang w:val="fr-FR"/>
        </w:rPr>
        <w:t xml:space="preserve">acestor note </w:t>
      </w:r>
      <w:r w:rsidR="009F1151" w:rsidRPr="00EB5ACE">
        <w:rPr>
          <w:rFonts w:cstheme="minorHAnsi"/>
          <w:sz w:val="24"/>
          <w:szCs w:val="24"/>
          <w:lang w:val="fr-FR"/>
        </w:rPr>
        <w:t>date de către examinator 1 și examinator 2. Limita de promovare a examenului scri</w:t>
      </w:r>
      <w:r w:rsidR="0099750F" w:rsidRPr="00EB5ACE">
        <w:rPr>
          <w:rFonts w:cstheme="minorHAnsi"/>
          <w:sz w:val="24"/>
          <w:szCs w:val="24"/>
          <w:lang w:val="fr-FR"/>
        </w:rPr>
        <w:t>s în general este de cel puţin 5</w:t>
      </w:r>
      <w:r w:rsidR="009F1151" w:rsidRPr="00EB5ACE">
        <w:rPr>
          <w:rFonts w:cstheme="minorHAnsi"/>
          <w:sz w:val="24"/>
          <w:szCs w:val="24"/>
          <w:lang w:val="fr-FR"/>
        </w:rPr>
        <w:t>,00 (cinci).</w:t>
      </w:r>
    </w:p>
    <w:p w14:paraId="5F636209" w14:textId="22528B51" w:rsidR="001E2B4A" w:rsidRPr="00747C4F" w:rsidRDefault="007709AB" w:rsidP="00747C4F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747C4F">
        <w:rPr>
          <w:rFonts w:cstheme="minorHAnsi"/>
          <w:iCs/>
          <w:sz w:val="24"/>
          <w:szCs w:val="24"/>
          <w:lang w:val="ro-RO"/>
        </w:rPr>
        <w:t>(3</w:t>
      </w:r>
      <w:r w:rsidR="001E2B4A" w:rsidRPr="00747C4F">
        <w:rPr>
          <w:rFonts w:cstheme="minorHAnsi"/>
          <w:iCs/>
          <w:sz w:val="24"/>
          <w:szCs w:val="24"/>
          <w:lang w:val="ro-RO"/>
        </w:rPr>
        <w:t xml:space="preserve">) Timpul alocat pentru </w:t>
      </w:r>
      <w:r w:rsidR="009F1151" w:rsidRPr="00747C4F">
        <w:rPr>
          <w:rFonts w:cstheme="minorHAnsi"/>
          <w:iCs/>
          <w:sz w:val="24"/>
          <w:szCs w:val="24"/>
          <w:lang w:val="ro-RO"/>
        </w:rPr>
        <w:t>Proba 1 este de 3 ore</w:t>
      </w:r>
      <w:r w:rsidR="001E2B4A" w:rsidRPr="00747C4F">
        <w:rPr>
          <w:rFonts w:cstheme="minorHAnsi"/>
          <w:iCs/>
          <w:sz w:val="24"/>
          <w:szCs w:val="24"/>
          <w:lang w:val="ro-RO"/>
        </w:rPr>
        <w:t xml:space="preserve">. </w:t>
      </w:r>
    </w:p>
    <w:p w14:paraId="5E901DF3" w14:textId="7213D007" w:rsidR="001E2B4A" w:rsidRPr="00747C4F" w:rsidRDefault="007709AB" w:rsidP="00747C4F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747C4F">
        <w:rPr>
          <w:rFonts w:cstheme="minorHAnsi"/>
          <w:iCs/>
          <w:sz w:val="24"/>
          <w:szCs w:val="24"/>
          <w:lang w:val="ro-RO"/>
        </w:rPr>
        <w:t>(4</w:t>
      </w:r>
      <w:r w:rsidR="001E2B4A" w:rsidRPr="00747C4F">
        <w:rPr>
          <w:rFonts w:cstheme="minorHAnsi"/>
          <w:iCs/>
          <w:sz w:val="24"/>
          <w:szCs w:val="24"/>
          <w:lang w:val="ro-RO"/>
        </w:rPr>
        <w:t>) Înaintea începerii Probei 1 a examenului de licență, comisia va descrie și explica absolvenților cerințele generale</w:t>
      </w:r>
      <w:r w:rsidR="00E8234D" w:rsidRPr="00747C4F">
        <w:rPr>
          <w:rFonts w:cstheme="minorHAnsi"/>
          <w:iCs/>
          <w:sz w:val="24"/>
          <w:szCs w:val="24"/>
          <w:lang w:val="ro-RO"/>
        </w:rPr>
        <w:t xml:space="preserve">, structura subiectelor și modul de organizare a probei. </w:t>
      </w:r>
    </w:p>
    <w:p w14:paraId="63D44145" w14:textId="28CA5393" w:rsidR="00E8234D" w:rsidRPr="00747C4F" w:rsidRDefault="000C43B0" w:rsidP="00747C4F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iCs/>
          <w:sz w:val="24"/>
          <w:szCs w:val="24"/>
          <w:lang w:val="ro-RO"/>
        </w:rPr>
      </w:pPr>
      <w:r w:rsidRPr="00747C4F">
        <w:rPr>
          <w:rFonts w:cstheme="minorHAnsi"/>
          <w:iCs/>
          <w:sz w:val="24"/>
          <w:szCs w:val="24"/>
          <w:lang w:val="ro-RO"/>
        </w:rPr>
        <w:t>(5</w:t>
      </w:r>
      <w:r w:rsidR="00E8234D" w:rsidRPr="00747C4F">
        <w:rPr>
          <w:rFonts w:cstheme="minorHAnsi"/>
          <w:iCs/>
          <w:sz w:val="24"/>
          <w:szCs w:val="24"/>
          <w:lang w:val="ro-RO"/>
        </w:rPr>
        <w:t>) Responsabilitatea asigurării confidențialității subiectelor aferente Probei 1 a examenului de licență revine directorilor de departament și președinților de comisii.</w:t>
      </w:r>
    </w:p>
    <w:p w14:paraId="1377ECF3" w14:textId="77777777" w:rsidR="00461642" w:rsidRPr="00747C4F" w:rsidRDefault="00461642" w:rsidP="00747C4F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b/>
          <w:iCs/>
          <w:sz w:val="24"/>
          <w:szCs w:val="24"/>
          <w:lang w:val="ro-RO"/>
        </w:rPr>
      </w:pPr>
    </w:p>
    <w:p w14:paraId="16DCD9FF" w14:textId="0488C497" w:rsidR="007709AB" w:rsidRPr="00747C4F" w:rsidRDefault="007709AB" w:rsidP="00747C4F">
      <w:pPr>
        <w:tabs>
          <w:tab w:val="decimal" w:pos="-468"/>
          <w:tab w:val="decimal" w:pos="1440"/>
        </w:tabs>
        <w:spacing w:after="0"/>
        <w:jc w:val="both"/>
        <w:rPr>
          <w:rFonts w:cstheme="minorHAnsi"/>
          <w:b/>
          <w:iCs/>
          <w:sz w:val="24"/>
          <w:szCs w:val="24"/>
          <w:lang w:val="ro-RO"/>
        </w:rPr>
      </w:pPr>
      <w:r w:rsidRPr="00747C4F">
        <w:rPr>
          <w:rFonts w:cstheme="minorHAnsi"/>
          <w:b/>
          <w:iCs/>
          <w:sz w:val="24"/>
          <w:szCs w:val="24"/>
          <w:lang w:val="ro-RO"/>
        </w:rPr>
        <w:t>Art. 4</w:t>
      </w:r>
    </w:p>
    <w:p w14:paraId="28507C1A" w14:textId="2E881DB5" w:rsidR="009E7EE3" w:rsidRPr="00747C4F" w:rsidRDefault="007709AB" w:rsidP="00747C4F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P</w:t>
      </w:r>
      <w:r w:rsidR="007D1691" w:rsidRPr="00747C4F">
        <w:rPr>
          <w:rFonts w:cstheme="minorHAnsi"/>
          <w:sz w:val="24"/>
          <w:szCs w:val="24"/>
          <w:lang w:val="ro-RO"/>
        </w:rPr>
        <w:t>rezentarea şi susţinerea lucrării de licență</w:t>
      </w:r>
      <w:r w:rsidR="007D1691" w:rsidRPr="00747C4F">
        <w:rPr>
          <w:rFonts w:cstheme="minorHAnsi"/>
          <w:b/>
          <w:sz w:val="24"/>
          <w:szCs w:val="24"/>
          <w:lang w:val="ro-RO"/>
        </w:rPr>
        <w:t xml:space="preserve"> </w:t>
      </w:r>
      <w:r w:rsidR="009E7EE3" w:rsidRPr="00747C4F">
        <w:rPr>
          <w:rFonts w:cstheme="minorHAnsi"/>
          <w:sz w:val="24"/>
          <w:szCs w:val="24"/>
          <w:lang w:val="ro-RO"/>
        </w:rPr>
        <w:t>(</w:t>
      </w:r>
      <w:r w:rsidR="00461642" w:rsidRPr="00747C4F">
        <w:rPr>
          <w:rFonts w:cstheme="minorHAnsi"/>
          <w:sz w:val="24"/>
          <w:szCs w:val="24"/>
          <w:lang w:val="ro-RO"/>
        </w:rPr>
        <w:t>P</w:t>
      </w:r>
      <w:r w:rsidR="009E7EE3" w:rsidRPr="00747C4F">
        <w:rPr>
          <w:rFonts w:cstheme="minorHAnsi"/>
          <w:sz w:val="24"/>
          <w:szCs w:val="24"/>
          <w:lang w:val="ro-RO"/>
        </w:rPr>
        <w:t xml:space="preserve">roba 2) </w:t>
      </w:r>
      <w:r w:rsidR="007D1691" w:rsidRPr="00747C4F">
        <w:rPr>
          <w:rFonts w:cstheme="minorHAnsi"/>
          <w:sz w:val="24"/>
          <w:szCs w:val="24"/>
          <w:lang w:val="ro-RO"/>
        </w:rPr>
        <w:t xml:space="preserve">se </w:t>
      </w:r>
      <w:r w:rsidR="009E7EE3" w:rsidRPr="00747C4F">
        <w:rPr>
          <w:rFonts w:cstheme="minorHAnsi"/>
          <w:sz w:val="24"/>
          <w:szCs w:val="24"/>
          <w:lang w:val="ro-RO"/>
        </w:rPr>
        <w:t xml:space="preserve">desfășoară după </w:t>
      </w:r>
      <w:r w:rsidR="00DF5A4C" w:rsidRPr="00747C4F">
        <w:rPr>
          <w:rFonts w:cstheme="minorHAnsi"/>
          <w:sz w:val="24"/>
          <w:szCs w:val="24"/>
          <w:lang w:val="ro-RO"/>
        </w:rPr>
        <w:t xml:space="preserve">promovarea probei 1. </w:t>
      </w:r>
    </w:p>
    <w:p w14:paraId="3A979141" w14:textId="082F6F73" w:rsidR="006746F3" w:rsidRPr="00747C4F" w:rsidRDefault="009E7EE3" w:rsidP="00747C4F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Fiecărui absolvent i se vor aloca cel puțin 10 minute pentru prezent</w:t>
      </w:r>
      <w:r w:rsidR="009A3C76" w:rsidRPr="00747C4F">
        <w:rPr>
          <w:rFonts w:cstheme="minorHAnsi"/>
          <w:sz w:val="24"/>
          <w:szCs w:val="24"/>
          <w:lang w:val="ro-RO"/>
        </w:rPr>
        <w:t>area lucrării de licență</w:t>
      </w:r>
      <w:r w:rsidRPr="00747C4F">
        <w:rPr>
          <w:rFonts w:cstheme="minorHAnsi"/>
          <w:sz w:val="24"/>
          <w:szCs w:val="24"/>
          <w:lang w:val="ro-RO"/>
        </w:rPr>
        <w:t xml:space="preserve"> și 5 minute pentru a răspunde întrebărilor comisiei de examen. </w:t>
      </w:r>
    </w:p>
    <w:p w14:paraId="414A4AA7" w14:textId="1ED3318C" w:rsidR="009E7EE3" w:rsidRPr="00747C4F" w:rsidRDefault="006746F3" w:rsidP="00747C4F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 xml:space="preserve">Nota pentru lucrarea de </w:t>
      </w:r>
      <w:r w:rsidR="00BF4BB4" w:rsidRPr="00747C4F">
        <w:rPr>
          <w:rFonts w:cstheme="minorHAnsi"/>
          <w:sz w:val="24"/>
          <w:szCs w:val="24"/>
          <w:lang w:val="ro-RO"/>
        </w:rPr>
        <w:t>licență</w:t>
      </w:r>
      <w:r w:rsidRPr="00747C4F">
        <w:rPr>
          <w:rFonts w:cstheme="minorHAnsi"/>
          <w:sz w:val="24"/>
          <w:szCs w:val="24"/>
          <w:lang w:val="ro-RO"/>
        </w:rPr>
        <w:t xml:space="preserve"> se acordă de comisia de examen, pe baza susținerii în plenul comisiei.</w:t>
      </w:r>
    </w:p>
    <w:p w14:paraId="36E86EAA" w14:textId="77777777" w:rsidR="00461642" w:rsidRPr="00747C4F" w:rsidRDefault="00461642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2B7242AE" w14:textId="6A240F23" w:rsidR="008938D0" w:rsidRPr="00747C4F" w:rsidRDefault="008938D0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5</w:t>
      </w:r>
    </w:p>
    <w:p w14:paraId="7371CE7E" w14:textId="5C004AE2" w:rsidR="0054575E" w:rsidRPr="00EB5ACE" w:rsidRDefault="0063673C" w:rsidP="00747C4F">
      <w:pPr>
        <w:pStyle w:val="ListParagraph"/>
        <w:numPr>
          <w:ilvl w:val="0"/>
          <w:numId w:val="19"/>
        </w:numPr>
        <w:spacing w:after="0"/>
        <w:ind w:left="425" w:hanging="425"/>
        <w:jc w:val="both"/>
        <w:rPr>
          <w:rFonts w:cstheme="minorHAnsi"/>
          <w:sz w:val="24"/>
          <w:szCs w:val="24"/>
          <w:lang w:val="ro-RO"/>
        </w:rPr>
      </w:pPr>
      <w:bookmarkStart w:id="1" w:name="_Hlk57010929"/>
      <w:r w:rsidRPr="00747C4F">
        <w:rPr>
          <w:rFonts w:cstheme="minorHAnsi"/>
          <w:sz w:val="24"/>
          <w:szCs w:val="24"/>
          <w:lang w:val="ro-RO"/>
        </w:rPr>
        <w:t>Lucrarea</w:t>
      </w:r>
      <w:r w:rsidR="009A3C76" w:rsidRPr="00747C4F">
        <w:rPr>
          <w:rFonts w:cstheme="minorHAnsi"/>
          <w:sz w:val="24"/>
          <w:szCs w:val="24"/>
          <w:lang w:val="ro-RO"/>
        </w:rPr>
        <w:t xml:space="preserve"> de licenţă</w:t>
      </w:r>
      <w:r w:rsidR="003A2C6B" w:rsidRPr="00747C4F">
        <w:rPr>
          <w:rFonts w:cstheme="minorHAnsi"/>
          <w:sz w:val="24"/>
          <w:szCs w:val="24"/>
          <w:lang w:val="ro-RO"/>
        </w:rPr>
        <w:t xml:space="preserve"> trebuie să respecte criteriile de formă și de conținut stabilite în </w:t>
      </w:r>
      <w:r w:rsidR="0054575E" w:rsidRPr="00747C4F">
        <w:rPr>
          <w:rFonts w:cstheme="minorHAnsi"/>
          <w:sz w:val="24"/>
          <w:szCs w:val="24"/>
          <w:lang w:val="ro-RO"/>
        </w:rPr>
        <w:t>ghidurile</w:t>
      </w:r>
      <w:r w:rsidR="003A2C6B" w:rsidRPr="00747C4F">
        <w:rPr>
          <w:rFonts w:cstheme="minorHAnsi"/>
          <w:sz w:val="24"/>
          <w:szCs w:val="24"/>
          <w:lang w:val="ro-RO"/>
        </w:rPr>
        <w:t xml:space="preserve"> proprii ale programelor de studiu</w:t>
      </w:r>
      <w:bookmarkEnd w:id="1"/>
      <w:r w:rsidR="006023EB" w:rsidRPr="00747C4F">
        <w:rPr>
          <w:rFonts w:cstheme="minorHAnsi"/>
          <w:sz w:val="24"/>
          <w:szCs w:val="24"/>
          <w:lang w:val="ro-RO"/>
        </w:rPr>
        <w:t xml:space="preserve">, </w:t>
      </w:r>
      <w:r w:rsidR="0054575E" w:rsidRPr="00747C4F">
        <w:rPr>
          <w:rFonts w:cstheme="minorHAnsi"/>
          <w:sz w:val="24"/>
          <w:szCs w:val="24"/>
          <w:lang w:val="ro-RO"/>
        </w:rPr>
        <w:t>aprobate la consiliul facultății</w:t>
      </w:r>
      <w:r w:rsidR="000279BA" w:rsidRPr="00747C4F">
        <w:rPr>
          <w:rFonts w:cstheme="minorHAnsi"/>
          <w:sz w:val="24"/>
          <w:szCs w:val="24"/>
          <w:lang w:val="ro-RO"/>
        </w:rPr>
        <w:t xml:space="preserve"> (Vezi </w:t>
      </w:r>
      <w:r w:rsidR="0054575E" w:rsidRPr="00EB5ACE">
        <w:rPr>
          <w:rFonts w:cstheme="minorHAnsi"/>
          <w:bCs/>
          <w:i/>
          <w:sz w:val="24"/>
          <w:szCs w:val="24"/>
          <w:lang w:val="ro-RO" w:bidi="si"/>
        </w:rPr>
        <w:t xml:space="preserve">Ghidul pentru redactarea şi prezentarea Lucrării de licenţă </w:t>
      </w:r>
      <w:r w:rsidR="0054575E" w:rsidRPr="00EB5ACE">
        <w:rPr>
          <w:rFonts w:cstheme="minorHAnsi"/>
          <w:i/>
          <w:sz w:val="24"/>
          <w:szCs w:val="24"/>
          <w:lang w:val="ro-RO"/>
        </w:rPr>
        <w:t>pentru specializările BA: Limba și literatu</w:t>
      </w:r>
      <w:r w:rsidR="00BA140C" w:rsidRPr="00EB5ACE">
        <w:rPr>
          <w:rFonts w:cstheme="minorHAnsi"/>
          <w:i/>
          <w:sz w:val="24"/>
          <w:szCs w:val="24"/>
          <w:lang w:val="ro-RO"/>
        </w:rPr>
        <w:t xml:space="preserve">ra </w:t>
      </w:r>
      <w:r w:rsidR="00281049" w:rsidRPr="00EB5ACE">
        <w:rPr>
          <w:rFonts w:cstheme="minorHAnsi"/>
          <w:i/>
          <w:sz w:val="24"/>
          <w:szCs w:val="24"/>
          <w:lang w:val="ro-RO"/>
        </w:rPr>
        <w:t>german</w:t>
      </w:r>
      <w:r w:rsidR="00BA140C" w:rsidRPr="00EB5ACE">
        <w:rPr>
          <w:rFonts w:cstheme="minorHAnsi"/>
          <w:i/>
          <w:sz w:val="24"/>
          <w:szCs w:val="24"/>
          <w:lang w:val="ro-RO"/>
        </w:rPr>
        <w:t xml:space="preserve">ă, Limba și literatura </w:t>
      </w:r>
      <w:r w:rsidR="00281049" w:rsidRPr="00EB5ACE">
        <w:rPr>
          <w:rFonts w:cstheme="minorHAnsi"/>
          <w:i/>
          <w:sz w:val="24"/>
          <w:szCs w:val="24"/>
          <w:lang w:val="ro-RO"/>
        </w:rPr>
        <w:t xml:space="preserve">engleză </w:t>
      </w:r>
      <w:r w:rsidR="00BA140C" w:rsidRPr="00EB5ACE">
        <w:rPr>
          <w:rFonts w:cstheme="minorHAnsi"/>
          <w:i/>
          <w:sz w:val="24"/>
          <w:szCs w:val="24"/>
          <w:lang w:val="ro-RO"/>
        </w:rPr>
        <w:t xml:space="preserve">– </w:t>
      </w:r>
      <w:r w:rsidR="00281049" w:rsidRPr="00EB5ACE">
        <w:rPr>
          <w:rFonts w:cstheme="minorHAnsi"/>
          <w:i/>
          <w:sz w:val="24"/>
          <w:szCs w:val="24"/>
          <w:lang w:val="ro-RO"/>
        </w:rPr>
        <w:t xml:space="preserve">germană </w:t>
      </w:r>
      <w:r w:rsidR="00BA140C" w:rsidRPr="00EB5ACE">
        <w:rPr>
          <w:rFonts w:cstheme="minorHAnsi"/>
          <w:i/>
          <w:sz w:val="24"/>
          <w:szCs w:val="24"/>
          <w:lang w:val="ro-RO"/>
        </w:rPr>
        <w:t>Limba și literatura</w:t>
      </w:r>
      <w:r w:rsidR="00BA140C" w:rsidRPr="00EB5ACE">
        <w:rPr>
          <w:rFonts w:cstheme="minorHAnsi"/>
          <w:sz w:val="24"/>
          <w:szCs w:val="24"/>
          <w:lang w:val="ro-RO"/>
        </w:rPr>
        <w:t>)</w:t>
      </w:r>
      <w:r w:rsidR="0054575E" w:rsidRPr="00EB5ACE">
        <w:rPr>
          <w:rFonts w:cstheme="minorHAnsi"/>
          <w:sz w:val="24"/>
          <w:szCs w:val="24"/>
          <w:lang w:val="ro-RO"/>
        </w:rPr>
        <w:t>.</w:t>
      </w:r>
    </w:p>
    <w:p w14:paraId="6ECB11C4" w14:textId="700BAC36" w:rsidR="008938D0" w:rsidRPr="00EB5ACE" w:rsidRDefault="008938D0" w:rsidP="00747C4F">
      <w:pPr>
        <w:pStyle w:val="ListParagraph"/>
        <w:numPr>
          <w:ilvl w:val="0"/>
          <w:numId w:val="19"/>
        </w:numPr>
        <w:spacing w:after="0"/>
        <w:ind w:left="425" w:hanging="425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Coordonatorii lucrărilor de licenţă</w:t>
      </w:r>
      <w:r w:rsidR="00DF5A4C" w:rsidRPr="00747C4F">
        <w:rPr>
          <w:rFonts w:cstheme="minorHAnsi"/>
          <w:sz w:val="24"/>
          <w:szCs w:val="24"/>
          <w:lang w:val="ro-RO"/>
        </w:rPr>
        <w:t xml:space="preserve"> </w:t>
      </w:r>
      <w:r w:rsidRPr="00747C4F">
        <w:rPr>
          <w:rFonts w:cstheme="minorHAnsi"/>
          <w:sz w:val="24"/>
          <w:szCs w:val="24"/>
          <w:lang w:val="ro-RO"/>
        </w:rPr>
        <w:t>răspund în solidar cu autorii acestora de asigurarea originalităţii conţinutului acestora.</w:t>
      </w:r>
    </w:p>
    <w:p w14:paraId="26A6D176" w14:textId="503B6518" w:rsidR="008938D0" w:rsidRPr="00747C4F" w:rsidRDefault="008938D0" w:rsidP="00747C4F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Verificarea antiplagiat va fi realizată de către biblioteca universitară, la solicitarea absolvent</w:t>
      </w:r>
      <w:r w:rsidR="003A2C6B" w:rsidRPr="00747C4F">
        <w:rPr>
          <w:rFonts w:cstheme="minorHAnsi"/>
          <w:sz w:val="24"/>
          <w:szCs w:val="24"/>
          <w:lang w:val="ro-RO"/>
        </w:rPr>
        <w:t>ului</w:t>
      </w:r>
      <w:r w:rsidRPr="00747C4F">
        <w:rPr>
          <w:rFonts w:cstheme="minorHAnsi"/>
          <w:sz w:val="24"/>
          <w:szCs w:val="24"/>
          <w:lang w:val="ro-RO"/>
        </w:rPr>
        <w:t>.</w:t>
      </w:r>
    </w:p>
    <w:p w14:paraId="1BFD16C9" w14:textId="77777777" w:rsidR="008938D0" w:rsidRPr="00747C4F" w:rsidRDefault="008938D0" w:rsidP="00747C4F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Coeficientul de similaritate („similarity index”) nu poate depăși 20%, iar absolventul va anexa la lucrarea sa raportul de antiplagiat semnat de conducătorul științific al lucrării.</w:t>
      </w:r>
    </w:p>
    <w:p w14:paraId="0DEA354B" w14:textId="77777777" w:rsidR="00461642" w:rsidRPr="00747C4F" w:rsidRDefault="00461642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12BDFAF6" w14:textId="5D806066" w:rsidR="003A2C6B" w:rsidRPr="00747C4F" w:rsidRDefault="003A2C6B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6</w:t>
      </w:r>
    </w:p>
    <w:p w14:paraId="7A5D0F0F" w14:textId="67A753E7" w:rsidR="00506ED2" w:rsidRPr="00747C4F" w:rsidRDefault="00506ED2" w:rsidP="00747C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Media unei probe se calculează ca medie aritmetică a notelor membrilor comisiei de</w:t>
      </w:r>
      <w:r w:rsidR="004F6B88" w:rsidRPr="00747C4F">
        <w:rPr>
          <w:rFonts w:cstheme="minorHAnsi"/>
          <w:sz w:val="24"/>
          <w:szCs w:val="24"/>
          <w:lang w:val="ro-RO"/>
        </w:rPr>
        <w:t xml:space="preserve"> examen.</w:t>
      </w:r>
      <w:r w:rsidR="00402390" w:rsidRPr="00747C4F">
        <w:rPr>
          <w:rFonts w:cstheme="minorHAnsi"/>
        </w:rPr>
        <w:t xml:space="preserve"> </w:t>
      </w:r>
    </w:p>
    <w:p w14:paraId="0A62FE2F" w14:textId="498EC255" w:rsidR="003A2C6B" w:rsidRPr="00747C4F" w:rsidRDefault="00506ED2" w:rsidP="00747C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lastRenderedPageBreak/>
        <w:t xml:space="preserve">Media examenului de licență se calculează ca medie aritmetică a rezultatelor probelor de examen. </w:t>
      </w:r>
    </w:p>
    <w:p w14:paraId="4892CF0A" w14:textId="469CADCB" w:rsidR="004F6B88" w:rsidRPr="00747C4F" w:rsidRDefault="004F6B88" w:rsidP="00747C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Media unei probe și media examenului de licență se determină cu două zecimale, fără rotunjire.</w:t>
      </w:r>
    </w:p>
    <w:p w14:paraId="0BD5B2D0" w14:textId="0FA988E6" w:rsidR="004F6B88" w:rsidRPr="00747C4F" w:rsidRDefault="004F6B88" w:rsidP="00747C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Notele membrilor comisiei de examen, la proba 2, sunt note întregi de la 1 la 10.</w:t>
      </w:r>
    </w:p>
    <w:p w14:paraId="6F5CDE58" w14:textId="769041C6" w:rsidR="006746F3" w:rsidRPr="00747C4F" w:rsidRDefault="006746F3" w:rsidP="00747C4F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Examenul de licență se consideră promovat dacă probele componente sunt promovate,</w:t>
      </w:r>
      <w:r w:rsidR="00A66FBB" w:rsidRPr="00747C4F">
        <w:rPr>
          <w:rFonts w:cstheme="minorHAnsi"/>
          <w:sz w:val="24"/>
          <w:szCs w:val="24"/>
          <w:lang w:val="ro-RO"/>
        </w:rPr>
        <w:t xml:space="preserve"> iar media examenului este de cel puțin 6,00. O probă a examenului de licență se consideră promovată, dacă media </w:t>
      </w:r>
      <w:r w:rsidRPr="00747C4F">
        <w:rPr>
          <w:rFonts w:cstheme="minorHAnsi"/>
          <w:sz w:val="24"/>
          <w:szCs w:val="24"/>
          <w:lang w:val="ro-RO"/>
        </w:rPr>
        <w:t>probei este cel puțin 5,00.</w:t>
      </w:r>
    </w:p>
    <w:p w14:paraId="03B1BF0C" w14:textId="77777777" w:rsidR="009A3C76" w:rsidRPr="00747C4F" w:rsidRDefault="009A3C76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2B674574" w14:textId="66581339" w:rsidR="00C1764D" w:rsidRPr="00747C4F" w:rsidRDefault="00C1764D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  <w:r w:rsidRPr="00747C4F">
        <w:rPr>
          <w:rFonts w:cstheme="minorHAnsi"/>
          <w:b/>
          <w:sz w:val="24"/>
          <w:szCs w:val="24"/>
          <w:lang w:val="ro-RO"/>
        </w:rPr>
        <w:t>Art. 7</w:t>
      </w:r>
    </w:p>
    <w:p w14:paraId="5BE66F49" w14:textId="1F731BE5" w:rsidR="00C1764D" w:rsidRPr="00747C4F" w:rsidRDefault="00C1764D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 xml:space="preserve">Reglementările aplicabile pentru scenariul online sunt prevăzute în </w:t>
      </w:r>
      <w:r w:rsidRPr="00747C4F">
        <w:rPr>
          <w:rFonts w:cstheme="minorHAnsi"/>
          <w:b/>
          <w:sz w:val="24"/>
          <w:szCs w:val="24"/>
          <w:lang w:val="ro-RO"/>
        </w:rPr>
        <w:t>Anexa</w:t>
      </w:r>
      <w:r w:rsidRPr="00747C4F">
        <w:rPr>
          <w:rFonts w:cstheme="minorHAnsi"/>
          <w:sz w:val="24"/>
          <w:szCs w:val="24"/>
          <w:lang w:val="ro-RO"/>
        </w:rPr>
        <w:t xml:space="preserve"> </w:t>
      </w:r>
      <w:r w:rsidRPr="00747C4F">
        <w:rPr>
          <w:rFonts w:cstheme="minorHAnsi"/>
          <w:b/>
          <w:sz w:val="24"/>
          <w:szCs w:val="24"/>
          <w:lang w:val="ro-RO"/>
        </w:rPr>
        <w:t xml:space="preserve">nr. </w:t>
      </w:r>
      <w:r w:rsidR="0054575E" w:rsidRPr="00747C4F">
        <w:rPr>
          <w:rFonts w:cstheme="minorHAnsi"/>
          <w:b/>
          <w:sz w:val="24"/>
          <w:szCs w:val="24"/>
          <w:lang w:val="ro-RO"/>
        </w:rPr>
        <w:t>1</w:t>
      </w:r>
      <w:r w:rsidR="009F1151" w:rsidRPr="00747C4F">
        <w:rPr>
          <w:rFonts w:cstheme="minorHAnsi"/>
          <w:b/>
          <w:sz w:val="24"/>
          <w:szCs w:val="24"/>
          <w:lang w:val="ro-RO"/>
        </w:rPr>
        <w:t>.</w:t>
      </w:r>
    </w:p>
    <w:p w14:paraId="1711A015" w14:textId="77777777" w:rsidR="00C1764D" w:rsidRPr="00747C4F" w:rsidRDefault="00C1764D" w:rsidP="00747C4F">
      <w:pPr>
        <w:spacing w:after="0"/>
        <w:jc w:val="both"/>
        <w:rPr>
          <w:rFonts w:cstheme="minorHAnsi"/>
          <w:b/>
          <w:sz w:val="24"/>
          <w:szCs w:val="24"/>
          <w:lang w:val="ro-RO"/>
        </w:rPr>
      </w:pPr>
    </w:p>
    <w:p w14:paraId="33DC3E10" w14:textId="2D23B30D" w:rsidR="007D1691" w:rsidRPr="00747C4F" w:rsidRDefault="003272F0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>Prevederile prezentei Metodologii se aplică în Depar</w:t>
      </w:r>
      <w:r w:rsidR="009875B4" w:rsidRPr="00747C4F">
        <w:rPr>
          <w:rFonts w:cstheme="minorHAnsi"/>
          <w:sz w:val="24"/>
          <w:szCs w:val="24"/>
          <w:lang w:val="ro-RO"/>
        </w:rPr>
        <w:t xml:space="preserve">tamentul de </w:t>
      </w:r>
      <w:r w:rsidR="009F1151" w:rsidRPr="00747C4F">
        <w:rPr>
          <w:rFonts w:cstheme="minorHAnsi"/>
          <w:sz w:val="24"/>
          <w:szCs w:val="24"/>
          <w:lang w:val="ro-RO"/>
        </w:rPr>
        <w:t>Limbă și literatură</w:t>
      </w:r>
      <w:r w:rsidRPr="00747C4F">
        <w:rPr>
          <w:rFonts w:cstheme="minorHAnsi"/>
          <w:sz w:val="24"/>
          <w:szCs w:val="24"/>
          <w:lang w:val="ro-RO"/>
        </w:rPr>
        <w:t xml:space="preserve">, </w:t>
      </w:r>
      <w:r w:rsidR="009875B4" w:rsidRPr="00747C4F">
        <w:rPr>
          <w:rFonts w:cstheme="minorHAnsi"/>
          <w:sz w:val="24"/>
          <w:szCs w:val="24"/>
          <w:lang w:val="ro-RO"/>
        </w:rPr>
        <w:t>începând cu anul universitar 202</w:t>
      </w:r>
      <w:r w:rsidR="00776CA2">
        <w:rPr>
          <w:rFonts w:cstheme="minorHAnsi"/>
          <w:sz w:val="24"/>
          <w:szCs w:val="24"/>
          <w:lang w:val="ro-RO"/>
        </w:rPr>
        <w:t>5</w:t>
      </w:r>
      <w:r w:rsidR="009875B4" w:rsidRPr="00747C4F">
        <w:rPr>
          <w:rFonts w:cstheme="minorHAnsi"/>
          <w:sz w:val="24"/>
          <w:szCs w:val="24"/>
          <w:lang w:val="ro-RO"/>
        </w:rPr>
        <w:t>-202</w:t>
      </w:r>
      <w:r w:rsidR="00776CA2">
        <w:rPr>
          <w:rFonts w:cstheme="minorHAnsi"/>
          <w:sz w:val="24"/>
          <w:szCs w:val="24"/>
          <w:lang w:val="ro-RO"/>
        </w:rPr>
        <w:t>6</w:t>
      </w:r>
      <w:r w:rsidR="009875B4" w:rsidRPr="00747C4F">
        <w:rPr>
          <w:rFonts w:cstheme="minorHAnsi"/>
          <w:sz w:val="24"/>
          <w:szCs w:val="24"/>
          <w:lang w:val="ro-RO"/>
        </w:rPr>
        <w:t xml:space="preserve">, și sunt aplicabile și absolvenților care nu au susținut sau nu au promovat examenul de promovare a studiilor până la intrarea în vigoare a acestei metodologii. </w:t>
      </w:r>
    </w:p>
    <w:p w14:paraId="6D0B474C" w14:textId="77777777" w:rsidR="00461642" w:rsidRPr="00747C4F" w:rsidRDefault="00461642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64BB32A2" w14:textId="77777777" w:rsidR="00461642" w:rsidRPr="00747C4F" w:rsidRDefault="00461642" w:rsidP="00747C4F">
      <w:pPr>
        <w:spacing w:after="0"/>
        <w:jc w:val="both"/>
        <w:rPr>
          <w:rFonts w:cstheme="minorHAnsi"/>
          <w:sz w:val="24"/>
          <w:szCs w:val="24"/>
          <w:lang w:val="ro-RO"/>
        </w:rPr>
      </w:pPr>
    </w:p>
    <w:p w14:paraId="71464BF5" w14:textId="785E2AFC" w:rsidR="003356F9" w:rsidRDefault="00281049" w:rsidP="003356F9">
      <w:pPr>
        <w:spacing w:before="120" w:line="240" w:lineRule="auto"/>
        <w:ind w:left="360"/>
        <w:rPr>
          <w:rFonts w:cs="Times New Roman"/>
          <w:szCs w:val="24"/>
          <w:lang w:val="ro-RO"/>
        </w:rPr>
      </w:pPr>
      <w:r w:rsidRPr="00747C4F">
        <w:rPr>
          <w:rFonts w:cstheme="minorHAnsi"/>
          <w:sz w:val="24"/>
          <w:szCs w:val="24"/>
          <w:lang w:val="ro-RO"/>
        </w:rPr>
        <w:t xml:space="preserve">Oradea, </w:t>
      </w:r>
      <w:r w:rsidR="003356F9">
        <w:rPr>
          <w:rFonts w:cs="Times New Roman"/>
          <w:szCs w:val="24"/>
          <w:lang w:val="ro-RO"/>
        </w:rPr>
        <w:t>13.11</w:t>
      </w:r>
      <w:r w:rsidR="003356F9" w:rsidRPr="00D32609">
        <w:rPr>
          <w:rFonts w:cs="Times New Roman"/>
          <w:szCs w:val="24"/>
          <w:lang w:val="ro-RO"/>
        </w:rPr>
        <w:t>.202</w:t>
      </w:r>
      <w:r w:rsidR="00776CA2">
        <w:rPr>
          <w:rFonts w:cs="Times New Roman"/>
          <w:szCs w:val="24"/>
          <w:lang w:val="ro-RO"/>
        </w:rPr>
        <w:t>5</w:t>
      </w:r>
      <w:r w:rsidR="003356F9" w:rsidRPr="00D32609">
        <w:rPr>
          <w:rFonts w:cs="Times New Roman"/>
          <w:szCs w:val="24"/>
          <w:lang w:val="ro-RO"/>
        </w:rPr>
        <w:t>.</w:t>
      </w:r>
    </w:p>
    <w:p w14:paraId="68C50141" w14:textId="30DCDB02" w:rsidR="00EB5ACE" w:rsidRPr="00233DCD" w:rsidRDefault="00EB5ACE" w:rsidP="00EB5ACE">
      <w:pPr>
        <w:spacing w:after="0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>
        <w:rPr>
          <w:rFonts w:cstheme="minorHAnsi"/>
          <w:sz w:val="24"/>
          <w:szCs w:val="24"/>
          <w:lang w:val="ro-RO"/>
        </w:rPr>
        <w:tab/>
      </w:r>
      <w:r w:rsidRPr="00233DCD">
        <w:rPr>
          <w:rFonts w:cstheme="minorHAnsi"/>
          <w:sz w:val="24"/>
          <w:szCs w:val="24"/>
          <w:lang w:val="ro-RO"/>
        </w:rPr>
        <w:t>Director departament,</w:t>
      </w:r>
    </w:p>
    <w:p w14:paraId="532C1E40" w14:textId="5B14D933" w:rsidR="005E3799" w:rsidRDefault="00EB5ACE" w:rsidP="005E3799">
      <w:pPr>
        <w:spacing w:after="0"/>
        <w:ind w:left="6372"/>
        <w:rPr>
          <w:rFonts w:cstheme="minorHAnsi"/>
          <w:sz w:val="24"/>
          <w:szCs w:val="24"/>
          <w:lang w:val="ro-RO"/>
        </w:rPr>
      </w:pPr>
      <w:r w:rsidRPr="00233DCD">
        <w:rPr>
          <w:rFonts w:cstheme="minorHAnsi"/>
          <w:sz w:val="24"/>
          <w:szCs w:val="24"/>
          <w:lang w:val="ro-RO"/>
        </w:rPr>
        <w:t xml:space="preserve">Dr. </w:t>
      </w:r>
      <w:r w:rsidR="001C5BF0">
        <w:rPr>
          <w:rFonts w:cstheme="minorHAnsi"/>
          <w:sz w:val="24"/>
          <w:szCs w:val="24"/>
          <w:lang w:val="ro-RO"/>
        </w:rPr>
        <w:t>Antal-</w:t>
      </w:r>
      <w:r w:rsidR="00B13A74">
        <w:rPr>
          <w:rFonts w:cstheme="minorHAnsi"/>
          <w:sz w:val="24"/>
          <w:szCs w:val="24"/>
          <w:lang w:val="ro-RO"/>
        </w:rPr>
        <w:t>Fo</w:t>
      </w:r>
      <w:r>
        <w:rPr>
          <w:rFonts w:cstheme="minorHAnsi"/>
          <w:sz w:val="24"/>
          <w:szCs w:val="24"/>
          <w:lang w:val="ro-RO"/>
        </w:rPr>
        <w:t>rizs Ioan-</w:t>
      </w:r>
      <w:r w:rsidRPr="00C61AD0">
        <w:rPr>
          <w:rFonts w:cstheme="minorHAnsi"/>
          <w:sz w:val="24"/>
          <w:szCs w:val="24"/>
          <w:lang w:val="ro-RO"/>
        </w:rPr>
        <w:t>James</w:t>
      </w:r>
    </w:p>
    <w:p w14:paraId="0BD79BBA" w14:textId="77777777" w:rsidR="005E3799" w:rsidRDefault="005E3799" w:rsidP="005E3799">
      <w:pPr>
        <w:spacing w:after="0"/>
        <w:ind w:left="6372"/>
        <w:rPr>
          <w:rFonts w:cstheme="minorHAnsi"/>
          <w:sz w:val="24"/>
          <w:szCs w:val="24"/>
          <w:lang w:val="ro-RO"/>
        </w:rPr>
      </w:pPr>
    </w:p>
    <w:p w14:paraId="1B646E68" w14:textId="77777777" w:rsidR="005E3799" w:rsidRDefault="00F87628" w:rsidP="005E3799">
      <w:pPr>
        <w:spacing w:after="0"/>
        <w:ind w:left="6372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 xml:space="preserve">Decan, </w:t>
      </w:r>
    </w:p>
    <w:p w14:paraId="054C8B63" w14:textId="3BF6B32C" w:rsidR="005E3799" w:rsidRDefault="00F87628" w:rsidP="005E3799">
      <w:pPr>
        <w:spacing w:after="0"/>
        <w:ind w:left="6372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Dr. Bökös Borbála</w:t>
      </w:r>
    </w:p>
    <w:p w14:paraId="02446A97" w14:textId="77777777" w:rsidR="005E3799" w:rsidRDefault="005E3799">
      <w:pPr>
        <w:spacing w:after="160" w:line="259" w:lineRule="auto"/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br w:type="page"/>
      </w:r>
    </w:p>
    <w:p w14:paraId="52DB23BC" w14:textId="77777777" w:rsidR="00F87628" w:rsidRPr="00747C4F" w:rsidRDefault="00F87628" w:rsidP="005E3799">
      <w:pPr>
        <w:spacing w:after="0"/>
        <w:ind w:left="6372"/>
        <w:rPr>
          <w:rFonts w:cstheme="minorHAnsi"/>
          <w:sz w:val="24"/>
          <w:szCs w:val="24"/>
          <w:lang w:val="hu-HU"/>
        </w:rPr>
      </w:pPr>
    </w:p>
    <w:p w14:paraId="1412F855" w14:textId="6FEFE6EB" w:rsidR="00C461F8" w:rsidRPr="00EB5ACE" w:rsidRDefault="00C461F8" w:rsidP="00747C4F">
      <w:pPr>
        <w:spacing w:after="0"/>
        <w:jc w:val="center"/>
        <w:rPr>
          <w:rFonts w:cstheme="minorHAnsi"/>
          <w:sz w:val="24"/>
          <w:szCs w:val="24"/>
          <w:lang w:val="hu-HU"/>
        </w:rPr>
      </w:pPr>
      <w:r w:rsidRPr="00EB5ACE">
        <w:rPr>
          <w:rFonts w:cstheme="minorHAnsi"/>
          <w:b/>
          <w:sz w:val="24"/>
          <w:szCs w:val="24"/>
          <w:lang w:val="hu-HU"/>
        </w:rPr>
        <w:t>Anexa nr. 1</w:t>
      </w:r>
      <w:r w:rsidRPr="00EB5ACE">
        <w:rPr>
          <w:rFonts w:cstheme="minorHAnsi"/>
          <w:sz w:val="24"/>
          <w:szCs w:val="24"/>
          <w:lang w:val="hu-HU"/>
        </w:rPr>
        <w:t xml:space="preserve"> </w:t>
      </w:r>
      <w:r w:rsidR="00461642" w:rsidRPr="00EB5ACE">
        <w:rPr>
          <w:rFonts w:cstheme="minorHAnsi"/>
          <w:sz w:val="24"/>
          <w:szCs w:val="24"/>
          <w:lang w:val="hu-HU"/>
        </w:rPr>
        <w:br/>
      </w:r>
      <w:r w:rsidRPr="00EB5ACE">
        <w:rPr>
          <w:rFonts w:cstheme="minorHAnsi"/>
          <w:b/>
          <w:sz w:val="24"/>
          <w:szCs w:val="24"/>
          <w:lang w:val="hu-HU"/>
        </w:rPr>
        <w:t xml:space="preserve">la Metodologia Examenului de Licență pentru specializările BA: </w:t>
      </w:r>
      <w:r w:rsidR="00386F44" w:rsidRPr="00EB5ACE">
        <w:rPr>
          <w:rFonts w:cstheme="minorHAnsi"/>
          <w:b/>
          <w:sz w:val="24"/>
          <w:szCs w:val="24"/>
          <w:lang w:val="hu-HU"/>
        </w:rPr>
        <w:br/>
      </w:r>
      <w:r w:rsidRPr="00EB5ACE">
        <w:rPr>
          <w:rFonts w:cstheme="minorHAnsi"/>
          <w:b/>
          <w:sz w:val="24"/>
          <w:szCs w:val="24"/>
          <w:lang w:val="hu-HU"/>
        </w:rPr>
        <w:t xml:space="preserve">Limba și literatura </w:t>
      </w:r>
      <w:r w:rsidR="00281049" w:rsidRPr="00EB5ACE">
        <w:rPr>
          <w:rFonts w:cstheme="minorHAnsi"/>
          <w:b/>
          <w:sz w:val="24"/>
          <w:szCs w:val="24"/>
          <w:lang w:val="hu-HU"/>
        </w:rPr>
        <w:t>german</w:t>
      </w:r>
      <w:r w:rsidRPr="00EB5ACE">
        <w:rPr>
          <w:rFonts w:cstheme="minorHAnsi"/>
          <w:b/>
          <w:sz w:val="24"/>
          <w:szCs w:val="24"/>
          <w:lang w:val="hu-HU"/>
        </w:rPr>
        <w:t xml:space="preserve">ă, Limba și literatura </w:t>
      </w:r>
      <w:r w:rsidR="00281049" w:rsidRPr="00EB5ACE">
        <w:rPr>
          <w:rFonts w:cstheme="minorHAnsi"/>
          <w:b/>
          <w:sz w:val="24"/>
          <w:szCs w:val="24"/>
          <w:lang w:val="hu-HU"/>
        </w:rPr>
        <w:t xml:space="preserve">engleză </w:t>
      </w:r>
      <w:r w:rsidRPr="00EB5ACE">
        <w:rPr>
          <w:rFonts w:cstheme="minorHAnsi"/>
          <w:b/>
          <w:sz w:val="24"/>
          <w:szCs w:val="24"/>
          <w:lang w:val="hu-HU"/>
        </w:rPr>
        <w:t xml:space="preserve">– Limba și literatura </w:t>
      </w:r>
      <w:r w:rsidR="00281049" w:rsidRPr="00EB5ACE">
        <w:rPr>
          <w:rFonts w:cstheme="minorHAnsi"/>
          <w:b/>
          <w:sz w:val="24"/>
          <w:szCs w:val="24"/>
          <w:lang w:val="hu-HU"/>
        </w:rPr>
        <w:t>germană</w:t>
      </w:r>
    </w:p>
    <w:p w14:paraId="3CF0D839" w14:textId="77777777" w:rsidR="00C461F8" w:rsidRPr="00EB5ACE" w:rsidRDefault="00C461F8" w:rsidP="00747C4F">
      <w:pPr>
        <w:spacing w:after="0"/>
        <w:jc w:val="both"/>
        <w:rPr>
          <w:rFonts w:cstheme="minorHAnsi"/>
          <w:b/>
          <w:lang w:val="hu-HU"/>
        </w:rPr>
      </w:pPr>
    </w:p>
    <w:p w14:paraId="0C523AF3" w14:textId="77777777" w:rsidR="00572C89" w:rsidRPr="00EB5ACE" w:rsidRDefault="00572C89" w:rsidP="00747C4F">
      <w:pPr>
        <w:spacing w:after="0"/>
        <w:jc w:val="both"/>
        <w:rPr>
          <w:rFonts w:cstheme="minorHAnsi"/>
          <w:b/>
          <w:lang w:val="hu-HU"/>
        </w:rPr>
      </w:pPr>
    </w:p>
    <w:p w14:paraId="7EA3CBFC" w14:textId="01A77D22" w:rsidR="00C461F8" w:rsidRPr="00EB5ACE" w:rsidRDefault="00C461F8" w:rsidP="00747C4F">
      <w:pPr>
        <w:spacing w:after="0"/>
        <w:jc w:val="center"/>
        <w:rPr>
          <w:rFonts w:cstheme="minorHAnsi"/>
          <w:b/>
          <w:lang w:val="hu-HU"/>
        </w:rPr>
      </w:pPr>
      <w:r w:rsidRPr="00EB5ACE">
        <w:rPr>
          <w:rFonts w:cstheme="minorHAnsi"/>
          <w:b/>
          <w:lang w:val="hu-HU"/>
        </w:rPr>
        <w:t xml:space="preserve">A </w:t>
      </w:r>
      <w:r w:rsidR="00572C89" w:rsidRPr="00EB5ACE">
        <w:rPr>
          <w:rFonts w:cstheme="minorHAnsi"/>
          <w:b/>
          <w:lang w:val="hu-HU"/>
        </w:rPr>
        <w:t xml:space="preserve">német </w:t>
      </w:r>
      <w:r w:rsidRPr="00EB5ACE">
        <w:rPr>
          <w:rFonts w:cstheme="minorHAnsi"/>
          <w:b/>
          <w:lang w:val="hu-HU"/>
        </w:rPr>
        <w:t>nyelv és irodalom szak államvizsga metodológiája</w:t>
      </w:r>
    </w:p>
    <w:p w14:paraId="53FAA908" w14:textId="392F196E" w:rsidR="00C461F8" w:rsidRPr="00507BED" w:rsidRDefault="00C461F8" w:rsidP="00747C4F">
      <w:pPr>
        <w:spacing w:after="0"/>
        <w:jc w:val="center"/>
        <w:rPr>
          <w:rFonts w:cstheme="minorHAnsi"/>
          <w:b/>
          <w:lang w:val="hu-HU"/>
        </w:rPr>
      </w:pPr>
      <w:r w:rsidRPr="00507BED">
        <w:rPr>
          <w:rFonts w:cstheme="minorHAnsi"/>
          <w:b/>
          <w:lang w:val="hu-HU"/>
        </w:rPr>
        <w:t>az államvizsga online megszervezésére nézve</w:t>
      </w:r>
      <w:r w:rsidR="00386F44" w:rsidRPr="00507BED">
        <w:rPr>
          <w:rFonts w:cstheme="minorHAnsi"/>
          <w:b/>
          <w:lang w:val="hu-HU"/>
        </w:rPr>
        <w:t xml:space="preserve"> </w:t>
      </w:r>
      <w:r w:rsidRPr="00507BED">
        <w:rPr>
          <w:rFonts w:cstheme="minorHAnsi"/>
          <w:b/>
          <w:lang w:val="hu-HU"/>
        </w:rPr>
        <w:t>a 202</w:t>
      </w:r>
      <w:r w:rsidR="00776CA2">
        <w:rPr>
          <w:rFonts w:cstheme="minorHAnsi"/>
          <w:b/>
          <w:lang w:val="hu-HU"/>
        </w:rPr>
        <w:t>5</w:t>
      </w:r>
      <w:r w:rsidRPr="00507BED">
        <w:rPr>
          <w:rFonts w:cstheme="minorHAnsi"/>
          <w:b/>
          <w:lang w:val="hu-HU"/>
        </w:rPr>
        <w:t>–202</w:t>
      </w:r>
      <w:r w:rsidR="00776CA2">
        <w:rPr>
          <w:rFonts w:cstheme="minorHAnsi"/>
          <w:b/>
          <w:lang w:val="hu-HU"/>
        </w:rPr>
        <w:t>6</w:t>
      </w:r>
      <w:r w:rsidRPr="00507BED">
        <w:rPr>
          <w:rFonts w:cstheme="minorHAnsi"/>
          <w:b/>
          <w:lang w:val="hu-HU"/>
        </w:rPr>
        <w:t>-</w:t>
      </w:r>
      <w:r w:rsidR="00776CA2">
        <w:rPr>
          <w:rFonts w:cstheme="minorHAnsi"/>
          <w:b/>
          <w:lang w:val="hu-HU"/>
        </w:rPr>
        <w:t>o</w:t>
      </w:r>
      <w:r w:rsidRPr="00507BED">
        <w:rPr>
          <w:rFonts w:cstheme="minorHAnsi"/>
          <w:b/>
          <w:lang w:val="hu-HU"/>
        </w:rPr>
        <w:t>s egyetemi évben</w:t>
      </w:r>
    </w:p>
    <w:p w14:paraId="52338D78" w14:textId="77777777" w:rsidR="00C461F8" w:rsidRPr="00507BED" w:rsidRDefault="00C461F8" w:rsidP="00747C4F">
      <w:pPr>
        <w:spacing w:after="0"/>
        <w:jc w:val="both"/>
        <w:rPr>
          <w:rFonts w:cstheme="minorHAnsi"/>
          <w:lang w:val="hu-HU"/>
        </w:rPr>
      </w:pPr>
    </w:p>
    <w:p w14:paraId="1EC70E36" w14:textId="69D0D671" w:rsidR="00C461F8" w:rsidRPr="003356F9" w:rsidRDefault="00C461F8" w:rsidP="00747C4F">
      <w:pPr>
        <w:spacing w:after="0"/>
        <w:jc w:val="both"/>
        <w:rPr>
          <w:rFonts w:cstheme="minorHAnsi"/>
          <w:lang w:val="hu-HU"/>
        </w:rPr>
      </w:pPr>
      <w:r w:rsidRPr="003356F9">
        <w:rPr>
          <w:rFonts w:cstheme="minorHAnsi"/>
          <w:lang w:val="hu-HU"/>
        </w:rPr>
        <w:t xml:space="preserve">A </w:t>
      </w:r>
      <w:r w:rsidR="00572C89" w:rsidRPr="003356F9">
        <w:rPr>
          <w:rFonts w:cstheme="minorHAnsi"/>
          <w:lang w:val="hu-HU"/>
        </w:rPr>
        <w:t>német</w:t>
      </w:r>
      <w:r w:rsidRPr="003356F9">
        <w:rPr>
          <w:rFonts w:cstheme="minorHAnsi"/>
          <w:lang w:val="hu-HU"/>
        </w:rPr>
        <w:t xml:space="preserve"> nyelv és irodalom szak záróvizsgájának megszervezésére nézve érvényesek maradnak a félév elején megállapított államvizsga tematikák és módszertanok, valamint az államvizsga dolgozat formai kivitelezésével kapcsolatos rendelkezések. </w:t>
      </w:r>
    </w:p>
    <w:p w14:paraId="5578EA62" w14:textId="77777777" w:rsidR="00C461F8" w:rsidRPr="003356F9" w:rsidRDefault="00C461F8" w:rsidP="00747C4F">
      <w:pPr>
        <w:spacing w:after="0"/>
        <w:jc w:val="both"/>
        <w:rPr>
          <w:rFonts w:cstheme="minorHAnsi"/>
          <w:lang w:val="hu-HU"/>
        </w:rPr>
      </w:pPr>
      <w:r w:rsidRPr="003356F9">
        <w:rPr>
          <w:rFonts w:cstheme="minorHAnsi"/>
          <w:lang w:val="hu-HU"/>
        </w:rPr>
        <w:t>Jelen metodológia a fentieket kiegészítve az államvizsga online megszervezére vonatkozik.</w:t>
      </w:r>
    </w:p>
    <w:p w14:paraId="49AC299C" w14:textId="77777777" w:rsidR="00572C89" w:rsidRPr="003356F9" w:rsidRDefault="00572C89" w:rsidP="00747C4F">
      <w:pPr>
        <w:spacing w:after="0"/>
        <w:jc w:val="both"/>
        <w:rPr>
          <w:rFonts w:cstheme="minorHAnsi"/>
          <w:lang w:val="hu-HU"/>
        </w:rPr>
      </w:pPr>
    </w:p>
    <w:p w14:paraId="02EF4B2A" w14:textId="77777777" w:rsidR="00C461F8" w:rsidRPr="00747C4F" w:rsidRDefault="00C461F8" w:rsidP="00747C4F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cstheme="minorHAnsi"/>
          <w:b/>
        </w:rPr>
      </w:pPr>
      <w:r w:rsidRPr="00747C4F">
        <w:rPr>
          <w:rFonts w:cstheme="minorHAnsi"/>
          <w:b/>
        </w:rPr>
        <w:t>Az alaptudást felmérő szóbeli vizsga</w:t>
      </w:r>
    </w:p>
    <w:p w14:paraId="2F7D0D0D" w14:textId="4E9AFF82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A hallgató szóbeli vizsgát tesz az alaptudást jelentő tárgyakból (nyelvészet és irodalom) </w:t>
      </w:r>
      <w:r w:rsidRPr="00747C4F">
        <w:rPr>
          <w:rFonts w:cstheme="minorHAnsi"/>
          <w:i/>
        </w:rPr>
        <w:t xml:space="preserve">A </w:t>
      </w:r>
      <w:r w:rsidR="00572C89" w:rsidRPr="00747C4F">
        <w:rPr>
          <w:rFonts w:cstheme="minorHAnsi"/>
          <w:i/>
        </w:rPr>
        <w:t>német</w:t>
      </w:r>
      <w:r w:rsidRPr="00747C4F">
        <w:rPr>
          <w:rFonts w:cstheme="minorHAnsi"/>
          <w:i/>
        </w:rPr>
        <w:t xml:space="preserve"> alapszakos (BA) záróvizsga tételei </w:t>
      </w:r>
      <w:r w:rsidRPr="00747C4F">
        <w:rPr>
          <w:rFonts w:cstheme="minorHAnsi"/>
        </w:rPr>
        <w:t>szerint.</w:t>
      </w:r>
    </w:p>
    <w:p w14:paraId="6B6A779F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A szóbeli vizsga a Google Meet felületen zajlik a kijelölt időpontban. </w:t>
      </w:r>
    </w:p>
    <w:p w14:paraId="6E7C0F09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Google Meet meghívókat a jelentkezők két nappal a vizsga előtt ímélen kapják meg a bizottság titkárától.</w:t>
      </w:r>
    </w:p>
    <w:p w14:paraId="2859CB46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A hallgatók abécé sorrendben jelentkezhetnek be a chatszobába. Először belép az első 4 hallgató, majd amint az első végzett, kilép, és érkezik a következő hallgató. Így összesen mindig 4 hallgató tartózkodik a chatszobában. </w:t>
      </w:r>
    </w:p>
    <w:p w14:paraId="17D811C7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A hallgatók nyelvészeti és irodalmi tételt választanak, illetve azt szóban fejtik ki a bizottság tagjai előtt. </w:t>
      </w:r>
    </w:p>
    <w:p w14:paraId="572EAE7F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Minden hallgatónak minimum 10 perc áll rendelkezésére a felkészüléshez, illetve 15 perc a kérdések megválaszolásához. A hallgatónak a megadott időkeretben a nyelvészeti és az irodalmi tételt is ki kell fejtenie. </w:t>
      </w:r>
    </w:p>
    <w:p w14:paraId="34E9289C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Amennyiben a hallgató feleletét zavaró tényezők állnak fenn az internethálózat működésében, a bizottság lehetőséget adhat a hallgató számára, hogy új tételt választhasson és megismételje a feleletét.</w:t>
      </w:r>
    </w:p>
    <w:p w14:paraId="6FC7C6C7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 xml:space="preserve">A hallgató mind a nyelvészeti, mind az irodalmi tételek közül véletlenszerűen választhat, és a választott tételt kell kifejtenie a bizottság előtt. </w:t>
      </w:r>
    </w:p>
    <w:p w14:paraId="5E21C5E3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szóbeli vizsgát követően nem lehetséges a felelet utólagos kiegészítése a hallgató részéről.</w:t>
      </w:r>
    </w:p>
    <w:p w14:paraId="50B19092" w14:textId="77777777" w:rsidR="00C461F8" w:rsidRPr="00747C4F" w:rsidRDefault="00C461F8" w:rsidP="00747C4F">
      <w:pPr>
        <w:numPr>
          <w:ilvl w:val="0"/>
          <w:numId w:val="22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Az alaptudást felmérő vizsgáról felvétel készül (recording), ami később a BMK titkárságán archiválásra kerül. A felvétel készítéséhez a hallgató írásbeli beleegyezését adja az államvizsgára való beiratkozáskor, amit a BMK titkárságára kell beküldenie a beiratkozáshoz szükséges többi dokumentummal együtt (a nyilatkozatot lásd a mellékletben).</w:t>
      </w:r>
    </w:p>
    <w:p w14:paraId="47041B96" w14:textId="77777777" w:rsidR="00C461F8" w:rsidRPr="00747C4F" w:rsidRDefault="00C461F8" w:rsidP="00747C4F">
      <w:pPr>
        <w:spacing w:after="0"/>
        <w:ind w:left="720"/>
        <w:contextualSpacing/>
        <w:jc w:val="both"/>
        <w:rPr>
          <w:rFonts w:cstheme="minorHAnsi"/>
        </w:rPr>
      </w:pPr>
    </w:p>
    <w:p w14:paraId="03A32E93" w14:textId="77777777" w:rsidR="00C461F8" w:rsidRPr="00747C4F" w:rsidRDefault="00C461F8" w:rsidP="00747C4F">
      <w:pPr>
        <w:numPr>
          <w:ilvl w:val="0"/>
          <w:numId w:val="21"/>
        </w:numPr>
        <w:spacing w:after="0"/>
        <w:ind w:left="284" w:hanging="284"/>
        <w:contextualSpacing/>
        <w:jc w:val="both"/>
        <w:rPr>
          <w:rFonts w:cstheme="minorHAnsi"/>
          <w:b/>
        </w:rPr>
      </w:pPr>
      <w:r w:rsidRPr="00747C4F">
        <w:rPr>
          <w:rFonts w:cstheme="minorHAnsi"/>
          <w:b/>
        </w:rPr>
        <w:t>Az államvizsga dolgozat megvédése</w:t>
      </w:r>
    </w:p>
    <w:p w14:paraId="44AE1736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Az államvizsga dolgozat védése a Google Meet felületen keresztül történik.</w:t>
      </w:r>
    </w:p>
    <w:p w14:paraId="65BD52AC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Google Meet meghívókat a jelentkezők két nappal a vizsga előtt ímélen kapják meg a bizottság titkárától.</w:t>
      </w:r>
    </w:p>
    <w:p w14:paraId="2B198B71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vizsga szóbeli, a jelentkezők bemutatják a szakdolgozatukat, amit az államvizsgára való jelentkezéskor már elküldtek/leadtak a BMK titkárságán.</w:t>
      </w:r>
    </w:p>
    <w:p w14:paraId="0E074AAA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szakdolgozatokat a bizottsági tagok elektronikus formában kapják meg a vizsgát megelőzően.</w:t>
      </w:r>
    </w:p>
    <w:p w14:paraId="48C822B7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lastRenderedPageBreak/>
        <w:t>A jelentkezők ábécé sorrendben mutathatják be a dolgozatukat a bizottság előtt. (A védéshez bejelentkezhet egyszerre az összes államvizsgázó hallgató.)</w:t>
      </w:r>
    </w:p>
    <w:p w14:paraId="40E8A0D8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vizsga ideje alatt minden csoportban a vizsgáztató bizottság minden tagjának (de minimum két tagjának) jelenléte kötelező.</w:t>
      </w:r>
    </w:p>
    <w:p w14:paraId="376F5A8E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bemutatót tartó hallgató Screen Sharing segítségével mutatja be a prezentációját.</w:t>
      </w:r>
    </w:p>
    <w:p w14:paraId="45F1DC7E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 dolgozatok bemutatására 10 perc áll rendelkezésre, amit 5 perces vita követhet, így minden hallgatónak 15 perc áll rendelkezésére a dolgozat bemutatására.</w:t>
      </w:r>
    </w:p>
    <w:p w14:paraId="6AA49E9E" w14:textId="77777777" w:rsidR="00C461F8" w:rsidRPr="00747C4F" w:rsidRDefault="00C461F8" w:rsidP="00747C4F">
      <w:pPr>
        <w:numPr>
          <w:ilvl w:val="0"/>
          <w:numId w:val="23"/>
        </w:numPr>
        <w:spacing w:after="0"/>
        <w:contextualSpacing/>
        <w:jc w:val="both"/>
        <w:rPr>
          <w:rFonts w:cstheme="minorHAnsi"/>
        </w:rPr>
      </w:pPr>
      <w:r w:rsidRPr="00747C4F">
        <w:rPr>
          <w:rFonts w:cstheme="minorHAnsi"/>
        </w:rPr>
        <w:t>Az államvizsga dolgozat szóbeli védéséről felvétel készül (recording), ami később a BMK titkárságán archiválásra kerül. A felvétel készítéséhez a hallgató írásbeli beleegyezését adja az államvizsgára való beiratkozáskor, amit a BMK titkárságára kell beküldenie a beiratkozáshoz szükséges többi dokumentummal együtt (a nyilatkozatot lásd a mellékletben).</w:t>
      </w:r>
    </w:p>
    <w:p w14:paraId="4866133A" w14:textId="77777777" w:rsidR="00C461F8" w:rsidRPr="00747C4F" w:rsidRDefault="00C461F8" w:rsidP="00747C4F">
      <w:pPr>
        <w:spacing w:after="0"/>
        <w:jc w:val="both"/>
        <w:rPr>
          <w:rFonts w:cstheme="minorHAnsi"/>
        </w:rPr>
      </w:pPr>
    </w:p>
    <w:p w14:paraId="0EFC6D44" w14:textId="77777777" w:rsidR="00C461F8" w:rsidRPr="00747C4F" w:rsidRDefault="00C461F8" w:rsidP="00747C4F">
      <w:pPr>
        <w:spacing w:after="0"/>
        <w:jc w:val="both"/>
        <w:rPr>
          <w:rFonts w:cstheme="minorHAnsi"/>
          <w:b/>
        </w:rPr>
      </w:pPr>
      <w:r w:rsidRPr="00747C4F">
        <w:rPr>
          <w:rFonts w:cstheme="minorHAnsi"/>
          <w:b/>
        </w:rPr>
        <w:t>Gyakorlati tudnivalók</w:t>
      </w:r>
    </w:p>
    <w:p w14:paraId="04F89157" w14:textId="77777777" w:rsidR="00C461F8" w:rsidRPr="00747C4F" w:rsidRDefault="00C461F8" w:rsidP="00747C4F">
      <w:pPr>
        <w:spacing w:after="0"/>
        <w:ind w:left="720" w:hanging="720"/>
        <w:jc w:val="both"/>
        <w:rPr>
          <w:rFonts w:cstheme="minorHAnsi"/>
        </w:rPr>
      </w:pPr>
      <w:r w:rsidRPr="00747C4F">
        <w:rPr>
          <w:rFonts w:cstheme="minorHAnsi"/>
        </w:rPr>
        <w:t>1.</w:t>
      </w:r>
      <w:r w:rsidRPr="00747C4F">
        <w:rPr>
          <w:rFonts w:cstheme="minorHAnsi"/>
        </w:rPr>
        <w:tab/>
        <w:t>A megfelelő technikai felszereltségről a hallgatónak kell gondoskodnia (számítógép, Internet hozzáférés, stb.).</w:t>
      </w:r>
    </w:p>
    <w:p w14:paraId="4EEC5C98" w14:textId="77777777" w:rsidR="00C461F8" w:rsidRPr="00747C4F" w:rsidRDefault="00C461F8" w:rsidP="00747C4F">
      <w:pPr>
        <w:spacing w:after="0"/>
        <w:ind w:left="720" w:hanging="720"/>
        <w:jc w:val="both"/>
        <w:rPr>
          <w:rFonts w:cstheme="minorHAnsi"/>
        </w:rPr>
      </w:pPr>
      <w:r w:rsidRPr="00747C4F">
        <w:rPr>
          <w:rFonts w:cstheme="minorHAnsi"/>
        </w:rPr>
        <w:t>2.</w:t>
      </w:r>
      <w:r w:rsidRPr="00747C4F">
        <w:rPr>
          <w:rFonts w:cstheme="minorHAnsi"/>
        </w:rPr>
        <w:tab/>
        <w:t>Amennyiben nem áll rendelkezésére megfelelő eszköz az online vizsgázásra nézve, ezt időben kell jeleznie a BTK titkárságán (legkésőbb az államvizsgára való beiratkozáskor).</w:t>
      </w:r>
    </w:p>
    <w:p w14:paraId="13808B4A" w14:textId="77777777" w:rsidR="00C461F8" w:rsidRPr="00747C4F" w:rsidRDefault="00C461F8" w:rsidP="00747C4F">
      <w:pPr>
        <w:spacing w:after="0"/>
        <w:jc w:val="both"/>
        <w:rPr>
          <w:rFonts w:cstheme="minorHAnsi"/>
        </w:rPr>
      </w:pPr>
    </w:p>
    <w:p w14:paraId="456C587E" w14:textId="4432C348" w:rsidR="00C461F8" w:rsidRDefault="00C461F8" w:rsidP="00747C4F">
      <w:pPr>
        <w:spacing w:after="0"/>
        <w:jc w:val="both"/>
        <w:rPr>
          <w:rFonts w:cstheme="minorHAnsi"/>
        </w:rPr>
      </w:pPr>
    </w:p>
    <w:p w14:paraId="6A7A6ABC" w14:textId="77777777" w:rsidR="00747C4F" w:rsidRPr="00747C4F" w:rsidRDefault="00747C4F" w:rsidP="00747C4F">
      <w:pPr>
        <w:spacing w:after="0"/>
        <w:jc w:val="both"/>
        <w:rPr>
          <w:rFonts w:cstheme="minorHAnsi"/>
        </w:rPr>
      </w:pPr>
    </w:p>
    <w:p w14:paraId="688BC5F8" w14:textId="77777777" w:rsidR="00C461F8" w:rsidRPr="00747C4F" w:rsidRDefault="00C461F8" w:rsidP="00747C4F">
      <w:pPr>
        <w:spacing w:after="0"/>
        <w:contextualSpacing/>
        <w:jc w:val="both"/>
        <w:rPr>
          <w:rFonts w:cstheme="minorHAnsi"/>
          <w:b/>
        </w:rPr>
      </w:pPr>
      <w:r w:rsidRPr="00747C4F">
        <w:rPr>
          <w:rFonts w:cstheme="minorHAnsi"/>
          <w:b/>
        </w:rPr>
        <w:t xml:space="preserve">Hallgatói nyilatkozat </w:t>
      </w:r>
    </w:p>
    <w:p w14:paraId="5536A005" w14:textId="77777777" w:rsidR="00C461F8" w:rsidRPr="00747C4F" w:rsidRDefault="00C461F8" w:rsidP="00747C4F">
      <w:pPr>
        <w:spacing w:after="0"/>
        <w:jc w:val="both"/>
        <w:rPr>
          <w:rFonts w:cstheme="minorHAnsi"/>
        </w:rPr>
      </w:pPr>
    </w:p>
    <w:p w14:paraId="2BA5D35B" w14:textId="288F9F4A" w:rsidR="00C461F8" w:rsidRPr="00747C4F" w:rsidRDefault="00C461F8" w:rsidP="00747C4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47C4F">
        <w:rPr>
          <w:rFonts w:cstheme="minorHAnsi"/>
        </w:rPr>
        <w:t xml:space="preserve">Alulírott  _______________ hozzájárulok, hogy a </w:t>
      </w:r>
      <w:r w:rsidR="00572C89" w:rsidRPr="00747C4F">
        <w:rPr>
          <w:rFonts w:cstheme="minorHAnsi"/>
        </w:rPr>
        <w:t>Német</w:t>
      </w:r>
      <w:r w:rsidRPr="00747C4F">
        <w:rPr>
          <w:rFonts w:cstheme="minorHAnsi"/>
        </w:rPr>
        <w:t xml:space="preserve"> nyelv és irodalom szakon megszervezett online államvizsgázás során (alaptudást felmérő szóbeli vizsga és az államvizsga dolgozat védése) a szóbeli feleletem, illetve a dolgozatom védése rögzítésre kerülhessen; egyúttal  hozzájárulok a felvételnek a BMK titkárságán történő archiválásához.</w:t>
      </w:r>
    </w:p>
    <w:p w14:paraId="13AA2759" w14:textId="77777777" w:rsidR="00C461F8" w:rsidRPr="00747C4F" w:rsidRDefault="00C461F8" w:rsidP="00747C4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01B43A48" w14:textId="77777777" w:rsidR="00C461F8" w:rsidRPr="00747C4F" w:rsidRDefault="00C461F8" w:rsidP="00747C4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7A2C916D" w14:textId="77777777" w:rsidR="00C461F8" w:rsidRPr="00747C4F" w:rsidRDefault="00C461F8" w:rsidP="00747C4F">
      <w:pPr>
        <w:autoSpaceDE w:val="0"/>
        <w:autoSpaceDN w:val="0"/>
        <w:adjustRightInd w:val="0"/>
        <w:spacing w:after="0"/>
        <w:ind w:left="5760" w:firstLine="720"/>
        <w:jc w:val="both"/>
        <w:rPr>
          <w:rFonts w:cstheme="minorHAnsi"/>
        </w:rPr>
      </w:pPr>
    </w:p>
    <w:p w14:paraId="69A0D7F3" w14:textId="146A85F4" w:rsidR="0054575E" w:rsidRPr="00747C4F" w:rsidRDefault="00C461F8" w:rsidP="00747C4F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747C4F">
        <w:rPr>
          <w:rFonts w:cstheme="minorHAnsi"/>
        </w:rPr>
        <w:t>Keltezés:</w:t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="00386F44" w:rsidRPr="00747C4F">
        <w:rPr>
          <w:rFonts w:cstheme="minorHAnsi"/>
        </w:rPr>
        <w:tab/>
      </w:r>
      <w:r w:rsidR="00386F44"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</w:r>
      <w:r w:rsidRPr="00747C4F">
        <w:rPr>
          <w:rFonts w:cstheme="minorHAnsi"/>
        </w:rPr>
        <w:tab/>
        <w:t>Aláírás:</w:t>
      </w:r>
    </w:p>
    <w:sectPr w:rsidR="0054575E" w:rsidRPr="00747C4F" w:rsidSect="000777F0">
      <w:headerReference w:type="default" r:id="rId10"/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20A80" w14:textId="77777777" w:rsidR="004E555F" w:rsidRDefault="004E555F" w:rsidP="003F2EA3">
      <w:pPr>
        <w:spacing w:after="0" w:line="240" w:lineRule="auto"/>
      </w:pPr>
      <w:r>
        <w:separator/>
      </w:r>
    </w:p>
  </w:endnote>
  <w:endnote w:type="continuationSeparator" w:id="0">
    <w:p w14:paraId="757F306A" w14:textId="77777777" w:rsidR="004E555F" w:rsidRDefault="004E555F" w:rsidP="003F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68C9A" w14:textId="77777777" w:rsidR="004E555F" w:rsidRDefault="004E555F" w:rsidP="003F2EA3">
      <w:pPr>
        <w:spacing w:after="0" w:line="240" w:lineRule="auto"/>
      </w:pPr>
      <w:r>
        <w:separator/>
      </w:r>
    </w:p>
  </w:footnote>
  <w:footnote w:type="continuationSeparator" w:id="0">
    <w:p w14:paraId="0F88BEDC" w14:textId="77777777" w:rsidR="004E555F" w:rsidRDefault="004E555F" w:rsidP="003F2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5D34" w14:textId="77777777" w:rsidR="00197382" w:rsidRDefault="00197382" w:rsidP="00DD76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15"/>
    <w:multiLevelType w:val="multilevel"/>
    <w:tmpl w:val="000000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212504"/>
    <w:multiLevelType w:val="hybridMultilevel"/>
    <w:tmpl w:val="ABCE8C3E"/>
    <w:lvl w:ilvl="0" w:tplc="CF269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50510"/>
    <w:multiLevelType w:val="hybridMultilevel"/>
    <w:tmpl w:val="45122BFA"/>
    <w:lvl w:ilvl="0" w:tplc="CF2699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A21F3"/>
    <w:multiLevelType w:val="hybridMultilevel"/>
    <w:tmpl w:val="E28CCE1A"/>
    <w:lvl w:ilvl="0" w:tplc="3E48BF4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1B8E"/>
    <w:multiLevelType w:val="hybridMultilevel"/>
    <w:tmpl w:val="647696E2"/>
    <w:lvl w:ilvl="0" w:tplc="D7B6F8C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1727685C"/>
    <w:multiLevelType w:val="multilevel"/>
    <w:tmpl w:val="17276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158A2"/>
    <w:multiLevelType w:val="hybridMultilevel"/>
    <w:tmpl w:val="9D0427BA"/>
    <w:lvl w:ilvl="0" w:tplc="78E2DA4E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259D6"/>
    <w:multiLevelType w:val="hybridMultilevel"/>
    <w:tmpl w:val="E99A617A"/>
    <w:lvl w:ilvl="0" w:tplc="62F6F2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A9153E"/>
    <w:multiLevelType w:val="multilevel"/>
    <w:tmpl w:val="24A915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D168F"/>
    <w:multiLevelType w:val="hybridMultilevel"/>
    <w:tmpl w:val="4AC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250BB"/>
    <w:multiLevelType w:val="multilevel"/>
    <w:tmpl w:val="435250B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A13AB"/>
    <w:multiLevelType w:val="hybridMultilevel"/>
    <w:tmpl w:val="9410BA88"/>
    <w:lvl w:ilvl="0" w:tplc="3760B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C15251"/>
    <w:multiLevelType w:val="hybridMultilevel"/>
    <w:tmpl w:val="AF2A49DC"/>
    <w:lvl w:ilvl="0" w:tplc="7E60CB1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EF4952"/>
    <w:multiLevelType w:val="hybridMultilevel"/>
    <w:tmpl w:val="75D63710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7">
    <w:nsid w:val="635C7E4A"/>
    <w:multiLevelType w:val="hybridMultilevel"/>
    <w:tmpl w:val="565A39F2"/>
    <w:lvl w:ilvl="0" w:tplc="69A2FC1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455D36"/>
    <w:multiLevelType w:val="multilevel"/>
    <w:tmpl w:val="65455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C5927"/>
    <w:multiLevelType w:val="hybridMultilevel"/>
    <w:tmpl w:val="75D63710"/>
    <w:lvl w:ilvl="0" w:tplc="0409000F">
      <w:start w:val="1"/>
      <w:numFmt w:val="decimal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0">
    <w:nsid w:val="6B903B15"/>
    <w:multiLevelType w:val="hybridMultilevel"/>
    <w:tmpl w:val="AF2A49DC"/>
    <w:lvl w:ilvl="0" w:tplc="7E60CB10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996455"/>
    <w:multiLevelType w:val="multilevel"/>
    <w:tmpl w:val="B9FA474E"/>
    <w:lvl w:ilvl="0">
      <w:start w:val="1"/>
      <w:numFmt w:val="bullet"/>
      <w:lvlText w:val="o"/>
      <w:lvlJc w:val="left"/>
      <w:pPr>
        <w:tabs>
          <w:tab w:val="decimal" w:pos="360"/>
        </w:tabs>
        <w:ind w:left="720"/>
      </w:pPr>
      <w:rPr>
        <w:rFonts w:ascii="Courier New" w:hAnsi="Courier New"/>
        <w:strike w:val="0"/>
        <w:color w:val="000000"/>
        <w:spacing w:val="0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7B0872"/>
    <w:multiLevelType w:val="hybridMultilevel"/>
    <w:tmpl w:val="21BA22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1"/>
  </w:num>
  <w:num w:numId="4">
    <w:abstractNumId w:val="19"/>
  </w:num>
  <w:num w:numId="5">
    <w:abstractNumId w:val="16"/>
  </w:num>
  <w:num w:numId="6">
    <w:abstractNumId w:val="7"/>
  </w:num>
  <w:num w:numId="7">
    <w:abstractNumId w:val="17"/>
    <w:lvlOverride w:ilvl="0">
      <w:startOverride w:val="1"/>
    </w:lvlOverride>
  </w:num>
  <w:num w:numId="8">
    <w:abstractNumId w:val="6"/>
  </w:num>
  <w:num w:numId="9">
    <w:abstractNumId w:val="20"/>
  </w:num>
  <w:num w:numId="10">
    <w:abstractNumId w:val="15"/>
  </w:num>
  <w:num w:numId="11">
    <w:abstractNumId w:val="10"/>
  </w:num>
  <w:num w:numId="12">
    <w:abstractNumId w:val="1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2"/>
  </w:num>
  <w:num w:numId="19">
    <w:abstractNumId w:val="4"/>
  </w:num>
  <w:num w:numId="20">
    <w:abstractNumId w:val="11"/>
  </w:num>
  <w:num w:numId="21">
    <w:abstractNumId w:val="13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BB"/>
    <w:rsid w:val="00010E03"/>
    <w:rsid w:val="0001402E"/>
    <w:rsid w:val="000279BA"/>
    <w:rsid w:val="00031A08"/>
    <w:rsid w:val="00035478"/>
    <w:rsid w:val="00052CB7"/>
    <w:rsid w:val="000777F0"/>
    <w:rsid w:val="00085826"/>
    <w:rsid w:val="000A1FB8"/>
    <w:rsid w:val="000A2AA9"/>
    <w:rsid w:val="000A7FF9"/>
    <w:rsid w:val="000B02BA"/>
    <w:rsid w:val="000B680C"/>
    <w:rsid w:val="000C43B0"/>
    <w:rsid w:val="000C5E4C"/>
    <w:rsid w:val="000C68B7"/>
    <w:rsid w:val="000E1490"/>
    <w:rsid w:val="000E3024"/>
    <w:rsid w:val="000E6A7D"/>
    <w:rsid w:val="00104D9E"/>
    <w:rsid w:val="00113304"/>
    <w:rsid w:val="001159A9"/>
    <w:rsid w:val="0013047A"/>
    <w:rsid w:val="00145217"/>
    <w:rsid w:val="00177326"/>
    <w:rsid w:val="00190303"/>
    <w:rsid w:val="00197382"/>
    <w:rsid w:val="001C5BF0"/>
    <w:rsid w:val="001E2B4A"/>
    <w:rsid w:val="001E2CBA"/>
    <w:rsid w:val="001F0153"/>
    <w:rsid w:val="00207D9A"/>
    <w:rsid w:val="00227A2C"/>
    <w:rsid w:val="0023483F"/>
    <w:rsid w:val="00237F72"/>
    <w:rsid w:val="002454A9"/>
    <w:rsid w:val="00246E2D"/>
    <w:rsid w:val="002473B0"/>
    <w:rsid w:val="00260E4D"/>
    <w:rsid w:val="002723AD"/>
    <w:rsid w:val="00277B14"/>
    <w:rsid w:val="00281049"/>
    <w:rsid w:val="0029100E"/>
    <w:rsid w:val="00294A3C"/>
    <w:rsid w:val="00296B1A"/>
    <w:rsid w:val="002B28D3"/>
    <w:rsid w:val="002D103E"/>
    <w:rsid w:val="002D6BBB"/>
    <w:rsid w:val="002F7151"/>
    <w:rsid w:val="00301656"/>
    <w:rsid w:val="00304FF6"/>
    <w:rsid w:val="003173C9"/>
    <w:rsid w:val="003243FD"/>
    <w:rsid w:val="003272F0"/>
    <w:rsid w:val="003356F9"/>
    <w:rsid w:val="0034779C"/>
    <w:rsid w:val="00351FDA"/>
    <w:rsid w:val="0035345D"/>
    <w:rsid w:val="00360C15"/>
    <w:rsid w:val="00366AD1"/>
    <w:rsid w:val="00386F44"/>
    <w:rsid w:val="003A2C6B"/>
    <w:rsid w:val="003C1663"/>
    <w:rsid w:val="003C3285"/>
    <w:rsid w:val="003C3DA7"/>
    <w:rsid w:val="003E5AE6"/>
    <w:rsid w:val="003E6C6A"/>
    <w:rsid w:val="003F2EA3"/>
    <w:rsid w:val="00402390"/>
    <w:rsid w:val="00402E4D"/>
    <w:rsid w:val="00424ADE"/>
    <w:rsid w:val="00450460"/>
    <w:rsid w:val="00461642"/>
    <w:rsid w:val="00463F89"/>
    <w:rsid w:val="00490D2C"/>
    <w:rsid w:val="0049242A"/>
    <w:rsid w:val="00495441"/>
    <w:rsid w:val="004C6DA9"/>
    <w:rsid w:val="004E555F"/>
    <w:rsid w:val="004F0DE9"/>
    <w:rsid w:val="004F6B88"/>
    <w:rsid w:val="00506ED2"/>
    <w:rsid w:val="00507BED"/>
    <w:rsid w:val="0054575E"/>
    <w:rsid w:val="00562536"/>
    <w:rsid w:val="00571E8F"/>
    <w:rsid w:val="00572C89"/>
    <w:rsid w:val="005932A1"/>
    <w:rsid w:val="005B38CC"/>
    <w:rsid w:val="005B4DFE"/>
    <w:rsid w:val="005B50A3"/>
    <w:rsid w:val="005E3799"/>
    <w:rsid w:val="005F1A38"/>
    <w:rsid w:val="006023EB"/>
    <w:rsid w:val="00627E70"/>
    <w:rsid w:val="0063673C"/>
    <w:rsid w:val="00650FB0"/>
    <w:rsid w:val="00657EDC"/>
    <w:rsid w:val="00661891"/>
    <w:rsid w:val="00665242"/>
    <w:rsid w:val="006746F3"/>
    <w:rsid w:val="00680D24"/>
    <w:rsid w:val="00682FBD"/>
    <w:rsid w:val="00694DE2"/>
    <w:rsid w:val="00696A5E"/>
    <w:rsid w:val="006A5921"/>
    <w:rsid w:val="006A5978"/>
    <w:rsid w:val="006C6E7D"/>
    <w:rsid w:val="006C7951"/>
    <w:rsid w:val="006D5B5F"/>
    <w:rsid w:val="006F0B6A"/>
    <w:rsid w:val="006F3AE4"/>
    <w:rsid w:val="00701086"/>
    <w:rsid w:val="00711AA8"/>
    <w:rsid w:val="00742F4A"/>
    <w:rsid w:val="00747C4F"/>
    <w:rsid w:val="007709AB"/>
    <w:rsid w:val="00773D7C"/>
    <w:rsid w:val="00776CA2"/>
    <w:rsid w:val="00794EB4"/>
    <w:rsid w:val="00795A26"/>
    <w:rsid w:val="007D1691"/>
    <w:rsid w:val="007F2C65"/>
    <w:rsid w:val="007F4210"/>
    <w:rsid w:val="007F5EB2"/>
    <w:rsid w:val="00801996"/>
    <w:rsid w:val="00806F38"/>
    <w:rsid w:val="00810241"/>
    <w:rsid w:val="00821C5C"/>
    <w:rsid w:val="0083216C"/>
    <w:rsid w:val="00833A04"/>
    <w:rsid w:val="00845D65"/>
    <w:rsid w:val="008937A9"/>
    <w:rsid w:val="008938D0"/>
    <w:rsid w:val="008E07D1"/>
    <w:rsid w:val="008F538D"/>
    <w:rsid w:val="00902DBA"/>
    <w:rsid w:val="0091114B"/>
    <w:rsid w:val="009115DE"/>
    <w:rsid w:val="009328CE"/>
    <w:rsid w:val="009540EE"/>
    <w:rsid w:val="009561F0"/>
    <w:rsid w:val="00962E47"/>
    <w:rsid w:val="009755FC"/>
    <w:rsid w:val="00976DFE"/>
    <w:rsid w:val="009875B4"/>
    <w:rsid w:val="00996D67"/>
    <w:rsid w:val="0099750F"/>
    <w:rsid w:val="009A0BD0"/>
    <w:rsid w:val="009A3C76"/>
    <w:rsid w:val="009E7EE3"/>
    <w:rsid w:val="009F0A7A"/>
    <w:rsid w:val="009F1151"/>
    <w:rsid w:val="00A026E8"/>
    <w:rsid w:val="00A25E0D"/>
    <w:rsid w:val="00A37DC9"/>
    <w:rsid w:val="00A436A4"/>
    <w:rsid w:val="00A51115"/>
    <w:rsid w:val="00A66B6F"/>
    <w:rsid w:val="00A66FBB"/>
    <w:rsid w:val="00A74656"/>
    <w:rsid w:val="00A75876"/>
    <w:rsid w:val="00A77483"/>
    <w:rsid w:val="00AB611D"/>
    <w:rsid w:val="00AB635B"/>
    <w:rsid w:val="00AB6A13"/>
    <w:rsid w:val="00B05390"/>
    <w:rsid w:val="00B05DBF"/>
    <w:rsid w:val="00B12FE1"/>
    <w:rsid w:val="00B13A74"/>
    <w:rsid w:val="00B213F0"/>
    <w:rsid w:val="00B25420"/>
    <w:rsid w:val="00B26C54"/>
    <w:rsid w:val="00B33E5B"/>
    <w:rsid w:val="00B404E9"/>
    <w:rsid w:val="00B55B9B"/>
    <w:rsid w:val="00B67804"/>
    <w:rsid w:val="00B966E8"/>
    <w:rsid w:val="00B9709F"/>
    <w:rsid w:val="00BA0267"/>
    <w:rsid w:val="00BA0E96"/>
    <w:rsid w:val="00BA140C"/>
    <w:rsid w:val="00BB06B8"/>
    <w:rsid w:val="00BB74BC"/>
    <w:rsid w:val="00BF4BB4"/>
    <w:rsid w:val="00C01B91"/>
    <w:rsid w:val="00C0569F"/>
    <w:rsid w:val="00C070E1"/>
    <w:rsid w:val="00C11C0A"/>
    <w:rsid w:val="00C1764D"/>
    <w:rsid w:val="00C23FB5"/>
    <w:rsid w:val="00C27AE6"/>
    <w:rsid w:val="00C461F8"/>
    <w:rsid w:val="00C564C9"/>
    <w:rsid w:val="00C71891"/>
    <w:rsid w:val="00C90F2F"/>
    <w:rsid w:val="00C97AB3"/>
    <w:rsid w:val="00CE4084"/>
    <w:rsid w:val="00D123B9"/>
    <w:rsid w:val="00D12DBB"/>
    <w:rsid w:val="00D20E25"/>
    <w:rsid w:val="00D96F44"/>
    <w:rsid w:val="00D97CC2"/>
    <w:rsid w:val="00DB1D02"/>
    <w:rsid w:val="00DB26DA"/>
    <w:rsid w:val="00DC193A"/>
    <w:rsid w:val="00DC7110"/>
    <w:rsid w:val="00DD7677"/>
    <w:rsid w:val="00DF1A96"/>
    <w:rsid w:val="00DF45AA"/>
    <w:rsid w:val="00DF5A4C"/>
    <w:rsid w:val="00E010A9"/>
    <w:rsid w:val="00E05E8C"/>
    <w:rsid w:val="00E0725A"/>
    <w:rsid w:val="00E07B9A"/>
    <w:rsid w:val="00E14719"/>
    <w:rsid w:val="00E37740"/>
    <w:rsid w:val="00E42DC3"/>
    <w:rsid w:val="00E5601F"/>
    <w:rsid w:val="00E607C8"/>
    <w:rsid w:val="00E61C6B"/>
    <w:rsid w:val="00E72A93"/>
    <w:rsid w:val="00E744AD"/>
    <w:rsid w:val="00E8234D"/>
    <w:rsid w:val="00E94F5F"/>
    <w:rsid w:val="00EB1FA6"/>
    <w:rsid w:val="00EB5ACE"/>
    <w:rsid w:val="00EF344F"/>
    <w:rsid w:val="00F2100B"/>
    <w:rsid w:val="00F3243B"/>
    <w:rsid w:val="00F50349"/>
    <w:rsid w:val="00F617FD"/>
    <w:rsid w:val="00F85D93"/>
    <w:rsid w:val="00F87628"/>
    <w:rsid w:val="00FA7B7B"/>
    <w:rsid w:val="00FB0012"/>
    <w:rsid w:val="00FD210F"/>
    <w:rsid w:val="00FE3E9F"/>
    <w:rsid w:val="00FE68E6"/>
    <w:rsid w:val="00FF4AC3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64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A3"/>
  </w:style>
  <w:style w:type="paragraph" w:styleId="Footer">
    <w:name w:val="footer"/>
    <w:basedOn w:val="Normal"/>
    <w:link w:val="Foot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A3"/>
  </w:style>
  <w:style w:type="paragraph" w:styleId="BalloonText">
    <w:name w:val="Balloon Text"/>
    <w:basedOn w:val="Normal"/>
    <w:link w:val="BalloonTextChar"/>
    <w:uiPriority w:val="99"/>
    <w:semiHidden/>
    <w:unhideWhenUsed/>
    <w:rsid w:val="003F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9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966E8"/>
    <w:pPr>
      <w:spacing w:after="119"/>
      <w:jc w:val="both"/>
    </w:pPr>
    <w:rPr>
      <w:rFonts w:ascii="Times New Roman" w:hAnsi="Times New Roman"/>
      <w:sz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966E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2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24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54575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1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A3"/>
  </w:style>
  <w:style w:type="paragraph" w:styleId="Footer">
    <w:name w:val="footer"/>
    <w:basedOn w:val="Normal"/>
    <w:link w:val="FooterChar"/>
    <w:uiPriority w:val="99"/>
    <w:unhideWhenUsed/>
    <w:rsid w:val="003F2E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A3"/>
  </w:style>
  <w:style w:type="paragraph" w:styleId="BalloonText">
    <w:name w:val="Balloon Text"/>
    <w:basedOn w:val="Normal"/>
    <w:link w:val="BalloonTextChar"/>
    <w:uiPriority w:val="99"/>
    <w:semiHidden/>
    <w:unhideWhenUsed/>
    <w:rsid w:val="003F2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F2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5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169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966E8"/>
    <w:pPr>
      <w:spacing w:after="119"/>
      <w:jc w:val="both"/>
    </w:pPr>
    <w:rPr>
      <w:rFonts w:ascii="Times New Roman" w:hAnsi="Times New Roman"/>
      <w:sz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966E8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0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D2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24"/>
    <w:rPr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8E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uiPriority w:val="99"/>
    <w:rsid w:val="0054575E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1462FA7-B203-4287-9B11-FAD23085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8215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veresedit@partium.ro</dc:creator>
  <cp:lastModifiedBy>Hangyál Enikő</cp:lastModifiedBy>
  <cp:revision>3</cp:revision>
  <cp:lastPrinted>2017-09-19T12:57:00Z</cp:lastPrinted>
  <dcterms:created xsi:type="dcterms:W3CDTF">2025-11-25T10:18:00Z</dcterms:created>
  <dcterms:modified xsi:type="dcterms:W3CDTF">2025-12-11T09:41:00Z</dcterms:modified>
</cp:coreProperties>
</file>