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B2" w:rsidRDefault="003A6DB2" w:rsidP="003A6DB2">
      <w:pPr>
        <w:rPr>
          <w:lang w:val="ro-RO"/>
        </w:rPr>
      </w:pPr>
      <w:r>
        <w:rPr>
          <w:noProof/>
          <w:lang w:val="en-US"/>
        </w:rPr>
        <w:drawing>
          <wp:inline distT="0" distB="0" distL="0" distR="0" wp14:anchorId="4F52D930" wp14:editId="3862E765">
            <wp:extent cx="5760720" cy="1245561"/>
            <wp:effectExtent l="0" t="0" r="0" b="0"/>
            <wp:docPr id="2" name="Picture 2" descr="D:\BMK fotitkar\BMK03-1\fejléc új\BMK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MK fotitkar\BMK03-1\fejléc új\BMK 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B2" w:rsidRDefault="003A6DB2" w:rsidP="003A6DB2">
      <w:pPr>
        <w:rPr>
          <w:lang w:val="ro-RO"/>
        </w:rPr>
      </w:pPr>
    </w:p>
    <w:p w:rsidR="003A6DB2" w:rsidRPr="00F73302" w:rsidRDefault="003A6DB2" w:rsidP="003A6DB2">
      <w:pPr>
        <w:rPr>
          <w:lang w:val="ro-RO"/>
        </w:rPr>
      </w:pPr>
      <w:r w:rsidRPr="00F73302">
        <w:rPr>
          <w:lang w:val="ro-RO"/>
        </w:rPr>
        <w:t>Aprobat de Senatul UCP, prin decizia nr. ___/______.</w:t>
      </w:r>
    </w:p>
    <w:p w:rsidR="003A6DB2" w:rsidRPr="00F73302" w:rsidRDefault="003A6DB2" w:rsidP="003A6DB2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3A6DB2" w:rsidRPr="00F73302" w:rsidRDefault="003A6DB2" w:rsidP="003A6DB2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3A6DB2" w:rsidRPr="00F73302" w:rsidRDefault="003A6DB2" w:rsidP="003A6DB2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3A6DB2" w:rsidRPr="00F73302" w:rsidRDefault="003A6DB2" w:rsidP="003A6DB2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Metodologie specifică de admitere la studiile universitare de maste</w:t>
      </w:r>
      <w:r>
        <w:rPr>
          <w:rFonts w:cstheme="minorHAnsi"/>
          <w:b/>
          <w:sz w:val="24"/>
          <w:szCs w:val="24"/>
          <w:lang w:val="ro-RO"/>
        </w:rPr>
        <w:t>rat pentru anul universitar 2024-2025</w:t>
      </w:r>
    </w:p>
    <w:p w:rsidR="003A6DB2" w:rsidRPr="00F73302" w:rsidRDefault="003A6DB2" w:rsidP="003A6DB2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 xml:space="preserve">Programul de masterat: </w:t>
      </w:r>
      <w:r>
        <w:rPr>
          <w:rFonts w:cstheme="minorHAnsi"/>
          <w:b/>
          <w:sz w:val="24"/>
          <w:szCs w:val="24"/>
          <w:lang w:val="ro-RO"/>
        </w:rPr>
        <w:t>MULTILINGVISM ȘI MULTICULTURALITATE</w:t>
      </w:r>
    </w:p>
    <w:p w:rsidR="003A6DB2" w:rsidRPr="00F73302" w:rsidRDefault="003A6DB2" w:rsidP="003A6DB2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:rsidR="003A6DB2" w:rsidRPr="00F73302" w:rsidRDefault="003A6DB2" w:rsidP="003A6DB2">
      <w:pPr>
        <w:tabs>
          <w:tab w:val="left" w:pos="9498"/>
        </w:tabs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Prezenta metodologie completează Regulamentul de admitere la studiile universitare de masterat al Universității Creștine </w:t>
      </w:r>
      <w:proofErr w:type="spellStart"/>
      <w:r w:rsidRPr="00F73302">
        <w:rPr>
          <w:rFonts w:cstheme="minorHAnsi"/>
          <w:sz w:val="24"/>
          <w:szCs w:val="24"/>
          <w:lang w:val="ro-RO"/>
        </w:rPr>
        <w:t>Part</w:t>
      </w:r>
      <w:r>
        <w:rPr>
          <w:rFonts w:cstheme="minorHAnsi"/>
          <w:sz w:val="24"/>
          <w:szCs w:val="24"/>
          <w:lang w:val="ro-RO"/>
        </w:rPr>
        <w:t>ium</w:t>
      </w:r>
      <w:proofErr w:type="spellEnd"/>
      <w:r>
        <w:rPr>
          <w:rFonts w:cstheme="minorHAnsi"/>
          <w:sz w:val="24"/>
          <w:szCs w:val="24"/>
          <w:lang w:val="ro-RO"/>
        </w:rPr>
        <w:t xml:space="preserve"> pentru anul universitar 2024-2025</w:t>
      </w:r>
      <w:r w:rsidRPr="00F73302">
        <w:rPr>
          <w:rFonts w:cstheme="minorHAnsi"/>
          <w:sz w:val="24"/>
          <w:szCs w:val="24"/>
          <w:lang w:val="ro-RO"/>
        </w:rPr>
        <w:t xml:space="preserve"> cu elemente specifice programului de masterat </w:t>
      </w:r>
      <w:r>
        <w:rPr>
          <w:rFonts w:cstheme="minorHAnsi"/>
          <w:b/>
          <w:sz w:val="24"/>
          <w:szCs w:val="24"/>
          <w:lang w:val="ro-RO"/>
        </w:rPr>
        <w:t>MULTILINGVISM ȘI MULTICULTURALITATE</w:t>
      </w:r>
      <w:r w:rsidRPr="00F73302">
        <w:rPr>
          <w:rFonts w:cstheme="minorHAnsi"/>
          <w:b/>
          <w:sz w:val="24"/>
          <w:szCs w:val="24"/>
          <w:lang w:val="ro-RO"/>
        </w:rPr>
        <w:t>.</w:t>
      </w:r>
    </w:p>
    <w:p w:rsidR="003A6DB2" w:rsidRPr="00F73302" w:rsidRDefault="003A6DB2" w:rsidP="003A6DB2">
      <w:pPr>
        <w:tabs>
          <w:tab w:val="left" w:pos="9498"/>
        </w:tabs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</w:p>
    <w:p w:rsidR="003A6DB2" w:rsidRPr="00F73302" w:rsidRDefault="003A6DB2" w:rsidP="003A6DB2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Descrierea programului</w:t>
      </w:r>
    </w:p>
    <w:p w:rsidR="003A6DB2" w:rsidRPr="00F73302" w:rsidRDefault="003A6DB2" w:rsidP="003A6DB2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Domeniul de studii: Filologie</w:t>
      </w:r>
    </w:p>
    <w:p w:rsidR="003A6DB2" w:rsidRPr="00F73302" w:rsidRDefault="003A6DB2" w:rsidP="003A6DB2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Programul de studii: </w:t>
      </w:r>
      <w:r>
        <w:rPr>
          <w:rFonts w:cstheme="minorHAnsi"/>
          <w:sz w:val="24"/>
          <w:szCs w:val="24"/>
          <w:lang w:val="ro-RO"/>
        </w:rPr>
        <w:t>Multilingvism și multiculturalitate</w:t>
      </w:r>
    </w:p>
    <w:p w:rsidR="003A6DB2" w:rsidRPr="00F73302" w:rsidRDefault="003A6DB2" w:rsidP="003A6DB2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Calificarea absolventului: </w:t>
      </w:r>
      <w:r>
        <w:rPr>
          <w:rFonts w:cstheme="minorHAnsi"/>
          <w:sz w:val="24"/>
          <w:szCs w:val="24"/>
          <w:lang w:val="ro-RO"/>
        </w:rPr>
        <w:t>Multilingvism și multiculturalitate</w:t>
      </w:r>
    </w:p>
    <w:p w:rsidR="003A6DB2" w:rsidRPr="00F73302" w:rsidRDefault="003A6DB2" w:rsidP="003A6DB2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Număr de credite (ECTS): 120</w:t>
      </w:r>
    </w:p>
    <w:p w:rsidR="003A6DB2" w:rsidRPr="00F73302" w:rsidRDefault="003A6DB2" w:rsidP="003A6DB2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Forma de învățământ: IF</w:t>
      </w:r>
    </w:p>
    <w:p w:rsidR="003A6DB2" w:rsidRPr="00F73302" w:rsidRDefault="003A6DB2" w:rsidP="003A6DB2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Limba de predare: maghiară, engleză</w:t>
      </w:r>
      <w:r>
        <w:rPr>
          <w:rFonts w:cstheme="minorHAnsi"/>
          <w:sz w:val="24"/>
          <w:szCs w:val="24"/>
          <w:lang w:val="ro-RO"/>
        </w:rPr>
        <w:t>, germană</w:t>
      </w:r>
    </w:p>
    <w:p w:rsidR="003A6DB2" w:rsidRPr="00F73302" w:rsidRDefault="003A6DB2" w:rsidP="003A6DB2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Descrierea examenului de admitere</w:t>
      </w:r>
    </w:p>
    <w:p w:rsidR="003A6DB2" w:rsidRPr="00F73302" w:rsidRDefault="003A6DB2" w:rsidP="003A6DB2">
      <w:pPr>
        <w:pStyle w:val="ListParagraph"/>
        <w:spacing w:after="120" w:line="240" w:lineRule="auto"/>
        <w:rPr>
          <w:rFonts w:cstheme="minorHAnsi"/>
          <w:b/>
          <w:sz w:val="24"/>
          <w:szCs w:val="24"/>
          <w:lang w:val="ro-RO"/>
        </w:rPr>
      </w:pPr>
    </w:p>
    <w:p w:rsidR="003A6DB2" w:rsidRPr="00F73302" w:rsidRDefault="003A6DB2" w:rsidP="003A6DB2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Admiterea candidaților se realizează intr-o singură etapă, pe baza analizei dosarului de concurs, respectiv a  rezultatelor obținute la examenul de licență. </w:t>
      </w:r>
    </w:p>
    <w:p w:rsidR="003A6DB2" w:rsidRPr="00F73302" w:rsidRDefault="003A6DB2" w:rsidP="003A6DB2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Această probă de admitere nu presupune prezența fizică sau online a candidaților. </w:t>
      </w:r>
    </w:p>
    <w:p w:rsidR="003A6DB2" w:rsidRPr="00F73302" w:rsidRDefault="003A6DB2" w:rsidP="003A6DB2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</w:p>
    <w:p w:rsidR="003A6DB2" w:rsidRPr="00F73302" w:rsidRDefault="003A6DB2" w:rsidP="003A6DB2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Stabilirea mediei de admitere</w:t>
      </w:r>
    </w:p>
    <w:p w:rsidR="003A6DB2" w:rsidRPr="00F73302" w:rsidRDefault="003A6DB2" w:rsidP="003A6DB2">
      <w:pPr>
        <w:spacing w:after="120" w:line="240" w:lineRule="auto"/>
        <w:ind w:left="6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lastRenderedPageBreak/>
        <w:t xml:space="preserve">Media generală de admitere se calculează cu două zecimale, fără rotunjire,  după următoarea formulă: </w:t>
      </w:r>
    </w:p>
    <w:p w:rsidR="003A6DB2" w:rsidRPr="00F73302" w:rsidRDefault="003A6DB2" w:rsidP="003A6DB2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MA =  ML</w:t>
      </w:r>
    </w:p>
    <w:p w:rsidR="003A6DB2" w:rsidRPr="00F73302" w:rsidRDefault="003A6DB2" w:rsidP="003A6DB2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unde:</w:t>
      </w:r>
    </w:p>
    <w:p w:rsidR="003A6DB2" w:rsidRPr="00F73302" w:rsidRDefault="003A6DB2" w:rsidP="003A6DB2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MA = media generală de admitere</w:t>
      </w:r>
    </w:p>
    <w:p w:rsidR="003A6DB2" w:rsidRPr="00F73302" w:rsidRDefault="003A6DB2" w:rsidP="003A6DB2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ML = media generală de licență </w:t>
      </w:r>
    </w:p>
    <w:p w:rsidR="003A6DB2" w:rsidRPr="00F73302" w:rsidRDefault="003A6DB2" w:rsidP="003A6DB2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</w:p>
    <w:p w:rsidR="003A6DB2" w:rsidRPr="00F73302" w:rsidRDefault="003A6DB2" w:rsidP="003A6DB2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Criterii de departajare pentru ultimul loc (cu sau fără plată) a candidaților care au aceeași medie de admitere.</w:t>
      </w:r>
    </w:p>
    <w:p w:rsidR="003A6DB2" w:rsidRPr="00F73302" w:rsidRDefault="003A6DB2" w:rsidP="003A6DB2">
      <w:pPr>
        <w:spacing w:after="120" w:line="240" w:lineRule="auto"/>
        <w:ind w:left="6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Dacă pe ultimul loc, cu sau fără taxă, doi sau mai mulți candidați au aceeași medie generală de admitere (MA), se vor utiliza următoarele criterii de departajare, în ordine:</w:t>
      </w:r>
    </w:p>
    <w:p w:rsidR="003A6DB2" w:rsidRPr="00F73302" w:rsidRDefault="003A6DB2" w:rsidP="003A6DB2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media generală a anilor de studii universitare de licență;</w:t>
      </w:r>
    </w:p>
    <w:p w:rsidR="003A6DB2" w:rsidRPr="00F73302" w:rsidRDefault="003A6DB2" w:rsidP="003A6DB2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media de la Proba 1 de evaluare a cunoștințelor fundamentale și de specialitate di</w:t>
      </w:r>
      <w:r>
        <w:rPr>
          <w:rFonts w:cstheme="minorHAnsi"/>
          <w:sz w:val="24"/>
          <w:szCs w:val="24"/>
          <w:lang w:val="ro-RO"/>
        </w:rPr>
        <w:t>n cadrul examenului de licență</w:t>
      </w:r>
    </w:p>
    <w:p w:rsidR="003A6DB2" w:rsidRPr="00F73302" w:rsidRDefault="003A6DB2" w:rsidP="003A6DB2">
      <w:pPr>
        <w:pStyle w:val="ListParagraph"/>
        <w:spacing w:after="120" w:line="240" w:lineRule="auto"/>
        <w:ind w:left="1400"/>
        <w:rPr>
          <w:rFonts w:cstheme="minorHAnsi"/>
          <w:sz w:val="24"/>
          <w:szCs w:val="24"/>
          <w:lang w:val="ro-RO"/>
        </w:rPr>
      </w:pPr>
    </w:p>
    <w:p w:rsidR="003A6DB2" w:rsidRPr="00F73302" w:rsidRDefault="003A6DB2" w:rsidP="003A6DB2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Condiții de admitere</w:t>
      </w:r>
    </w:p>
    <w:p w:rsidR="003A6DB2" w:rsidRPr="00F73302" w:rsidRDefault="003A6DB2" w:rsidP="003A6DB2">
      <w:pPr>
        <w:spacing w:after="120" w:line="240" w:lineRule="auto"/>
        <w:ind w:left="6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La examenul de admitere în programul de studiu </w:t>
      </w:r>
      <w:r>
        <w:rPr>
          <w:rFonts w:cstheme="minorHAnsi"/>
          <w:sz w:val="24"/>
          <w:szCs w:val="24"/>
          <w:lang w:val="ro-RO"/>
        </w:rPr>
        <w:t>Multilingvism și multiculturalitate</w:t>
      </w:r>
      <w:r w:rsidRPr="00F73302">
        <w:rPr>
          <w:rFonts w:cstheme="minorHAnsi"/>
          <w:sz w:val="24"/>
          <w:szCs w:val="24"/>
          <w:lang w:val="ro-RO"/>
        </w:rPr>
        <w:t>, candidații trebuie să posede:</w:t>
      </w:r>
    </w:p>
    <w:p w:rsidR="003A6DB2" w:rsidRPr="00F73302" w:rsidRDefault="003A6DB2" w:rsidP="003A6DB2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Diplomă de bacalaureat</w:t>
      </w:r>
      <w:r w:rsidRPr="00F73302">
        <w:rPr>
          <w:rFonts w:eastAsia="Times New Roman" w:cstheme="minorHAnsi"/>
          <w:sz w:val="24"/>
          <w:szCs w:val="24"/>
          <w:lang w:val="ro-RO"/>
        </w:rPr>
        <w:t xml:space="preserve"> </w:t>
      </w:r>
      <w:r w:rsidRPr="00F73302">
        <w:rPr>
          <w:rFonts w:cstheme="minorHAnsi"/>
          <w:sz w:val="24"/>
          <w:szCs w:val="24"/>
          <w:lang w:val="ro-RO"/>
        </w:rPr>
        <w:t>(sau echivalentă) însoțită de foaia matricolă (și după caz de atestatul de echivalare);</w:t>
      </w:r>
    </w:p>
    <w:p w:rsidR="003A6DB2" w:rsidRPr="00F73302" w:rsidRDefault="003A6DB2" w:rsidP="003A6DB2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Diplomă de licenţă (sau echivalentă) însoțită </w:t>
      </w:r>
      <w:r w:rsidRPr="00F73302">
        <w:rPr>
          <w:rFonts w:cstheme="minorHAnsi"/>
          <w:bCs/>
          <w:sz w:val="24"/>
          <w:szCs w:val="24"/>
          <w:lang w:val="ro-RO"/>
        </w:rPr>
        <w:t>de suplimentul de diplomă sau foaia matricolă</w:t>
      </w:r>
      <w:r w:rsidRPr="00F73302">
        <w:rPr>
          <w:rFonts w:cstheme="minorHAnsi"/>
          <w:sz w:val="24"/>
          <w:szCs w:val="24"/>
          <w:lang w:val="ro-RO"/>
        </w:rPr>
        <w:t>;</w:t>
      </w:r>
    </w:p>
    <w:p w:rsidR="003A6DB2" w:rsidRPr="00F73302" w:rsidRDefault="003A6DB2" w:rsidP="003A6DB2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Alte condiții: -</w:t>
      </w:r>
    </w:p>
    <w:p w:rsidR="003A6DB2" w:rsidRPr="00F73302" w:rsidRDefault="003A6DB2" w:rsidP="003A6DB2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</w:p>
    <w:p w:rsidR="008D3B99" w:rsidRPr="008D3B99" w:rsidRDefault="008D3B99" w:rsidP="008D3B99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8D3B99">
        <w:rPr>
          <w:rFonts w:ascii="Calibri" w:eastAsia="Calibri" w:hAnsi="Calibri" w:cs="Calibri"/>
          <w:sz w:val="24"/>
          <w:szCs w:val="24"/>
        </w:rPr>
        <w:t xml:space="preserve">07.12.2023, </w:t>
      </w:r>
      <w:proofErr w:type="spellStart"/>
      <w:r w:rsidRPr="008D3B99">
        <w:rPr>
          <w:rFonts w:ascii="Calibri" w:eastAsia="Calibri" w:hAnsi="Calibri" w:cs="Calibri"/>
          <w:sz w:val="24"/>
          <w:szCs w:val="24"/>
        </w:rPr>
        <w:t>Oradea</w:t>
      </w:r>
      <w:proofErr w:type="spellEnd"/>
    </w:p>
    <w:p w:rsidR="003A6DB2" w:rsidRDefault="003A6DB2" w:rsidP="003A6DB2">
      <w:pPr>
        <w:spacing w:after="120" w:line="240" w:lineRule="auto"/>
        <w:rPr>
          <w:rFonts w:cstheme="minorHAnsi"/>
          <w:sz w:val="24"/>
          <w:szCs w:val="24"/>
        </w:rPr>
      </w:pPr>
    </w:p>
    <w:p w:rsidR="00E76B4A" w:rsidRDefault="00E76B4A">
      <w:bookmarkStart w:id="0" w:name="_GoBack"/>
      <w:bookmarkEnd w:id="0"/>
    </w:p>
    <w:sectPr w:rsidR="00E76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26C"/>
    <w:multiLevelType w:val="hybridMultilevel"/>
    <w:tmpl w:val="B3289466"/>
    <w:lvl w:ilvl="0" w:tplc="6D4C84E2">
      <w:start w:val="1"/>
      <w:numFmt w:val="decimal"/>
      <w:lvlText w:val="(%1)"/>
      <w:lvlJc w:val="righ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E183BC8"/>
    <w:multiLevelType w:val="hybridMultilevel"/>
    <w:tmpl w:val="BE02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C84E2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B2"/>
    <w:rsid w:val="002957BF"/>
    <w:rsid w:val="003A6DB2"/>
    <w:rsid w:val="008D3B99"/>
    <w:rsid w:val="00E7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B2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DB2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B2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B2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DB2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B2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Hangyál Enikő</cp:lastModifiedBy>
  <cp:revision>3</cp:revision>
  <dcterms:created xsi:type="dcterms:W3CDTF">2023-11-29T11:53:00Z</dcterms:created>
  <dcterms:modified xsi:type="dcterms:W3CDTF">2024-03-18T09:40:00Z</dcterms:modified>
</cp:coreProperties>
</file>