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B0A42" w14:textId="4FF38A63" w:rsidR="002C528F" w:rsidRDefault="002C528F">
      <w:pPr>
        <w:pStyle w:val="BodyText"/>
        <w:spacing w:before="35"/>
        <w:ind w:left="0" w:firstLine="0"/>
        <w:rPr>
          <w:sz w:val="28"/>
        </w:rPr>
      </w:pPr>
    </w:p>
    <w:p w14:paraId="5AA57CE3" w14:textId="4E5CBF6B" w:rsidR="002C528F" w:rsidRDefault="00000000">
      <w:pPr>
        <w:pStyle w:val="Heading1"/>
        <w:ind w:left="0"/>
      </w:pPr>
      <w:r>
        <w:t>Írásbeli</w:t>
      </w:r>
      <w:r>
        <w:rPr>
          <w:spacing w:val="-5"/>
        </w:rPr>
        <w:t xml:space="preserve"> </w:t>
      </w:r>
      <w:r>
        <w:t>vizsga</w:t>
      </w:r>
      <w:r>
        <w:rPr>
          <w:spacing w:val="-5"/>
        </w:rPr>
        <w:t xml:space="preserve"> </w:t>
      </w:r>
      <w:r>
        <w:t>témakörök</w:t>
      </w:r>
      <w:r>
        <w:rPr>
          <w:spacing w:val="-8"/>
        </w:rPr>
        <w:t xml:space="preserve"> </w:t>
      </w:r>
      <w:r w:rsidR="008A4E47">
        <w:t>2025</w:t>
      </w:r>
    </w:p>
    <w:p w14:paraId="19B4F46C" w14:textId="77777777" w:rsidR="002C528F" w:rsidRDefault="002C528F">
      <w:pPr>
        <w:pStyle w:val="BodyText"/>
        <w:spacing w:before="321"/>
        <w:ind w:left="0" w:firstLine="0"/>
        <w:rPr>
          <w:b/>
          <w:sz w:val="28"/>
        </w:rPr>
      </w:pPr>
    </w:p>
    <w:p w14:paraId="4E11928C" w14:textId="77777777" w:rsidR="002C528F" w:rsidRDefault="00000000">
      <w:pPr>
        <w:ind w:left="1"/>
        <w:rPr>
          <w:b/>
          <w:sz w:val="28"/>
        </w:rPr>
      </w:pPr>
      <w:r>
        <w:rPr>
          <w:b/>
          <w:sz w:val="28"/>
        </w:rPr>
        <w:t>Általános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menedzsment</w:t>
      </w:r>
    </w:p>
    <w:p w14:paraId="132FF15C" w14:textId="77777777" w:rsidR="002C528F" w:rsidRDefault="002C528F">
      <w:pPr>
        <w:pStyle w:val="BodyText"/>
        <w:spacing w:before="250"/>
        <w:ind w:left="0" w:firstLine="0"/>
        <w:rPr>
          <w:b/>
          <w:sz w:val="28"/>
        </w:rPr>
      </w:pPr>
    </w:p>
    <w:p w14:paraId="314B0A80" w14:textId="77777777" w:rsidR="002C528F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before="0"/>
        <w:ind w:left="720" w:hanging="359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fogalmának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értelmezése</w:t>
      </w:r>
    </w:p>
    <w:p w14:paraId="26DE8D32" w14:textId="77777777" w:rsidR="002C528F" w:rsidRDefault="00000000">
      <w:pPr>
        <w:pStyle w:val="ListParagraph"/>
        <w:numPr>
          <w:ilvl w:val="1"/>
          <w:numId w:val="2"/>
        </w:numPr>
        <w:tabs>
          <w:tab w:val="left" w:pos="1440"/>
        </w:tabs>
        <w:ind w:left="1440" w:hanging="359"/>
        <w:rPr>
          <w:sz w:val="24"/>
        </w:rPr>
      </w:pPr>
      <w:r>
        <w:rPr>
          <w:sz w:val="24"/>
        </w:rPr>
        <w:t>Tulajdonképpen</w:t>
      </w:r>
      <w:r>
        <w:rPr>
          <w:spacing w:val="-1"/>
          <w:sz w:val="24"/>
        </w:rPr>
        <w:t xml:space="preserve"> </w:t>
      </w:r>
      <w:r>
        <w:rPr>
          <w:sz w:val="24"/>
        </w:rPr>
        <w:t>mit csinál egy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manager</w:t>
      </w:r>
      <w:proofErr w:type="spellEnd"/>
      <w:r>
        <w:rPr>
          <w:spacing w:val="-2"/>
          <w:sz w:val="24"/>
        </w:rPr>
        <w:t>?</w:t>
      </w:r>
    </w:p>
    <w:p w14:paraId="42DB6F96" w14:textId="77777777" w:rsidR="002C528F" w:rsidRDefault="00000000">
      <w:pPr>
        <w:pStyle w:val="ListParagraph"/>
        <w:numPr>
          <w:ilvl w:val="1"/>
          <w:numId w:val="2"/>
        </w:numPr>
        <w:tabs>
          <w:tab w:val="left" w:pos="1440"/>
        </w:tabs>
        <w:spacing w:before="140"/>
        <w:ind w:left="1440" w:hanging="359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manager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leader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tevékenységének</w:t>
      </w:r>
      <w:r>
        <w:rPr>
          <w:spacing w:val="-1"/>
          <w:sz w:val="24"/>
        </w:rPr>
        <w:t xml:space="preserve"> </w:t>
      </w:r>
      <w:r>
        <w:rPr>
          <w:sz w:val="24"/>
        </w:rPr>
        <w:t>és feladatainak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összehasonlítása</w:t>
      </w:r>
    </w:p>
    <w:p w14:paraId="77549EB6" w14:textId="77777777" w:rsidR="002C528F" w:rsidRDefault="00000000">
      <w:pPr>
        <w:pStyle w:val="ListParagraph"/>
        <w:numPr>
          <w:ilvl w:val="0"/>
          <w:numId w:val="2"/>
        </w:numPr>
        <w:tabs>
          <w:tab w:val="left" w:pos="721"/>
        </w:tabs>
        <w:spacing w:before="136" w:line="360" w:lineRule="auto"/>
        <w:ind w:right="747"/>
        <w:rPr>
          <w:sz w:val="24"/>
        </w:rPr>
      </w:pP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elméleti</w:t>
      </w:r>
      <w:r>
        <w:rPr>
          <w:spacing w:val="-4"/>
          <w:sz w:val="24"/>
        </w:rPr>
        <w:t xml:space="preserve"> </w:t>
      </w:r>
      <w:r>
        <w:rPr>
          <w:sz w:val="24"/>
        </w:rPr>
        <w:t>irányzatok</w:t>
      </w:r>
      <w:r>
        <w:rPr>
          <w:spacing w:val="-4"/>
          <w:sz w:val="24"/>
        </w:rPr>
        <w:t xml:space="preserve"> </w:t>
      </w:r>
      <w:r>
        <w:rPr>
          <w:sz w:val="24"/>
        </w:rPr>
        <w:t>történelmi</w:t>
      </w:r>
      <w:r>
        <w:rPr>
          <w:spacing w:val="-4"/>
          <w:sz w:val="24"/>
        </w:rPr>
        <w:t xml:space="preserve"> </w:t>
      </w:r>
      <w:r>
        <w:rPr>
          <w:sz w:val="24"/>
        </w:rPr>
        <w:t>fejlődése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Taylor,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Fayol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Weber,</w:t>
      </w:r>
      <w:r>
        <w:rPr>
          <w:spacing w:val="-4"/>
          <w:sz w:val="24"/>
        </w:rPr>
        <w:t xml:space="preserve"> </w:t>
      </w:r>
      <w:r>
        <w:rPr>
          <w:sz w:val="24"/>
        </w:rPr>
        <w:t>Ford,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Mayo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Hawthorne</w:t>
      </w:r>
      <w:proofErr w:type="spellEnd"/>
      <w:r>
        <w:rPr>
          <w:sz w:val="24"/>
        </w:rPr>
        <w:t xml:space="preserve">-i kísérletek, McGregor, </w:t>
      </w:r>
      <w:proofErr w:type="spellStart"/>
      <w:r>
        <w:rPr>
          <w:sz w:val="24"/>
        </w:rPr>
        <w:t>Ouchi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Drucker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Mintzberg</w:t>
      </w:r>
      <w:proofErr w:type="spellEnd"/>
    </w:p>
    <w:p w14:paraId="0459A86D" w14:textId="77777777" w:rsidR="002C528F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before="0"/>
        <w:ind w:left="720" w:hanging="359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szervezet</w:t>
      </w:r>
      <w:r>
        <w:rPr>
          <w:spacing w:val="-1"/>
          <w:sz w:val="24"/>
        </w:rPr>
        <w:t xml:space="preserve"> </w:t>
      </w:r>
      <w:r>
        <w:rPr>
          <w:sz w:val="24"/>
        </w:rPr>
        <w:t>külső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belső</w:t>
      </w:r>
      <w:r>
        <w:rPr>
          <w:spacing w:val="-1"/>
          <w:sz w:val="24"/>
        </w:rPr>
        <w:t xml:space="preserve"> </w:t>
      </w:r>
      <w:r>
        <w:rPr>
          <w:sz w:val="24"/>
        </w:rPr>
        <w:t>környezete,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azok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elemzése</w:t>
      </w:r>
    </w:p>
    <w:p w14:paraId="7E9F1E42" w14:textId="77777777" w:rsidR="002C528F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before="140"/>
        <w:ind w:left="720" w:hanging="359"/>
        <w:rPr>
          <w:sz w:val="24"/>
        </w:rPr>
      </w:pPr>
      <w:proofErr w:type="spellStart"/>
      <w:r>
        <w:rPr>
          <w:sz w:val="24"/>
        </w:rPr>
        <w:t>Fayol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szerint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vezetés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 </w:t>
      </w:r>
      <w:r>
        <w:rPr>
          <w:spacing w:val="-2"/>
          <w:sz w:val="24"/>
        </w:rPr>
        <w:t>funkciója</w:t>
      </w:r>
    </w:p>
    <w:p w14:paraId="3958C0D0" w14:textId="77777777" w:rsidR="002C528F" w:rsidRDefault="00000000">
      <w:pPr>
        <w:pStyle w:val="ListParagraph"/>
        <w:numPr>
          <w:ilvl w:val="0"/>
          <w:numId w:val="2"/>
        </w:numPr>
        <w:tabs>
          <w:tab w:val="left" w:pos="720"/>
        </w:tabs>
        <w:ind w:left="720" w:hanging="359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tervezés</w:t>
      </w:r>
      <w:r>
        <w:rPr>
          <w:spacing w:val="-3"/>
          <w:sz w:val="24"/>
        </w:rPr>
        <w:t xml:space="preserve"> </w:t>
      </w:r>
      <w:r>
        <w:rPr>
          <w:sz w:val="24"/>
        </w:rPr>
        <w:t>(célkitűzés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stratégia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alkotás),</w:t>
      </w:r>
    </w:p>
    <w:p w14:paraId="1CE9C8B3" w14:textId="77777777" w:rsidR="002C528F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before="139"/>
        <w:ind w:left="720" w:hanging="359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szervezés,</w:t>
      </w:r>
      <w:r>
        <w:rPr>
          <w:spacing w:val="-1"/>
          <w:sz w:val="24"/>
        </w:rPr>
        <w:t xml:space="preserve"> </w:t>
      </w:r>
      <w:r>
        <w:rPr>
          <w:sz w:val="24"/>
        </w:rPr>
        <w:t>vállalati</w:t>
      </w:r>
      <w:r>
        <w:rPr>
          <w:spacing w:val="-1"/>
          <w:sz w:val="24"/>
        </w:rPr>
        <w:t xml:space="preserve"> </w:t>
      </w:r>
      <w:r>
        <w:rPr>
          <w:sz w:val="24"/>
        </w:rPr>
        <w:t>struktúrák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formák</w:t>
      </w:r>
    </w:p>
    <w:p w14:paraId="4FC54C66" w14:textId="77777777" w:rsidR="002C528F" w:rsidRDefault="00000000">
      <w:pPr>
        <w:pStyle w:val="ListParagraph"/>
        <w:numPr>
          <w:ilvl w:val="0"/>
          <w:numId w:val="2"/>
        </w:numPr>
        <w:tabs>
          <w:tab w:val="left" w:pos="720"/>
        </w:tabs>
        <w:ind w:left="720" w:hanging="359"/>
        <w:rPr>
          <w:sz w:val="24"/>
        </w:rPr>
      </w:pPr>
      <w:r>
        <w:rPr>
          <w:sz w:val="24"/>
        </w:rPr>
        <w:t>Személyes</w:t>
      </w:r>
      <w:r>
        <w:rPr>
          <w:spacing w:val="-4"/>
          <w:sz w:val="24"/>
        </w:rPr>
        <w:t xml:space="preserve"> </w:t>
      </w:r>
      <w:r>
        <w:rPr>
          <w:sz w:val="24"/>
        </w:rPr>
        <w:t>irányítás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(parancsnoklás),</w:t>
      </w:r>
    </w:p>
    <w:p w14:paraId="5F10C8EF" w14:textId="77777777" w:rsidR="002C528F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before="139"/>
        <w:ind w:left="720" w:hanging="359"/>
        <w:rPr>
          <w:sz w:val="24"/>
        </w:rPr>
      </w:pPr>
      <w:r>
        <w:rPr>
          <w:sz w:val="24"/>
        </w:rPr>
        <w:t>Koordináció</w:t>
      </w:r>
      <w:r>
        <w:rPr>
          <w:spacing w:val="-3"/>
          <w:sz w:val="24"/>
        </w:rPr>
        <w:t xml:space="preserve"> </w:t>
      </w:r>
      <w:r>
        <w:rPr>
          <w:sz w:val="24"/>
        </w:rPr>
        <w:t>(összehangolás),</w:t>
      </w:r>
      <w:r>
        <w:rPr>
          <w:spacing w:val="-3"/>
          <w:sz w:val="24"/>
        </w:rPr>
        <w:t xml:space="preserve"> </w:t>
      </w:r>
      <w:r>
        <w:rPr>
          <w:sz w:val="24"/>
        </w:rPr>
        <w:t>koordinációs</w:t>
      </w:r>
      <w:r>
        <w:rPr>
          <w:spacing w:val="-2"/>
          <w:sz w:val="24"/>
        </w:rPr>
        <w:t xml:space="preserve"> mechanizmusok</w:t>
      </w:r>
    </w:p>
    <w:p w14:paraId="21F95789" w14:textId="77777777" w:rsidR="002C528F" w:rsidRDefault="00000000">
      <w:pPr>
        <w:pStyle w:val="ListParagraph"/>
        <w:numPr>
          <w:ilvl w:val="0"/>
          <w:numId w:val="2"/>
        </w:numPr>
        <w:tabs>
          <w:tab w:val="left" w:pos="720"/>
        </w:tabs>
        <w:ind w:left="720" w:hanging="359"/>
        <w:rPr>
          <w:sz w:val="24"/>
        </w:rPr>
      </w:pPr>
      <w:r>
        <w:rPr>
          <w:sz w:val="24"/>
        </w:rPr>
        <w:t>Kontroll</w:t>
      </w:r>
      <w:r>
        <w:rPr>
          <w:spacing w:val="-4"/>
          <w:sz w:val="24"/>
        </w:rPr>
        <w:t xml:space="preserve"> </w:t>
      </w:r>
      <w:r>
        <w:rPr>
          <w:sz w:val="24"/>
        </w:rPr>
        <w:t>(ellenőrzés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visszajelzés) 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Controlling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Balanced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Scorecard</w:t>
      </w:r>
      <w:proofErr w:type="spellEnd"/>
    </w:p>
    <w:p w14:paraId="759FED05" w14:textId="77777777" w:rsidR="002C528F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before="139"/>
        <w:ind w:left="720" w:hanging="359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vezetői</w:t>
      </w:r>
      <w:r>
        <w:rPr>
          <w:spacing w:val="-1"/>
          <w:sz w:val="24"/>
        </w:rPr>
        <w:t xml:space="preserve"> </w:t>
      </w:r>
      <w:r>
        <w:rPr>
          <w:sz w:val="24"/>
        </w:rPr>
        <w:t>döntések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egyéni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csoportos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döntések</w:t>
      </w:r>
    </w:p>
    <w:p w14:paraId="1354D93F" w14:textId="77777777" w:rsidR="002C528F" w:rsidRDefault="00000000">
      <w:pPr>
        <w:pStyle w:val="ListParagraph"/>
        <w:numPr>
          <w:ilvl w:val="0"/>
          <w:numId w:val="2"/>
        </w:numPr>
        <w:tabs>
          <w:tab w:val="left" w:pos="720"/>
        </w:tabs>
        <w:ind w:left="720" w:hanging="359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bizonytalanság</w:t>
      </w:r>
      <w:r>
        <w:rPr>
          <w:spacing w:val="-2"/>
          <w:sz w:val="24"/>
        </w:rPr>
        <w:t xml:space="preserve"> </w:t>
      </w:r>
      <w:r>
        <w:rPr>
          <w:sz w:val="24"/>
        </w:rPr>
        <w:t>és a</w:t>
      </w:r>
      <w:r>
        <w:rPr>
          <w:spacing w:val="-1"/>
          <w:sz w:val="24"/>
        </w:rPr>
        <w:t xml:space="preserve"> </w:t>
      </w:r>
      <w:r>
        <w:rPr>
          <w:sz w:val="24"/>
        </w:rPr>
        <w:t>kockázat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kezelése</w:t>
      </w:r>
    </w:p>
    <w:p w14:paraId="391F0640" w14:textId="77777777" w:rsidR="002C528F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before="139"/>
        <w:ind w:left="720" w:hanging="359"/>
        <w:rPr>
          <w:sz w:val="24"/>
        </w:rPr>
      </w:pPr>
      <w:proofErr w:type="spellStart"/>
      <w:r>
        <w:rPr>
          <w:sz w:val="24"/>
        </w:rPr>
        <w:t>Leadership</w:t>
      </w:r>
      <w:proofErr w:type="spellEnd"/>
      <w:r>
        <w:rPr>
          <w:spacing w:val="-2"/>
          <w:sz w:val="24"/>
        </w:rPr>
        <w:t xml:space="preserve"> elméletek</w:t>
      </w:r>
    </w:p>
    <w:p w14:paraId="763FA036" w14:textId="77777777" w:rsidR="002C528F" w:rsidRDefault="00000000">
      <w:pPr>
        <w:pStyle w:val="ListParagraph"/>
        <w:numPr>
          <w:ilvl w:val="0"/>
          <w:numId w:val="2"/>
        </w:numPr>
        <w:tabs>
          <w:tab w:val="left" w:pos="720"/>
        </w:tabs>
        <w:ind w:left="720" w:hanging="359"/>
        <w:rPr>
          <w:sz w:val="24"/>
        </w:rPr>
      </w:pPr>
      <w:r>
        <w:rPr>
          <w:sz w:val="24"/>
        </w:rPr>
        <w:t>Motiváció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motiválás</w:t>
      </w:r>
    </w:p>
    <w:p w14:paraId="01F22517" w14:textId="77777777" w:rsidR="002C528F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before="140"/>
        <w:ind w:left="720" w:hanging="359"/>
        <w:rPr>
          <w:sz w:val="24"/>
        </w:rPr>
      </w:pPr>
      <w:r>
        <w:rPr>
          <w:sz w:val="24"/>
        </w:rPr>
        <w:t>Hatalom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szervezetben</w:t>
      </w:r>
    </w:p>
    <w:p w14:paraId="4185A55E" w14:textId="77777777" w:rsidR="002C528F" w:rsidRDefault="002C528F">
      <w:pPr>
        <w:pStyle w:val="BodyText"/>
        <w:spacing w:before="0"/>
        <w:ind w:left="0" w:firstLine="0"/>
      </w:pPr>
    </w:p>
    <w:p w14:paraId="3F25E1F7" w14:textId="77777777" w:rsidR="002C528F" w:rsidRDefault="002C528F">
      <w:pPr>
        <w:pStyle w:val="BodyText"/>
        <w:spacing w:before="3"/>
        <w:ind w:left="0" w:firstLine="0"/>
      </w:pPr>
    </w:p>
    <w:p w14:paraId="2B5A90E8" w14:textId="77777777" w:rsidR="002C528F" w:rsidRDefault="00000000">
      <w:pPr>
        <w:pStyle w:val="Heading1"/>
      </w:pPr>
      <w:r>
        <w:rPr>
          <w:spacing w:val="-2"/>
        </w:rPr>
        <w:t>Irodalomjegyzék</w:t>
      </w:r>
    </w:p>
    <w:p w14:paraId="4C75D565" w14:textId="77777777" w:rsidR="002C528F" w:rsidRDefault="002C528F">
      <w:pPr>
        <w:pStyle w:val="BodyText"/>
        <w:spacing w:before="248"/>
        <w:ind w:left="0" w:firstLine="0"/>
        <w:rPr>
          <w:b/>
          <w:sz w:val="28"/>
        </w:rPr>
      </w:pPr>
    </w:p>
    <w:p w14:paraId="5F88579C" w14:textId="77777777" w:rsidR="002C528F" w:rsidRDefault="00000000">
      <w:pPr>
        <w:pStyle w:val="ListParagraph"/>
        <w:numPr>
          <w:ilvl w:val="0"/>
          <w:numId w:val="1"/>
        </w:numPr>
        <w:tabs>
          <w:tab w:val="left" w:pos="341"/>
        </w:tabs>
        <w:spacing w:before="0"/>
        <w:ind w:left="341" w:hanging="340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előadáson</w:t>
      </w:r>
      <w:r>
        <w:rPr>
          <w:spacing w:val="-2"/>
          <w:sz w:val="24"/>
        </w:rPr>
        <w:t xml:space="preserve"> </w:t>
      </w:r>
      <w:r>
        <w:rPr>
          <w:sz w:val="24"/>
        </w:rPr>
        <w:t>bemutatott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powerpoint</w:t>
      </w:r>
      <w:proofErr w:type="spellEnd"/>
      <w:r>
        <w:rPr>
          <w:sz w:val="24"/>
        </w:rPr>
        <w:t>-ok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handoutjai</w:t>
      </w:r>
      <w:proofErr w:type="spellEnd"/>
    </w:p>
    <w:p w14:paraId="0C95E64C" w14:textId="77777777" w:rsidR="002C528F" w:rsidRDefault="00000000">
      <w:pPr>
        <w:pStyle w:val="ListParagraph"/>
        <w:numPr>
          <w:ilvl w:val="0"/>
          <w:numId w:val="1"/>
        </w:numPr>
        <w:tabs>
          <w:tab w:val="left" w:pos="342"/>
        </w:tabs>
        <w:spacing w:before="139" w:line="360" w:lineRule="auto"/>
        <w:ind w:right="388"/>
        <w:rPr>
          <w:sz w:val="24"/>
        </w:rPr>
      </w:pPr>
      <w:r>
        <w:rPr>
          <w:sz w:val="24"/>
        </w:rPr>
        <w:t>Szabó</w:t>
      </w:r>
      <w:r>
        <w:rPr>
          <w:spacing w:val="-6"/>
          <w:sz w:val="24"/>
        </w:rPr>
        <w:t xml:space="preserve"> </w:t>
      </w:r>
      <w:r>
        <w:rPr>
          <w:sz w:val="24"/>
        </w:rPr>
        <w:t>Árpád:</w:t>
      </w:r>
      <w:r>
        <w:rPr>
          <w:spacing w:val="-6"/>
          <w:sz w:val="24"/>
        </w:rPr>
        <w:t xml:space="preserve"> </w:t>
      </w:r>
      <w:r>
        <w:rPr>
          <w:sz w:val="24"/>
        </w:rPr>
        <w:t>Bevezetés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kulturális</w:t>
      </w:r>
      <w:r>
        <w:rPr>
          <w:spacing w:val="-6"/>
          <w:sz w:val="24"/>
        </w:rPr>
        <w:t xml:space="preserve"> </w:t>
      </w:r>
      <w:r>
        <w:rPr>
          <w:sz w:val="24"/>
        </w:rPr>
        <w:t>intézmények</w:t>
      </w:r>
      <w:r>
        <w:rPr>
          <w:spacing w:val="-4"/>
          <w:sz w:val="24"/>
        </w:rPr>
        <w:t xml:space="preserve"> </w:t>
      </w:r>
      <w:r>
        <w:rPr>
          <w:sz w:val="24"/>
        </w:rPr>
        <w:t>menedzsmentjébe,</w:t>
      </w:r>
      <w:r>
        <w:rPr>
          <w:spacing w:val="-6"/>
          <w:sz w:val="24"/>
        </w:rPr>
        <w:t xml:space="preserve"> </w:t>
      </w:r>
      <w:r>
        <w:rPr>
          <w:sz w:val="24"/>
        </w:rPr>
        <w:t>Editura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UArtPress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Tg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Mureș</w:t>
      </w:r>
      <w:proofErr w:type="spellEnd"/>
      <w:r>
        <w:rPr>
          <w:sz w:val="24"/>
        </w:rPr>
        <w:t>, 2013</w:t>
      </w:r>
    </w:p>
    <w:p w14:paraId="6DB0B74A" w14:textId="77777777" w:rsidR="002C528F" w:rsidRDefault="00000000">
      <w:pPr>
        <w:pStyle w:val="ListParagraph"/>
        <w:numPr>
          <w:ilvl w:val="0"/>
          <w:numId w:val="1"/>
        </w:numPr>
        <w:tabs>
          <w:tab w:val="left" w:pos="341"/>
        </w:tabs>
        <w:spacing w:before="1"/>
        <w:ind w:left="341" w:hanging="340"/>
        <w:rPr>
          <w:sz w:val="24"/>
        </w:rPr>
      </w:pPr>
      <w:proofErr w:type="spellStart"/>
      <w:r>
        <w:rPr>
          <w:sz w:val="24"/>
        </w:rPr>
        <w:t>Dessler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G: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Pearson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Ltd.,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Jersey,</w:t>
      </w:r>
      <w:r>
        <w:rPr>
          <w:spacing w:val="-2"/>
          <w:sz w:val="24"/>
        </w:rPr>
        <w:t xml:space="preserve"> 2004.</w:t>
      </w:r>
    </w:p>
    <w:p w14:paraId="2F748F3D" w14:textId="77777777" w:rsidR="002C528F" w:rsidRDefault="00000000">
      <w:pPr>
        <w:pStyle w:val="ListParagraph"/>
        <w:numPr>
          <w:ilvl w:val="0"/>
          <w:numId w:val="1"/>
        </w:numPr>
        <w:tabs>
          <w:tab w:val="left" w:pos="342"/>
        </w:tabs>
        <w:spacing w:line="360" w:lineRule="auto"/>
        <w:ind w:right="499"/>
        <w:rPr>
          <w:sz w:val="24"/>
        </w:rPr>
      </w:pPr>
      <w:proofErr w:type="spellStart"/>
      <w:r>
        <w:rPr>
          <w:sz w:val="24"/>
        </w:rPr>
        <w:t>Dănăiaţă</w:t>
      </w:r>
      <w:proofErr w:type="spellEnd"/>
      <w:r>
        <w:rPr>
          <w:sz w:val="24"/>
        </w:rPr>
        <w:t>, I.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Bibu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Predişcan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M: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Baze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teoretice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Editura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Mirton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Timişoara</w:t>
      </w:r>
      <w:proofErr w:type="spellEnd"/>
      <w:r>
        <w:rPr>
          <w:sz w:val="24"/>
        </w:rPr>
        <w:t>, 2006.</w:t>
      </w:r>
    </w:p>
    <w:p w14:paraId="25A7ECA8" w14:textId="77777777" w:rsidR="002C528F" w:rsidRDefault="002C528F">
      <w:pPr>
        <w:pStyle w:val="ListParagraph"/>
        <w:spacing w:line="360" w:lineRule="auto"/>
        <w:rPr>
          <w:sz w:val="24"/>
        </w:rPr>
        <w:sectPr w:rsidR="002C528F">
          <w:headerReference w:type="default" r:id="rId7"/>
          <w:footerReference w:type="default" r:id="rId8"/>
          <w:type w:val="continuous"/>
          <w:pgSz w:w="11910" w:h="16850"/>
          <w:pgMar w:top="2160" w:right="1275" w:bottom="920" w:left="1417" w:header="712" w:footer="736" w:gutter="0"/>
          <w:pgNumType w:start="1"/>
          <w:cols w:space="720"/>
        </w:sectPr>
      </w:pPr>
    </w:p>
    <w:p w14:paraId="362EA62C" w14:textId="77777777" w:rsidR="002C528F" w:rsidRDefault="002C528F">
      <w:pPr>
        <w:pStyle w:val="BodyText"/>
        <w:spacing w:before="77"/>
        <w:ind w:left="0" w:firstLine="0"/>
      </w:pPr>
    </w:p>
    <w:p w14:paraId="36A9C837" w14:textId="77777777" w:rsidR="002C528F" w:rsidRDefault="00000000">
      <w:pPr>
        <w:pStyle w:val="ListParagraph"/>
        <w:numPr>
          <w:ilvl w:val="0"/>
          <w:numId w:val="1"/>
        </w:numPr>
        <w:tabs>
          <w:tab w:val="left" w:pos="342"/>
        </w:tabs>
        <w:spacing w:before="0" w:line="360" w:lineRule="auto"/>
        <w:ind w:right="305"/>
        <w:rPr>
          <w:sz w:val="24"/>
        </w:rPr>
      </w:pPr>
      <w:proofErr w:type="spellStart"/>
      <w:r>
        <w:rPr>
          <w:sz w:val="24"/>
        </w:rPr>
        <w:t>Lazăr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I.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Naghi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M.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Borza,</w:t>
      </w:r>
      <w:r>
        <w:rPr>
          <w:spacing w:val="-3"/>
          <w:sz w:val="24"/>
        </w:rPr>
        <w:t xml:space="preserve"> </w:t>
      </w:r>
      <w:r>
        <w:rPr>
          <w:sz w:val="24"/>
        </w:rPr>
        <w:t>A.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Osoian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C: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Management.</w:t>
      </w:r>
      <w:r>
        <w:rPr>
          <w:spacing w:val="-3"/>
          <w:sz w:val="24"/>
        </w:rPr>
        <w:t xml:space="preserve"> </w:t>
      </w:r>
      <w:r>
        <w:rPr>
          <w:sz w:val="24"/>
        </w:rPr>
        <w:t>Editura</w:t>
      </w:r>
      <w:r>
        <w:rPr>
          <w:spacing w:val="40"/>
          <w:sz w:val="24"/>
        </w:rPr>
        <w:t xml:space="preserve"> </w:t>
      </w:r>
      <w:r>
        <w:rPr>
          <w:sz w:val="24"/>
        </w:rPr>
        <w:t>Dacia,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Cluj-Napoca, </w:t>
      </w:r>
      <w:r>
        <w:rPr>
          <w:spacing w:val="-2"/>
          <w:sz w:val="24"/>
        </w:rPr>
        <w:t>2004.</w:t>
      </w:r>
    </w:p>
    <w:p w14:paraId="2A72C4D7" w14:textId="77777777" w:rsidR="002C528F" w:rsidRDefault="00000000">
      <w:pPr>
        <w:pStyle w:val="ListParagraph"/>
        <w:numPr>
          <w:ilvl w:val="0"/>
          <w:numId w:val="1"/>
        </w:numPr>
        <w:tabs>
          <w:tab w:val="left" w:pos="342"/>
        </w:tabs>
        <w:spacing w:before="0" w:line="360" w:lineRule="auto"/>
        <w:ind w:right="520"/>
        <w:rPr>
          <w:sz w:val="24"/>
        </w:rPr>
      </w:pPr>
      <w:proofErr w:type="spellStart"/>
      <w:r>
        <w:rPr>
          <w:sz w:val="24"/>
        </w:rPr>
        <w:t>Fazakas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E.-</w:t>
      </w:r>
      <w:r>
        <w:rPr>
          <w:spacing w:val="-2"/>
          <w:sz w:val="24"/>
        </w:rPr>
        <w:t xml:space="preserve"> </w:t>
      </w:r>
      <w:r>
        <w:rPr>
          <w:sz w:val="24"/>
        </w:rPr>
        <w:t>Bogdán,</w:t>
      </w:r>
      <w:r>
        <w:rPr>
          <w:spacing w:val="-1"/>
          <w:sz w:val="24"/>
        </w:rPr>
        <w:t xml:space="preserve"> </w:t>
      </w:r>
      <w:r>
        <w:rPr>
          <w:sz w:val="24"/>
        </w:rPr>
        <w:t>L.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Fazakas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J.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Fosztó,</w:t>
      </w:r>
      <w:r>
        <w:rPr>
          <w:spacing w:val="-3"/>
          <w:sz w:val="24"/>
        </w:rPr>
        <w:t xml:space="preserve"> </w:t>
      </w:r>
      <w:r>
        <w:rPr>
          <w:sz w:val="24"/>
        </w:rPr>
        <w:t>M.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Naghi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M: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menedzsment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alapjai. </w:t>
      </w:r>
      <w:proofErr w:type="spellStart"/>
      <w:r>
        <w:rPr>
          <w:sz w:val="24"/>
        </w:rPr>
        <w:t>Presa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Universitară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Clujană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Cluj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Napoca</w:t>
      </w:r>
      <w:proofErr w:type="spellEnd"/>
      <w:r>
        <w:rPr>
          <w:sz w:val="24"/>
        </w:rPr>
        <w:t>, 2004.</w:t>
      </w:r>
    </w:p>
    <w:p w14:paraId="0FF6444D" w14:textId="77777777" w:rsidR="002C528F" w:rsidRDefault="00000000">
      <w:pPr>
        <w:pStyle w:val="ListParagraph"/>
        <w:numPr>
          <w:ilvl w:val="0"/>
          <w:numId w:val="1"/>
        </w:numPr>
        <w:tabs>
          <w:tab w:val="left" w:pos="341"/>
        </w:tabs>
        <w:spacing w:before="1"/>
        <w:ind w:left="341" w:hanging="340"/>
        <w:rPr>
          <w:sz w:val="24"/>
        </w:rPr>
      </w:pPr>
      <w:proofErr w:type="spellStart"/>
      <w:r>
        <w:rPr>
          <w:sz w:val="24"/>
        </w:rPr>
        <w:t>Bakacsi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Gyula:</w:t>
      </w:r>
      <w:r>
        <w:rPr>
          <w:spacing w:val="-2"/>
          <w:sz w:val="24"/>
        </w:rPr>
        <w:t xml:space="preserve"> </w:t>
      </w:r>
      <w:r>
        <w:rPr>
          <w:sz w:val="24"/>
        </w:rPr>
        <w:t>Szervezeti</w:t>
      </w:r>
      <w:r>
        <w:rPr>
          <w:spacing w:val="-1"/>
          <w:sz w:val="24"/>
        </w:rPr>
        <w:t xml:space="preserve"> </w:t>
      </w:r>
      <w:r>
        <w:rPr>
          <w:sz w:val="24"/>
        </w:rPr>
        <w:t>magatartás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szervezés.</w:t>
      </w:r>
      <w:r>
        <w:rPr>
          <w:spacing w:val="-1"/>
          <w:sz w:val="24"/>
        </w:rPr>
        <w:t xml:space="preserve"> </w:t>
      </w:r>
      <w:r>
        <w:rPr>
          <w:sz w:val="24"/>
        </w:rPr>
        <w:t>Aula</w:t>
      </w:r>
      <w:r>
        <w:rPr>
          <w:spacing w:val="-2"/>
          <w:sz w:val="24"/>
        </w:rPr>
        <w:t xml:space="preserve"> </w:t>
      </w:r>
      <w:r>
        <w:rPr>
          <w:sz w:val="24"/>
        </w:rPr>
        <w:t>Kiadó,</w:t>
      </w:r>
      <w:r>
        <w:rPr>
          <w:spacing w:val="-2"/>
          <w:sz w:val="24"/>
        </w:rPr>
        <w:t xml:space="preserve"> </w:t>
      </w:r>
      <w:r>
        <w:rPr>
          <w:sz w:val="24"/>
        </w:rPr>
        <w:t>Budapest,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2004.</w:t>
      </w:r>
    </w:p>
    <w:p w14:paraId="75A6E96E" w14:textId="77777777" w:rsidR="002C528F" w:rsidRDefault="00000000">
      <w:pPr>
        <w:pStyle w:val="ListParagraph"/>
        <w:numPr>
          <w:ilvl w:val="0"/>
          <w:numId w:val="1"/>
        </w:numPr>
        <w:tabs>
          <w:tab w:val="left" w:pos="341"/>
        </w:tabs>
        <w:ind w:left="341" w:hanging="340"/>
        <w:rPr>
          <w:sz w:val="24"/>
        </w:rPr>
      </w:pPr>
      <w:r>
        <w:rPr>
          <w:sz w:val="24"/>
        </w:rPr>
        <w:t>Dobák</w:t>
      </w:r>
      <w:r>
        <w:rPr>
          <w:spacing w:val="-2"/>
          <w:sz w:val="24"/>
        </w:rPr>
        <w:t xml:space="preserve"> </w:t>
      </w:r>
      <w:r>
        <w:rPr>
          <w:sz w:val="24"/>
        </w:rPr>
        <w:t>Miklós:</w:t>
      </w:r>
      <w:r>
        <w:rPr>
          <w:spacing w:val="-1"/>
          <w:sz w:val="24"/>
        </w:rPr>
        <w:t xml:space="preserve"> </w:t>
      </w:r>
      <w:r>
        <w:rPr>
          <w:sz w:val="24"/>
        </w:rPr>
        <w:t>Szervezeti</w:t>
      </w:r>
      <w:r>
        <w:rPr>
          <w:spacing w:val="-1"/>
          <w:sz w:val="24"/>
        </w:rPr>
        <w:t xml:space="preserve"> </w:t>
      </w:r>
      <w:r>
        <w:rPr>
          <w:sz w:val="24"/>
        </w:rPr>
        <w:t>formák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vezetés.</w:t>
      </w:r>
      <w:r>
        <w:rPr>
          <w:spacing w:val="-1"/>
          <w:sz w:val="24"/>
        </w:rPr>
        <w:t xml:space="preserve"> </w:t>
      </w:r>
      <w:r>
        <w:rPr>
          <w:sz w:val="24"/>
        </w:rPr>
        <w:t>KJK,</w:t>
      </w:r>
      <w:r>
        <w:rPr>
          <w:spacing w:val="-1"/>
          <w:sz w:val="24"/>
        </w:rPr>
        <w:t xml:space="preserve"> </w:t>
      </w:r>
      <w:r>
        <w:rPr>
          <w:sz w:val="24"/>
        </w:rPr>
        <w:t>Budapest,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1999.</w:t>
      </w:r>
    </w:p>
    <w:p w14:paraId="1F56084A" w14:textId="77777777" w:rsidR="002C528F" w:rsidRDefault="00000000">
      <w:pPr>
        <w:pStyle w:val="ListParagraph"/>
        <w:numPr>
          <w:ilvl w:val="0"/>
          <w:numId w:val="1"/>
        </w:numPr>
        <w:tabs>
          <w:tab w:val="left" w:pos="341"/>
        </w:tabs>
        <w:spacing w:before="139"/>
        <w:ind w:left="341" w:hanging="340"/>
        <w:rPr>
          <w:sz w:val="24"/>
        </w:rPr>
      </w:pPr>
      <w:proofErr w:type="spellStart"/>
      <w:r>
        <w:rPr>
          <w:sz w:val="24"/>
        </w:rPr>
        <w:t>Chikán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Attila:</w:t>
      </w:r>
      <w:r>
        <w:rPr>
          <w:spacing w:val="-2"/>
          <w:sz w:val="24"/>
        </w:rPr>
        <w:t xml:space="preserve"> </w:t>
      </w:r>
      <w:r>
        <w:rPr>
          <w:sz w:val="24"/>
        </w:rPr>
        <w:t>Vállalatgazdaságtan.</w:t>
      </w:r>
      <w:r>
        <w:rPr>
          <w:spacing w:val="-2"/>
          <w:sz w:val="24"/>
        </w:rPr>
        <w:t xml:space="preserve"> </w:t>
      </w:r>
      <w:r>
        <w:rPr>
          <w:sz w:val="24"/>
        </w:rPr>
        <w:t>Aula</w:t>
      </w:r>
      <w:r>
        <w:rPr>
          <w:spacing w:val="-4"/>
          <w:sz w:val="24"/>
        </w:rPr>
        <w:t xml:space="preserve"> </w:t>
      </w:r>
      <w:r>
        <w:rPr>
          <w:sz w:val="24"/>
        </w:rPr>
        <w:t>Kiadó, Budapest,</w:t>
      </w:r>
      <w:r>
        <w:rPr>
          <w:spacing w:val="-2"/>
          <w:sz w:val="24"/>
        </w:rPr>
        <w:t xml:space="preserve"> 2003.</w:t>
      </w:r>
    </w:p>
    <w:p w14:paraId="4288C4F1" w14:textId="77777777" w:rsidR="002C528F" w:rsidRDefault="00000000">
      <w:pPr>
        <w:pStyle w:val="ListParagraph"/>
        <w:numPr>
          <w:ilvl w:val="0"/>
          <w:numId w:val="1"/>
        </w:numPr>
        <w:tabs>
          <w:tab w:val="left" w:pos="342"/>
        </w:tabs>
        <w:spacing w:line="360" w:lineRule="auto"/>
        <w:ind w:right="755"/>
        <w:rPr>
          <w:sz w:val="24"/>
        </w:rPr>
      </w:pPr>
      <w:r>
        <w:rPr>
          <w:sz w:val="24"/>
        </w:rPr>
        <w:t>Domokos</w:t>
      </w:r>
      <w:r>
        <w:rPr>
          <w:spacing w:val="-5"/>
          <w:sz w:val="24"/>
        </w:rPr>
        <w:t xml:space="preserve"> </w:t>
      </w:r>
      <w:r>
        <w:rPr>
          <w:sz w:val="24"/>
        </w:rPr>
        <w:t>Ernő: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menedzsment</w:t>
      </w:r>
      <w:r>
        <w:rPr>
          <w:spacing w:val="-4"/>
          <w:sz w:val="24"/>
        </w:rPr>
        <w:t xml:space="preserve"> </w:t>
      </w:r>
      <w:r>
        <w:rPr>
          <w:sz w:val="24"/>
        </w:rPr>
        <w:t>elméleti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5"/>
          <w:sz w:val="24"/>
        </w:rPr>
        <w:t xml:space="preserve"> </w:t>
      </w:r>
      <w:r>
        <w:rPr>
          <w:sz w:val="24"/>
        </w:rPr>
        <w:t>gyakorlati</w:t>
      </w:r>
      <w:r>
        <w:rPr>
          <w:spacing w:val="-4"/>
          <w:sz w:val="24"/>
        </w:rPr>
        <w:t xml:space="preserve"> </w:t>
      </w:r>
      <w:r>
        <w:rPr>
          <w:sz w:val="24"/>
        </w:rPr>
        <w:t>alapjai.</w:t>
      </w:r>
      <w:r>
        <w:rPr>
          <w:spacing w:val="-4"/>
          <w:sz w:val="24"/>
        </w:rPr>
        <w:t xml:space="preserve"> </w:t>
      </w:r>
      <w:r>
        <w:rPr>
          <w:sz w:val="24"/>
        </w:rPr>
        <w:t>Kolozsvári</w:t>
      </w:r>
      <w:r>
        <w:rPr>
          <w:spacing w:val="-4"/>
          <w:sz w:val="24"/>
        </w:rPr>
        <w:t xml:space="preserve"> </w:t>
      </w:r>
      <w:r>
        <w:rPr>
          <w:sz w:val="24"/>
        </w:rPr>
        <w:t>Egyetemi Kiadó, 2000.</w:t>
      </w:r>
    </w:p>
    <w:p w14:paraId="13F82506" w14:textId="77777777" w:rsidR="002C528F" w:rsidRDefault="002C528F">
      <w:pPr>
        <w:pStyle w:val="BodyText"/>
        <w:ind w:left="0" w:firstLine="0"/>
      </w:pPr>
    </w:p>
    <w:p w14:paraId="31B117FE" w14:textId="57284FAD" w:rsidR="002C528F" w:rsidRDefault="00000000">
      <w:pPr>
        <w:pStyle w:val="BodyText"/>
        <w:tabs>
          <w:tab w:val="left" w:pos="6483"/>
        </w:tabs>
        <w:spacing w:before="0"/>
        <w:ind w:left="1" w:firstLine="0"/>
      </w:pPr>
      <w:r>
        <w:tab/>
        <w:t>Tantárgyfelelős</w:t>
      </w:r>
      <w:r>
        <w:rPr>
          <w:spacing w:val="-12"/>
        </w:rPr>
        <w:t xml:space="preserve"> </w:t>
      </w:r>
      <w:r>
        <w:rPr>
          <w:spacing w:val="-2"/>
        </w:rPr>
        <w:t>aláírása</w:t>
      </w:r>
    </w:p>
    <w:p w14:paraId="71F249AE" w14:textId="3528F306" w:rsidR="002C528F" w:rsidRDefault="008A4E47">
      <w:pPr>
        <w:spacing w:before="139"/>
        <w:ind w:left="6135"/>
        <w:rPr>
          <w:sz w:val="24"/>
        </w:rPr>
      </w:pPr>
      <w:proofErr w:type="spellStart"/>
      <w:r>
        <w:rPr>
          <w:spacing w:val="-2"/>
          <w:sz w:val="24"/>
        </w:rPr>
        <w:t>Dr.Szabó</w:t>
      </w:r>
      <w:proofErr w:type="spellEnd"/>
      <w:r>
        <w:rPr>
          <w:spacing w:val="-2"/>
          <w:sz w:val="24"/>
        </w:rPr>
        <w:t xml:space="preserve"> Árpád adjunktus</w:t>
      </w:r>
    </w:p>
    <w:sectPr w:rsidR="002C528F">
      <w:pgSz w:w="11910" w:h="16850"/>
      <w:pgMar w:top="2160" w:right="1275" w:bottom="920" w:left="1417" w:header="712" w:footer="7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05ED8" w14:textId="77777777" w:rsidR="004640FA" w:rsidRDefault="004640FA">
      <w:r>
        <w:separator/>
      </w:r>
    </w:p>
  </w:endnote>
  <w:endnote w:type="continuationSeparator" w:id="0">
    <w:p w14:paraId="4B286DED" w14:textId="77777777" w:rsidR="004640FA" w:rsidRDefault="0046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B68DA" w14:textId="77777777" w:rsidR="002C528F" w:rsidRDefault="00000000">
    <w:pPr>
      <w:pStyle w:val="BodyText"/>
      <w:spacing w:before="0"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1248" behindDoc="1" locked="0" layoutInCell="1" allowOverlap="1" wp14:anchorId="54802424" wp14:editId="52F756E3">
              <wp:simplePos x="0" y="0"/>
              <wp:positionH relativeFrom="page">
                <wp:posOffset>3708780</wp:posOffset>
              </wp:positionH>
              <wp:positionV relativeFrom="page">
                <wp:posOffset>10086847</wp:posOffset>
              </wp:positionV>
              <wp:extent cx="1600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D0FB59" w14:textId="77777777" w:rsidR="002C528F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80242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292.05pt;margin-top:794.25pt;width:12.6pt;height:13.05pt;z-index:-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aclg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" filled="f" stroked="f">
              <v:textbox inset="0,0,0,0">
                <w:txbxContent>
                  <w:p w14:paraId="2AD0FB59" w14:textId="77777777" w:rsidR="002C528F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85CC4" w14:textId="77777777" w:rsidR="004640FA" w:rsidRDefault="004640FA">
      <w:r>
        <w:separator/>
      </w:r>
    </w:p>
  </w:footnote>
  <w:footnote w:type="continuationSeparator" w:id="0">
    <w:p w14:paraId="0C3AB01E" w14:textId="77777777" w:rsidR="004640FA" w:rsidRDefault="0046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5FA7A" w14:textId="77777777" w:rsidR="002C528F" w:rsidRDefault="00000000">
    <w:pPr>
      <w:pStyle w:val="BodyText"/>
      <w:spacing w:before="0" w:line="14" w:lineRule="auto"/>
      <w:ind w:left="0" w:firstLine="0"/>
      <w:rPr>
        <w:sz w:val="20"/>
      </w:rPr>
    </w:pPr>
    <w:r>
      <w:rPr>
        <w:noProof/>
        <w:sz w:val="20"/>
      </w:rPr>
      <w:drawing>
        <wp:anchor distT="0" distB="0" distL="0" distR="0" simplePos="0" relativeHeight="487539712" behindDoc="1" locked="0" layoutInCell="1" allowOverlap="1" wp14:anchorId="6B7164B8" wp14:editId="7831E924">
          <wp:simplePos x="0" y="0"/>
          <wp:positionH relativeFrom="page">
            <wp:posOffset>1016124</wp:posOffset>
          </wp:positionH>
          <wp:positionV relativeFrom="page">
            <wp:posOffset>452273</wp:posOffset>
          </wp:positionV>
          <wp:extent cx="1448387" cy="92151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8387" cy="921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0224" behindDoc="1" locked="0" layoutInCell="1" allowOverlap="1" wp14:anchorId="2DCA057D" wp14:editId="3A41462E">
              <wp:simplePos x="0" y="0"/>
              <wp:positionH relativeFrom="page">
                <wp:posOffset>3148710</wp:posOffset>
              </wp:positionH>
              <wp:positionV relativeFrom="page">
                <wp:posOffset>470794</wp:posOffset>
              </wp:positionV>
              <wp:extent cx="3525520" cy="3873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5520" cy="387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CD2C30" w14:textId="77777777" w:rsidR="002C528F" w:rsidRDefault="00000000">
                          <w:pPr>
                            <w:spacing w:line="279" w:lineRule="exact"/>
                            <w:ind w:right="18"/>
                            <w:jc w:val="right"/>
                            <w:rPr>
                              <w:rFonts w:ascii="Bahnschrift" w:hAnsi="Bahnschrift"/>
                              <w:sz w:val="26"/>
                            </w:rPr>
                          </w:pPr>
                          <w:r>
                            <w:rPr>
                              <w:rFonts w:ascii="Bahnschrift" w:hAnsi="Bahnschrift"/>
                              <w:sz w:val="26"/>
                            </w:rPr>
                            <w:t>GAZDASÁG-</w:t>
                          </w:r>
                          <w:r>
                            <w:rPr>
                              <w:rFonts w:ascii="Bahnschrift" w:hAnsi="Bahnschrift"/>
                              <w:spacing w:val="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Bahnschrift" w:hAnsi="Bahnschrift"/>
                              <w:sz w:val="26"/>
                            </w:rPr>
                            <w:t>ÉS</w:t>
                          </w:r>
                          <w:r>
                            <w:rPr>
                              <w:rFonts w:ascii="Bahnschrift" w:hAnsi="Bahnschrift"/>
                              <w:spacing w:val="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Bahnschrift" w:hAnsi="Bahnschrift"/>
                              <w:sz w:val="26"/>
                            </w:rPr>
                            <w:t>TÁRSADALOMTUDOMÁNYI</w:t>
                          </w:r>
                          <w:r>
                            <w:rPr>
                              <w:rFonts w:ascii="Bahnschrift" w:hAnsi="Bahnschrift"/>
                              <w:spacing w:val="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Bahnschrift" w:hAnsi="Bahnschrift"/>
                              <w:spacing w:val="-5"/>
                              <w:sz w:val="26"/>
                            </w:rPr>
                            <w:t>KAR</w:t>
                          </w:r>
                        </w:p>
                        <w:p w14:paraId="5B251297" w14:textId="77777777" w:rsidR="002C528F" w:rsidRDefault="00000000">
                          <w:pPr>
                            <w:pStyle w:val="BodyText"/>
                            <w:spacing w:before="22"/>
                            <w:ind w:left="0" w:right="18" w:firstLine="0"/>
                            <w:jc w:val="right"/>
                            <w:rPr>
                              <w:rFonts w:ascii="Bahnschrift" w:hAnsi="Bahnschrift"/>
                            </w:rPr>
                          </w:pPr>
                          <w:r>
                            <w:rPr>
                              <w:rFonts w:ascii="Bahnschrift" w:hAnsi="Bahnschrift"/>
                            </w:rPr>
                            <w:t>GAZDASÁGTUDOMÁNYI</w:t>
                          </w:r>
                          <w:r>
                            <w:rPr>
                              <w:rFonts w:ascii="Bahnschrift" w:hAnsi="Bahnschrift"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Bahnschrift" w:hAnsi="Bahnschrift"/>
                              <w:spacing w:val="-2"/>
                            </w:rPr>
                            <w:t>TANSZÉK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CA057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47.95pt;margin-top:37.05pt;width:277.6pt;height:30.5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" filled="f" stroked="f">
              <v:textbox inset="0,0,0,0">
                <w:txbxContent>
                  <w:p w14:paraId="75CD2C30" w14:textId="77777777" w:rsidR="002C528F" w:rsidRDefault="00000000">
                    <w:pPr>
                      <w:spacing w:line="279" w:lineRule="exact"/>
                      <w:ind w:right="18"/>
                      <w:jc w:val="right"/>
                      <w:rPr>
                        <w:rFonts w:ascii="Bahnschrift" w:hAnsi="Bahnschrift"/>
                        <w:sz w:val="26"/>
                      </w:rPr>
                    </w:pPr>
                    <w:r>
                      <w:rPr>
                        <w:rFonts w:ascii="Bahnschrift" w:hAnsi="Bahnschrift"/>
                        <w:sz w:val="26"/>
                      </w:rPr>
                      <w:t>GAZDASÁG-</w:t>
                    </w:r>
                    <w:r>
                      <w:rPr>
                        <w:rFonts w:ascii="Bahnschrift" w:hAnsi="Bahnschrift"/>
                        <w:spacing w:val="8"/>
                        <w:sz w:val="26"/>
                      </w:rPr>
                      <w:t xml:space="preserve"> </w:t>
                    </w:r>
                    <w:r>
                      <w:rPr>
                        <w:rFonts w:ascii="Bahnschrift" w:hAnsi="Bahnschrift"/>
                        <w:sz w:val="26"/>
                      </w:rPr>
                      <w:t>ÉS</w:t>
                    </w:r>
                    <w:r>
                      <w:rPr>
                        <w:rFonts w:ascii="Bahnschrift" w:hAnsi="Bahnschrift"/>
                        <w:spacing w:val="9"/>
                        <w:sz w:val="26"/>
                      </w:rPr>
                      <w:t xml:space="preserve"> </w:t>
                    </w:r>
                    <w:r>
                      <w:rPr>
                        <w:rFonts w:ascii="Bahnschrift" w:hAnsi="Bahnschrift"/>
                        <w:sz w:val="26"/>
                      </w:rPr>
                      <w:t>TÁRSADALOMTUDOMÁNYI</w:t>
                    </w:r>
                    <w:r>
                      <w:rPr>
                        <w:rFonts w:ascii="Bahnschrift" w:hAnsi="Bahnschrift"/>
                        <w:spacing w:val="10"/>
                        <w:sz w:val="26"/>
                      </w:rPr>
                      <w:t xml:space="preserve"> </w:t>
                    </w:r>
                    <w:r>
                      <w:rPr>
                        <w:rFonts w:ascii="Bahnschrift" w:hAnsi="Bahnschrift"/>
                        <w:spacing w:val="-5"/>
                        <w:sz w:val="26"/>
                      </w:rPr>
                      <w:t>KAR</w:t>
                    </w:r>
                  </w:p>
                  <w:p w14:paraId="5B251297" w14:textId="77777777" w:rsidR="002C528F" w:rsidRDefault="00000000">
                    <w:pPr>
                      <w:pStyle w:val="BodyText"/>
                      <w:spacing w:before="22"/>
                      <w:ind w:left="0" w:right="18" w:firstLine="0"/>
                      <w:jc w:val="right"/>
                      <w:rPr>
                        <w:rFonts w:ascii="Bahnschrift" w:hAnsi="Bahnschrift"/>
                      </w:rPr>
                    </w:pPr>
                    <w:r>
                      <w:rPr>
                        <w:rFonts w:ascii="Bahnschrift" w:hAnsi="Bahnschrift"/>
                      </w:rPr>
                      <w:t>GAZDASÁGTUDOMÁNYI</w:t>
                    </w:r>
                    <w:r>
                      <w:rPr>
                        <w:rFonts w:ascii="Bahnschrift" w:hAnsi="Bahnschrift"/>
                        <w:spacing w:val="16"/>
                      </w:rPr>
                      <w:t xml:space="preserve"> </w:t>
                    </w:r>
                    <w:r>
                      <w:rPr>
                        <w:rFonts w:ascii="Bahnschrift" w:hAnsi="Bahnschrift"/>
                        <w:spacing w:val="-2"/>
                      </w:rPr>
                      <w:t>TANSZÉK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0736" behindDoc="1" locked="0" layoutInCell="1" allowOverlap="1" wp14:anchorId="752E2E45" wp14:editId="07B20BEC">
              <wp:simplePos x="0" y="0"/>
              <wp:positionH relativeFrom="page">
                <wp:posOffset>3220339</wp:posOffset>
              </wp:positionH>
              <wp:positionV relativeFrom="page">
                <wp:posOffset>1025556</wp:posOffset>
              </wp:positionV>
              <wp:extent cx="3454400" cy="3454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4400" cy="345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CDE3DB" w14:textId="77777777" w:rsidR="002C528F" w:rsidRDefault="00000000">
                          <w:pPr>
                            <w:spacing w:before="17"/>
                            <w:ind w:right="18"/>
                            <w:jc w:val="right"/>
                            <w:rPr>
                              <w:rFonts w:ascii="Microsoft Sans Serif" w:hAns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RO-410209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8"/>
                            </w:rPr>
                            <w:t>NAGYVÁRAD/ORADEA,</w:t>
                          </w:r>
                        </w:p>
                        <w:p w14:paraId="2DAAFA63" w14:textId="77777777" w:rsidR="002C528F" w:rsidRDefault="00000000">
                          <w:pPr>
                            <w:spacing w:before="98"/>
                            <w:ind w:right="21"/>
                            <w:jc w:val="right"/>
                            <w:rPr>
                              <w:rFonts w:ascii="Microsoft Sans Serif" w:hAns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VÁROSHÁZA/PRIMĂRIEI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U.</w:t>
                          </w:r>
                          <w:r>
                            <w:rPr>
                              <w:rFonts w:ascii="Microsoft Sans Serif" w:hAnsi="Microsoft Sans Serif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27. SZ.</w:t>
                          </w:r>
                          <w:r>
                            <w:rPr>
                              <w:rFonts w:ascii="Microsoft Sans Serif" w:hAnsi="Microsoft Sans Serif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TEL/FAX: (+40)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0259</w:t>
                          </w:r>
                          <w:r>
                            <w:rPr>
                              <w:rFonts w:ascii="Microsoft Sans Serif" w:hAnsi="Microsoft Sans Seri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8"/>
                            </w:rPr>
                            <w:t>418.252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2E2E45" id="Textbox 3" o:spid="_x0000_s1027" type="#_x0000_t202" style="position:absolute;margin-left:253.55pt;margin-top:80.75pt;width:272pt;height:27.2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" filled="f" stroked="f">
              <v:textbox inset="0,0,0,0">
                <w:txbxContent>
                  <w:p w14:paraId="18CDE3DB" w14:textId="77777777" w:rsidR="002C528F" w:rsidRDefault="00000000">
                    <w:pPr>
                      <w:spacing w:before="17"/>
                      <w:ind w:right="18"/>
                      <w:jc w:val="right"/>
                      <w:rPr>
                        <w:rFonts w:ascii="Microsoft Sans Serif" w:hAnsi="Microsoft Sans Serif"/>
                        <w:sz w:val="18"/>
                      </w:rPr>
                    </w:pPr>
                    <w:r>
                      <w:rPr>
                        <w:rFonts w:ascii="Microsoft Sans Serif" w:hAnsi="Microsoft Sans Serif"/>
                        <w:sz w:val="18"/>
                      </w:rPr>
                      <w:t>RO-410209</w:t>
                    </w:r>
                    <w:r>
                      <w:rPr>
                        <w:rFonts w:ascii="Microsoft Sans Serif" w:hAnsi="Microsoft Sans Serif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8"/>
                      </w:rPr>
                      <w:t>NAGYVÁRAD/ORADEA,</w:t>
                    </w:r>
                  </w:p>
                  <w:p w14:paraId="2DAAFA63" w14:textId="77777777" w:rsidR="002C528F" w:rsidRDefault="00000000">
                    <w:pPr>
                      <w:spacing w:before="98"/>
                      <w:ind w:right="21"/>
                      <w:jc w:val="right"/>
                      <w:rPr>
                        <w:rFonts w:ascii="Microsoft Sans Serif" w:hAnsi="Microsoft Sans Serif"/>
                        <w:sz w:val="18"/>
                      </w:rPr>
                    </w:pPr>
                    <w:r>
                      <w:rPr>
                        <w:rFonts w:ascii="Microsoft Sans Serif" w:hAnsi="Microsoft Sans Serif"/>
                        <w:sz w:val="18"/>
                      </w:rPr>
                      <w:t>VÁROSHÁZA/PRIMĂRIEI</w:t>
                    </w:r>
                    <w:r>
                      <w:rPr>
                        <w:rFonts w:ascii="Microsoft Sans Serif" w:hAnsi="Microsoft Sans Seri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8"/>
                      </w:rPr>
                      <w:t>U.</w:t>
                    </w:r>
                    <w:r>
                      <w:rPr>
                        <w:rFonts w:ascii="Microsoft Sans Serif" w:hAnsi="Microsoft Sans Serif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8"/>
                      </w:rPr>
                      <w:t>27. SZ.</w:t>
                    </w:r>
                    <w:r>
                      <w:rPr>
                        <w:rFonts w:ascii="Microsoft Sans Serif" w:hAnsi="Microsoft Sans Seri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8"/>
                      </w:rPr>
                      <w:t>TEL/FAX: (+40)</w:t>
                    </w:r>
                    <w:r>
                      <w:rPr>
                        <w:rFonts w:ascii="Microsoft Sans Serif" w:hAnsi="Microsoft Sans Seri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8"/>
                      </w:rPr>
                      <w:t>0259</w:t>
                    </w:r>
                    <w:r>
                      <w:rPr>
                        <w:rFonts w:ascii="Microsoft Sans Serif" w:hAnsi="Microsoft Sans Seri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8"/>
                      </w:rPr>
                      <w:t>418.252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C309B"/>
    <w:multiLevelType w:val="hybridMultilevel"/>
    <w:tmpl w:val="E38E3C64"/>
    <w:lvl w:ilvl="0" w:tplc="2B164196">
      <w:start w:val="1"/>
      <w:numFmt w:val="decimal"/>
      <w:lvlText w:val="%1."/>
      <w:lvlJc w:val="left"/>
      <w:pPr>
        <w:ind w:left="342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7B0E61F6">
      <w:numFmt w:val="bullet"/>
      <w:lvlText w:val="•"/>
      <w:lvlJc w:val="left"/>
      <w:pPr>
        <w:ind w:left="1227" w:hanging="341"/>
      </w:pPr>
      <w:rPr>
        <w:rFonts w:hint="default"/>
        <w:lang w:val="hu-HU" w:eastAsia="en-US" w:bidi="ar-SA"/>
      </w:rPr>
    </w:lvl>
    <w:lvl w:ilvl="2" w:tplc="A12463E2">
      <w:numFmt w:val="bullet"/>
      <w:lvlText w:val="•"/>
      <w:lvlJc w:val="left"/>
      <w:pPr>
        <w:ind w:left="2114" w:hanging="341"/>
      </w:pPr>
      <w:rPr>
        <w:rFonts w:hint="default"/>
        <w:lang w:val="hu-HU" w:eastAsia="en-US" w:bidi="ar-SA"/>
      </w:rPr>
    </w:lvl>
    <w:lvl w:ilvl="3" w:tplc="6D90BA24">
      <w:numFmt w:val="bullet"/>
      <w:lvlText w:val="•"/>
      <w:lvlJc w:val="left"/>
      <w:pPr>
        <w:ind w:left="3002" w:hanging="341"/>
      </w:pPr>
      <w:rPr>
        <w:rFonts w:hint="default"/>
        <w:lang w:val="hu-HU" w:eastAsia="en-US" w:bidi="ar-SA"/>
      </w:rPr>
    </w:lvl>
    <w:lvl w:ilvl="4" w:tplc="83EEB20A">
      <w:numFmt w:val="bullet"/>
      <w:lvlText w:val="•"/>
      <w:lvlJc w:val="left"/>
      <w:pPr>
        <w:ind w:left="3889" w:hanging="341"/>
      </w:pPr>
      <w:rPr>
        <w:rFonts w:hint="default"/>
        <w:lang w:val="hu-HU" w:eastAsia="en-US" w:bidi="ar-SA"/>
      </w:rPr>
    </w:lvl>
    <w:lvl w:ilvl="5" w:tplc="C6F0822E">
      <w:numFmt w:val="bullet"/>
      <w:lvlText w:val="•"/>
      <w:lvlJc w:val="left"/>
      <w:pPr>
        <w:ind w:left="4777" w:hanging="341"/>
      </w:pPr>
      <w:rPr>
        <w:rFonts w:hint="default"/>
        <w:lang w:val="hu-HU" w:eastAsia="en-US" w:bidi="ar-SA"/>
      </w:rPr>
    </w:lvl>
    <w:lvl w:ilvl="6" w:tplc="AD0AE68E">
      <w:numFmt w:val="bullet"/>
      <w:lvlText w:val="•"/>
      <w:lvlJc w:val="left"/>
      <w:pPr>
        <w:ind w:left="5664" w:hanging="341"/>
      </w:pPr>
      <w:rPr>
        <w:rFonts w:hint="default"/>
        <w:lang w:val="hu-HU" w:eastAsia="en-US" w:bidi="ar-SA"/>
      </w:rPr>
    </w:lvl>
    <w:lvl w:ilvl="7" w:tplc="5644D66C">
      <w:numFmt w:val="bullet"/>
      <w:lvlText w:val="•"/>
      <w:lvlJc w:val="left"/>
      <w:pPr>
        <w:ind w:left="6552" w:hanging="341"/>
      </w:pPr>
      <w:rPr>
        <w:rFonts w:hint="default"/>
        <w:lang w:val="hu-HU" w:eastAsia="en-US" w:bidi="ar-SA"/>
      </w:rPr>
    </w:lvl>
    <w:lvl w:ilvl="8" w:tplc="680CF26A">
      <w:numFmt w:val="bullet"/>
      <w:lvlText w:val="•"/>
      <w:lvlJc w:val="left"/>
      <w:pPr>
        <w:ind w:left="7439" w:hanging="341"/>
      </w:pPr>
      <w:rPr>
        <w:rFonts w:hint="default"/>
        <w:lang w:val="hu-HU" w:eastAsia="en-US" w:bidi="ar-SA"/>
      </w:rPr>
    </w:lvl>
  </w:abstractNum>
  <w:abstractNum w:abstractNumId="1" w15:restartNumberingAfterBreak="0">
    <w:nsid w:val="5B214C58"/>
    <w:multiLevelType w:val="hybridMultilevel"/>
    <w:tmpl w:val="3AECE336"/>
    <w:lvl w:ilvl="0" w:tplc="4DB0B46E">
      <w:start w:val="1"/>
      <w:numFmt w:val="decimal"/>
      <w:lvlText w:val="%1."/>
      <w:lvlJc w:val="left"/>
      <w:pPr>
        <w:ind w:left="7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6C2428B8">
      <w:numFmt w:val="bullet"/>
      <w:lvlText w:val=""/>
      <w:lvlJc w:val="left"/>
      <w:pPr>
        <w:ind w:left="144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2" w:tplc="6EA63158">
      <w:numFmt w:val="bullet"/>
      <w:lvlText w:val="•"/>
      <w:lvlJc w:val="left"/>
      <w:pPr>
        <w:ind w:left="2303" w:hanging="360"/>
      </w:pPr>
      <w:rPr>
        <w:rFonts w:hint="default"/>
        <w:lang w:val="hu-HU" w:eastAsia="en-US" w:bidi="ar-SA"/>
      </w:rPr>
    </w:lvl>
    <w:lvl w:ilvl="3" w:tplc="79DA2424">
      <w:numFmt w:val="bullet"/>
      <w:lvlText w:val="•"/>
      <w:lvlJc w:val="left"/>
      <w:pPr>
        <w:ind w:left="3167" w:hanging="360"/>
      </w:pPr>
      <w:rPr>
        <w:rFonts w:hint="default"/>
        <w:lang w:val="hu-HU" w:eastAsia="en-US" w:bidi="ar-SA"/>
      </w:rPr>
    </w:lvl>
    <w:lvl w:ilvl="4" w:tplc="D32A872C">
      <w:numFmt w:val="bullet"/>
      <w:lvlText w:val="•"/>
      <w:lvlJc w:val="left"/>
      <w:pPr>
        <w:ind w:left="4031" w:hanging="360"/>
      </w:pPr>
      <w:rPr>
        <w:rFonts w:hint="default"/>
        <w:lang w:val="hu-HU" w:eastAsia="en-US" w:bidi="ar-SA"/>
      </w:rPr>
    </w:lvl>
    <w:lvl w:ilvl="5" w:tplc="46102EE8">
      <w:numFmt w:val="bullet"/>
      <w:lvlText w:val="•"/>
      <w:lvlJc w:val="left"/>
      <w:pPr>
        <w:ind w:left="4895" w:hanging="360"/>
      </w:pPr>
      <w:rPr>
        <w:rFonts w:hint="default"/>
        <w:lang w:val="hu-HU" w:eastAsia="en-US" w:bidi="ar-SA"/>
      </w:rPr>
    </w:lvl>
    <w:lvl w:ilvl="6" w:tplc="D682B5B2">
      <w:numFmt w:val="bullet"/>
      <w:lvlText w:val="•"/>
      <w:lvlJc w:val="left"/>
      <w:pPr>
        <w:ind w:left="5759" w:hanging="360"/>
      </w:pPr>
      <w:rPr>
        <w:rFonts w:hint="default"/>
        <w:lang w:val="hu-HU" w:eastAsia="en-US" w:bidi="ar-SA"/>
      </w:rPr>
    </w:lvl>
    <w:lvl w:ilvl="7" w:tplc="1A80F576">
      <w:numFmt w:val="bullet"/>
      <w:lvlText w:val="•"/>
      <w:lvlJc w:val="left"/>
      <w:pPr>
        <w:ind w:left="6622" w:hanging="360"/>
      </w:pPr>
      <w:rPr>
        <w:rFonts w:hint="default"/>
        <w:lang w:val="hu-HU" w:eastAsia="en-US" w:bidi="ar-SA"/>
      </w:rPr>
    </w:lvl>
    <w:lvl w:ilvl="8" w:tplc="453C649A">
      <w:numFmt w:val="bullet"/>
      <w:lvlText w:val="•"/>
      <w:lvlJc w:val="left"/>
      <w:pPr>
        <w:ind w:left="7486" w:hanging="360"/>
      </w:pPr>
      <w:rPr>
        <w:rFonts w:hint="default"/>
        <w:lang w:val="hu-HU" w:eastAsia="en-US" w:bidi="ar-SA"/>
      </w:rPr>
    </w:lvl>
  </w:abstractNum>
  <w:num w:numId="1" w16cid:durableId="1467746289">
    <w:abstractNumId w:val="0"/>
  </w:num>
  <w:num w:numId="2" w16cid:durableId="624893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8F"/>
    <w:rsid w:val="002C528F"/>
    <w:rsid w:val="004640FA"/>
    <w:rsid w:val="008A4E47"/>
    <w:rsid w:val="00D0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E4D334"/>
  <w15:docId w15:val="{73F41FDB-0540-4E5B-8BEB-477AF54F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Heading1">
    <w:name w:val="heading 1"/>
    <w:basedOn w:val="Normal"/>
    <w:uiPriority w:val="9"/>
    <w:qFormat/>
    <w:pPr>
      <w:ind w:left="1" w:right="13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7"/>
      <w:ind w:left="720" w:hanging="35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7"/>
      <w:ind w:left="720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1521</Characters>
  <Application>Microsoft Office Word</Application>
  <DocSecurity>0</DocSecurity>
  <Lines>44</Lines>
  <Paragraphs>35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Árpád Szabó</dc:creator>
  <cp:lastModifiedBy>Veres Edit</cp:lastModifiedBy>
  <cp:revision>2</cp:revision>
  <dcterms:created xsi:type="dcterms:W3CDTF">2025-01-30T08:19:00Z</dcterms:created>
  <dcterms:modified xsi:type="dcterms:W3CDTF">2025-01-30T08:19:00Z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2010</vt:lpwstr>
  </property>
  <property fmtid="{D5CDD505-2E9C-101B-9397-08002B2CF9AE}" pid="6" name="GrammarlyDocumentId">
    <vt:lpwstr>df822156d7a0e9a2aea76604d3a8ee1cf7ff3563962adb94390a6aab0956f83a</vt:lpwstr>
  </property>
</Properties>
</file>