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2663" w14:textId="77777777" w:rsidR="00DA4E71" w:rsidRDefault="00000000">
      <w:pPr>
        <w:pStyle w:val="BodyText"/>
        <w:spacing w:before="92" w:line="276" w:lineRule="auto"/>
        <w:ind w:left="3962" w:right="52" w:hanging="1121"/>
      </w:pPr>
      <w:r>
        <w:t>Alapvető</w:t>
      </w:r>
      <w:r>
        <w:rPr>
          <w:spacing w:val="-5"/>
        </w:rPr>
        <w:t xml:space="preserve"> </w:t>
      </w:r>
      <w:r>
        <w:t>gazdasági</w:t>
      </w:r>
      <w:r>
        <w:rPr>
          <w:spacing w:val="-7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szakmai</w:t>
      </w:r>
      <w:r>
        <w:rPr>
          <w:spacing w:val="-7"/>
        </w:rPr>
        <w:t xml:space="preserve"> </w:t>
      </w:r>
      <w:r>
        <w:t>ismeretek</w:t>
      </w:r>
      <w:r>
        <w:rPr>
          <w:spacing w:val="-7"/>
        </w:rPr>
        <w:t xml:space="preserve"> </w:t>
      </w:r>
      <w:r>
        <w:t>elsajátításának</w:t>
      </w:r>
      <w:r>
        <w:rPr>
          <w:spacing w:val="-7"/>
        </w:rPr>
        <w:t xml:space="preserve"> </w:t>
      </w:r>
      <w:r>
        <w:t>értékelése (írásbeli vizsga)</w:t>
      </w:r>
    </w:p>
    <w:p w14:paraId="7E6BA477" w14:textId="77777777" w:rsidR="00DA4E71" w:rsidRDefault="00DA4E71">
      <w:pPr>
        <w:pStyle w:val="BodyText"/>
        <w:spacing w:before="44"/>
        <w:ind w:left="0" w:right="0"/>
      </w:pPr>
    </w:p>
    <w:p w14:paraId="029156DB" w14:textId="77777777" w:rsidR="00DA4E71" w:rsidRDefault="00000000">
      <w:pPr>
        <w:ind w:left="610"/>
        <w:jc w:val="center"/>
        <w:rPr>
          <w:b/>
          <w:sz w:val="24"/>
        </w:rPr>
      </w:pPr>
      <w:r>
        <w:rPr>
          <w:b/>
          <w:sz w:val="24"/>
        </w:rPr>
        <w:t>Stratégiai</w:t>
      </w:r>
      <w:r>
        <w:rPr>
          <w:b/>
          <w:spacing w:val="-2"/>
          <w:sz w:val="24"/>
        </w:rPr>
        <w:t xml:space="preserve"> menedzsment</w:t>
      </w:r>
    </w:p>
    <w:p w14:paraId="1CBDB925" w14:textId="77777777" w:rsidR="00DA4E71" w:rsidRDefault="00000000">
      <w:pPr>
        <w:spacing w:before="43"/>
        <w:ind w:left="610" w:right="4"/>
        <w:jc w:val="center"/>
        <w:rPr>
          <w:b/>
          <w:sz w:val="24"/>
        </w:rPr>
      </w:pPr>
      <w:r>
        <w:rPr>
          <w:b/>
          <w:sz w:val="24"/>
        </w:rPr>
        <w:t>Tantárgyfelelős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oktató: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dr.Nábrádi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András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egyetemi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tanár</w:t>
      </w:r>
    </w:p>
    <w:p w14:paraId="35749304" w14:textId="77777777" w:rsidR="00DA4E71" w:rsidRDefault="00DA4E71">
      <w:pPr>
        <w:pStyle w:val="BodyText"/>
        <w:spacing w:before="39"/>
        <w:ind w:left="0" w:right="0"/>
        <w:rPr>
          <w:b/>
        </w:rPr>
      </w:pPr>
    </w:p>
    <w:p w14:paraId="5438D160" w14:textId="77777777" w:rsidR="00DA4E71" w:rsidRDefault="0000000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TEMATIKA</w:t>
      </w:r>
    </w:p>
    <w:p w14:paraId="22C5304F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272"/>
        <w:rPr>
          <w:sz w:val="24"/>
        </w:rPr>
      </w:pPr>
      <w:r>
        <w:rPr>
          <w:sz w:val="24"/>
        </w:rPr>
        <w:t>Stratégiai</w:t>
      </w:r>
      <w:r>
        <w:rPr>
          <w:spacing w:val="-2"/>
          <w:sz w:val="24"/>
        </w:rPr>
        <w:t xml:space="preserve"> </w:t>
      </w:r>
      <w:r>
        <w:rPr>
          <w:sz w:val="24"/>
        </w:rPr>
        <w:t>elemzések,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üzleti</w:t>
      </w:r>
      <w:r>
        <w:rPr>
          <w:spacing w:val="-1"/>
          <w:sz w:val="24"/>
        </w:rPr>
        <w:t xml:space="preserve"> </w:t>
      </w:r>
      <w:r>
        <w:rPr>
          <w:sz w:val="24"/>
        </w:rPr>
        <w:t>küldetés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jövőkép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megfogalmazása</w:t>
      </w:r>
    </w:p>
    <w:p w14:paraId="01DB17C7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jövőkép,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küldetés</w:t>
      </w:r>
    </w:p>
    <w:p w14:paraId="4D2BCEEF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26-36. oldal</w:t>
      </w:r>
    </w:p>
    <w:p w14:paraId="24AE9606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vállalkozás</w:t>
      </w:r>
      <w:r>
        <w:rPr>
          <w:spacing w:val="-3"/>
          <w:sz w:val="24"/>
        </w:rPr>
        <w:t xml:space="preserve"> </w:t>
      </w:r>
      <w:r>
        <w:rPr>
          <w:sz w:val="24"/>
        </w:rPr>
        <w:t>külső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makro</w:t>
      </w:r>
      <w:proofErr w:type="spellEnd"/>
      <w:r>
        <w:rPr>
          <w:sz w:val="24"/>
        </w:rPr>
        <w:t>-környezetének elemzése,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analízis</w:t>
      </w:r>
    </w:p>
    <w:p w14:paraId="58BE1D93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Makro</w:t>
      </w:r>
      <w:proofErr w:type="spellEnd"/>
      <w:r>
        <w:rPr>
          <w:sz w:val="24"/>
        </w:rPr>
        <w:t>-környezet,</w:t>
      </w:r>
      <w:r>
        <w:rPr>
          <w:spacing w:val="-2"/>
          <w:sz w:val="24"/>
        </w:rPr>
        <w:t xml:space="preserve"> </w:t>
      </w:r>
      <w:r>
        <w:rPr>
          <w:sz w:val="24"/>
        </w:rPr>
        <w:t>PEST</w:t>
      </w:r>
      <w:r>
        <w:rPr>
          <w:spacing w:val="-2"/>
          <w:sz w:val="24"/>
        </w:rPr>
        <w:t xml:space="preserve"> analízis</w:t>
      </w:r>
    </w:p>
    <w:p w14:paraId="10816F7D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36-43.oldal</w:t>
      </w:r>
    </w:p>
    <w:p w14:paraId="509ED524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ind w:left="141" w:right="396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vállalkozás</w:t>
      </w:r>
      <w:r>
        <w:rPr>
          <w:spacing w:val="-5"/>
          <w:sz w:val="24"/>
        </w:rPr>
        <w:t xml:space="preserve"> </w:t>
      </w:r>
      <w:r>
        <w:rPr>
          <w:sz w:val="24"/>
        </w:rPr>
        <w:t>külső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mikro</w:t>
      </w:r>
      <w:proofErr w:type="spellEnd"/>
      <w:r>
        <w:rPr>
          <w:sz w:val="24"/>
        </w:rPr>
        <w:t>-környezetének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elemzése,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Porter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féle</w:t>
      </w:r>
      <w:r>
        <w:rPr>
          <w:spacing w:val="-4"/>
          <w:sz w:val="24"/>
        </w:rPr>
        <w:t xml:space="preserve"> </w:t>
      </w:r>
      <w:r>
        <w:rPr>
          <w:sz w:val="24"/>
        </w:rPr>
        <w:t>öttényezős</w:t>
      </w:r>
      <w:r>
        <w:rPr>
          <w:spacing w:val="-5"/>
          <w:sz w:val="24"/>
        </w:rPr>
        <w:t xml:space="preserve"> </w:t>
      </w:r>
      <w:r>
        <w:rPr>
          <w:sz w:val="24"/>
        </w:rPr>
        <w:t>modell,</w:t>
      </w:r>
      <w:r>
        <w:rPr>
          <w:spacing w:val="-4"/>
          <w:sz w:val="24"/>
        </w:rPr>
        <w:t xml:space="preserve"> </w:t>
      </w:r>
      <w:r>
        <w:rPr>
          <w:sz w:val="24"/>
        </w:rPr>
        <w:t>Külső Faktor Értékelő Mátrix felállítása, értelmezése.</w:t>
      </w:r>
    </w:p>
    <w:p w14:paraId="7863B1E6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erő</w:t>
      </w:r>
      <w:r>
        <w:rPr>
          <w:spacing w:val="-1"/>
          <w:sz w:val="24"/>
        </w:rPr>
        <w:t xml:space="preserve"> </w:t>
      </w:r>
      <w:r>
        <w:rPr>
          <w:sz w:val="24"/>
        </w:rPr>
        <w:t>modell,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KFÉM</w:t>
      </w:r>
    </w:p>
    <w:p w14:paraId="23ACAD02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43-56. oldal</w:t>
      </w:r>
    </w:p>
    <w:p w14:paraId="3275E14C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ind w:left="141" w:right="379" w:firstLine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vállalkozás</w:t>
      </w:r>
      <w:r>
        <w:rPr>
          <w:spacing w:val="-6"/>
          <w:sz w:val="24"/>
        </w:rPr>
        <w:t xml:space="preserve"> </w:t>
      </w:r>
      <w:r>
        <w:rPr>
          <w:sz w:val="24"/>
        </w:rPr>
        <w:t>belső</w:t>
      </w:r>
      <w:r>
        <w:rPr>
          <w:spacing w:val="-5"/>
          <w:sz w:val="24"/>
        </w:rPr>
        <w:t xml:space="preserve"> </w:t>
      </w:r>
      <w:r>
        <w:rPr>
          <w:sz w:val="24"/>
        </w:rPr>
        <w:t>tényezőinek</w:t>
      </w:r>
      <w:r>
        <w:rPr>
          <w:spacing w:val="-5"/>
          <w:sz w:val="24"/>
        </w:rPr>
        <w:t xml:space="preserve"> </w:t>
      </w:r>
      <w:r>
        <w:rPr>
          <w:sz w:val="24"/>
        </w:rPr>
        <w:t>elemzése,</w:t>
      </w:r>
      <w:r>
        <w:rPr>
          <w:spacing w:val="-5"/>
          <w:sz w:val="24"/>
        </w:rPr>
        <w:t xml:space="preserve"> </w:t>
      </w:r>
      <w:r>
        <w:rPr>
          <w:sz w:val="24"/>
        </w:rPr>
        <w:t>erőforrás</w:t>
      </w:r>
      <w:r>
        <w:rPr>
          <w:spacing w:val="-3"/>
          <w:sz w:val="24"/>
        </w:rPr>
        <w:t xml:space="preserve"> </w:t>
      </w:r>
      <w:r>
        <w:rPr>
          <w:sz w:val="24"/>
        </w:rPr>
        <w:t>alapú</w:t>
      </w:r>
      <w:r>
        <w:rPr>
          <w:spacing w:val="-5"/>
          <w:sz w:val="24"/>
        </w:rPr>
        <w:t xml:space="preserve"> </w:t>
      </w:r>
      <w:r>
        <w:rPr>
          <w:sz w:val="24"/>
        </w:rPr>
        <w:t>megközelítés,</w:t>
      </w:r>
      <w:r>
        <w:rPr>
          <w:spacing w:val="-5"/>
          <w:sz w:val="24"/>
        </w:rPr>
        <w:t xml:space="preserve"> </w:t>
      </w:r>
      <w:r>
        <w:rPr>
          <w:sz w:val="24"/>
        </w:rPr>
        <w:t>kulcsfontosságú belső tényezők alapú megközelítés, értéklánc alapú megközelítés.</w:t>
      </w:r>
    </w:p>
    <w:p w14:paraId="6F50E398" w14:textId="77777777" w:rsidR="00DA4E71" w:rsidRDefault="00000000">
      <w:pPr>
        <w:spacing w:before="1"/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RBV, KBT,</w:t>
      </w:r>
      <w:r>
        <w:rPr>
          <w:spacing w:val="-1"/>
          <w:sz w:val="24"/>
        </w:rPr>
        <w:t xml:space="preserve"> </w:t>
      </w:r>
      <w:r>
        <w:rPr>
          <w:sz w:val="24"/>
        </w:rPr>
        <w:t>VCA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analízisek</w:t>
      </w:r>
    </w:p>
    <w:p w14:paraId="0D3826E6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4"/>
        </w:rPr>
        <w:t xml:space="preserve"> </w:t>
      </w:r>
      <w:proofErr w:type="spellStart"/>
      <w:r>
        <w:t>Nábrádi</w:t>
      </w:r>
      <w:proofErr w:type="spellEnd"/>
      <w:r>
        <w:rPr>
          <w:spacing w:val="-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stratégiai</w:t>
      </w:r>
      <w:r>
        <w:rPr>
          <w:spacing w:val="-4"/>
        </w:rPr>
        <w:t xml:space="preserve"> </w:t>
      </w:r>
      <w:r>
        <w:t>tervezés</w:t>
      </w:r>
      <w:r>
        <w:rPr>
          <w:spacing w:val="-4"/>
        </w:rPr>
        <w:t xml:space="preserve"> </w:t>
      </w:r>
      <w:r>
        <w:t>XXI.</w:t>
      </w:r>
      <w:r>
        <w:rPr>
          <w:spacing w:val="-4"/>
        </w:rPr>
        <w:t xml:space="preserve"> </w:t>
      </w:r>
      <w:r>
        <w:t>századi</w:t>
      </w:r>
      <w:r>
        <w:rPr>
          <w:spacing w:val="-2"/>
        </w:rPr>
        <w:t xml:space="preserve"> </w:t>
      </w:r>
      <w:r>
        <w:t>gyakorlata,</w:t>
      </w:r>
      <w:r>
        <w:rPr>
          <w:spacing w:val="-4"/>
        </w:rPr>
        <w:t xml:space="preserve"> </w:t>
      </w:r>
      <w:r>
        <w:t>Partium Kiadó, 2019. 56-</w:t>
      </w:r>
      <w:proofErr w:type="gramStart"/>
      <w:r>
        <w:t>71 .oldal</w:t>
      </w:r>
      <w:proofErr w:type="gramEnd"/>
    </w:p>
    <w:p w14:paraId="3E38EF97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Belső Faktor</w:t>
      </w:r>
      <w:r>
        <w:rPr>
          <w:spacing w:val="-2"/>
          <w:sz w:val="24"/>
        </w:rPr>
        <w:t xml:space="preserve"> </w:t>
      </w:r>
      <w:r>
        <w:rPr>
          <w:sz w:val="24"/>
        </w:rPr>
        <w:t>Értékelő</w:t>
      </w:r>
      <w:r>
        <w:rPr>
          <w:spacing w:val="-2"/>
          <w:sz w:val="24"/>
        </w:rPr>
        <w:t xml:space="preserve"> </w:t>
      </w:r>
      <w:r>
        <w:rPr>
          <w:sz w:val="24"/>
        </w:rPr>
        <w:t>Mátrix meghatározásának</w:t>
      </w:r>
      <w:r>
        <w:rPr>
          <w:spacing w:val="-2"/>
          <w:sz w:val="24"/>
        </w:rPr>
        <w:t xml:space="preserve"> számításmenete</w:t>
      </w:r>
    </w:p>
    <w:p w14:paraId="294C49E0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BFÉM</w:t>
      </w:r>
      <w:r>
        <w:rPr>
          <w:spacing w:val="-2"/>
          <w:sz w:val="24"/>
        </w:rPr>
        <w:t xml:space="preserve"> mátrix</w:t>
      </w:r>
    </w:p>
    <w:p w14:paraId="6EBADDEE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71-74.oldal.</w:t>
      </w:r>
    </w:p>
    <w:p w14:paraId="11E0DF36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ind w:left="141" w:right="918" w:firstLine="0"/>
        <w:rPr>
          <w:sz w:val="24"/>
        </w:rPr>
      </w:pPr>
      <w:r>
        <w:rPr>
          <w:sz w:val="24"/>
        </w:rPr>
        <w:t>Versenytárs</w:t>
      </w:r>
      <w:r>
        <w:rPr>
          <w:spacing w:val="-5"/>
          <w:sz w:val="24"/>
        </w:rPr>
        <w:t xml:space="preserve"> </w:t>
      </w:r>
      <w:r>
        <w:rPr>
          <w:sz w:val="24"/>
        </w:rPr>
        <w:t>elemzés,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Competitive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Profile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Matrix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(versenyképességi</w:t>
      </w:r>
      <w:r>
        <w:rPr>
          <w:spacing w:val="-5"/>
          <w:sz w:val="24"/>
        </w:rPr>
        <w:t xml:space="preserve"> </w:t>
      </w:r>
      <w:r>
        <w:rPr>
          <w:sz w:val="24"/>
        </w:rPr>
        <w:t>mátrix)</w:t>
      </w:r>
      <w:r>
        <w:rPr>
          <w:spacing w:val="-5"/>
          <w:sz w:val="24"/>
        </w:rPr>
        <w:t xml:space="preserve"> </w:t>
      </w:r>
      <w:r>
        <w:rPr>
          <w:sz w:val="24"/>
        </w:rPr>
        <w:t>elemi felállítása, az eredmények sugárdiagramos elemzése.</w:t>
      </w:r>
    </w:p>
    <w:p w14:paraId="7ADFD5E2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CPM,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Sugárdiagram</w:t>
      </w:r>
    </w:p>
    <w:p w14:paraId="781D32F0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74-78. oldal.</w:t>
      </w:r>
    </w:p>
    <w:p w14:paraId="13381A80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Potenciális</w:t>
      </w:r>
      <w:r>
        <w:rPr>
          <w:spacing w:val="-5"/>
          <w:sz w:val="24"/>
        </w:rPr>
        <w:t xml:space="preserve"> </w:t>
      </w:r>
      <w:r>
        <w:rPr>
          <w:sz w:val="24"/>
        </w:rPr>
        <w:t>stratégiai</w:t>
      </w:r>
      <w:r>
        <w:rPr>
          <w:spacing w:val="-2"/>
          <w:sz w:val="24"/>
        </w:rPr>
        <w:t xml:space="preserve"> </w:t>
      </w:r>
      <w:r>
        <w:rPr>
          <w:sz w:val="24"/>
        </w:rPr>
        <w:t>irányok</w:t>
      </w:r>
      <w:r>
        <w:rPr>
          <w:spacing w:val="-3"/>
          <w:sz w:val="24"/>
        </w:rPr>
        <w:t xml:space="preserve"> </w:t>
      </w:r>
      <w:r>
        <w:rPr>
          <w:sz w:val="24"/>
        </w:rPr>
        <w:t>meghatározásának,</w:t>
      </w:r>
      <w:r>
        <w:rPr>
          <w:spacing w:val="-2"/>
          <w:sz w:val="24"/>
        </w:rPr>
        <w:t xml:space="preserve"> </w:t>
      </w:r>
      <w:r>
        <w:rPr>
          <w:sz w:val="24"/>
        </w:rPr>
        <w:t>módszerei,</w:t>
      </w:r>
      <w:r>
        <w:rPr>
          <w:spacing w:val="-3"/>
          <w:sz w:val="24"/>
        </w:rPr>
        <w:t xml:space="preserve"> </w:t>
      </w:r>
      <w:r>
        <w:rPr>
          <w:sz w:val="24"/>
        </w:rPr>
        <w:t>elméleti</w:t>
      </w:r>
      <w:r>
        <w:rPr>
          <w:spacing w:val="-2"/>
          <w:sz w:val="24"/>
        </w:rPr>
        <w:t xml:space="preserve"> alapjai.</w:t>
      </w:r>
    </w:p>
    <w:p w14:paraId="6A5D56F8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BCG,</w:t>
      </w:r>
      <w:r>
        <w:rPr>
          <w:spacing w:val="-2"/>
          <w:sz w:val="24"/>
        </w:rPr>
        <w:t xml:space="preserve"> </w:t>
      </w:r>
      <w:r>
        <w:rPr>
          <w:sz w:val="24"/>
        </w:rPr>
        <w:t>SPACE, IE</w:t>
      </w:r>
      <w:r>
        <w:rPr>
          <w:spacing w:val="-2"/>
          <w:sz w:val="24"/>
        </w:rPr>
        <w:t xml:space="preserve"> mátrixok</w:t>
      </w:r>
    </w:p>
    <w:p w14:paraId="19DE6A52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79-91. oldal.</w:t>
      </w:r>
    </w:p>
    <w:p w14:paraId="04A199CB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Hosszú</w:t>
      </w:r>
      <w:r>
        <w:rPr>
          <w:spacing w:val="-2"/>
          <w:sz w:val="24"/>
        </w:rPr>
        <w:t xml:space="preserve"> </w:t>
      </w:r>
      <w:r>
        <w:rPr>
          <w:sz w:val="24"/>
        </w:rPr>
        <w:t>távú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stratégiai célkitűzések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megfontolásai.</w:t>
      </w:r>
    </w:p>
    <w:p w14:paraId="4695B798" w14:textId="77777777" w:rsidR="00DA4E71" w:rsidRDefault="00000000">
      <w:pPr>
        <w:spacing w:before="1"/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TOWS</w:t>
      </w:r>
      <w:r>
        <w:rPr>
          <w:spacing w:val="-1"/>
          <w:sz w:val="24"/>
        </w:rPr>
        <w:t xml:space="preserve"> </w:t>
      </w:r>
      <w:r>
        <w:rPr>
          <w:sz w:val="24"/>
        </w:rPr>
        <w:t>mátrix,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Célfa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módszer,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Generikus </w:t>
      </w:r>
      <w:r>
        <w:rPr>
          <w:spacing w:val="-2"/>
          <w:sz w:val="24"/>
        </w:rPr>
        <w:t>stratégiák</w:t>
      </w:r>
    </w:p>
    <w:p w14:paraId="78B11A8E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</w:t>
      </w:r>
      <w:proofErr w:type="spellStart"/>
      <w:r>
        <w:t>szerk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91-115. oldal.</w:t>
      </w:r>
    </w:p>
    <w:p w14:paraId="3D54BFB5" w14:textId="77777777" w:rsidR="00DA4E71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74" w:lineRule="exact"/>
        <w:rPr>
          <w:sz w:val="24"/>
        </w:rPr>
      </w:pPr>
      <w:r>
        <w:rPr>
          <w:sz w:val="24"/>
        </w:rPr>
        <w:t>Offenzív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stratégiák,</w:t>
      </w:r>
    </w:p>
    <w:p w14:paraId="774B61FC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Együttműködési</w:t>
      </w:r>
      <w:r>
        <w:rPr>
          <w:spacing w:val="-2"/>
          <w:sz w:val="24"/>
        </w:rPr>
        <w:t xml:space="preserve"> stratégiák</w:t>
      </w:r>
    </w:p>
    <w:p w14:paraId="21FAFB95" w14:textId="77777777" w:rsidR="00DA4E71" w:rsidRDefault="00DA4E71">
      <w:pPr>
        <w:rPr>
          <w:sz w:val="24"/>
        </w:rPr>
        <w:sectPr w:rsidR="00DA4E71">
          <w:headerReference w:type="default" r:id="rId7"/>
          <w:type w:val="continuous"/>
          <w:pgSz w:w="11910" w:h="16840"/>
          <w:pgMar w:top="2160" w:right="1275" w:bottom="280" w:left="1275" w:header="712" w:footer="0" w:gutter="0"/>
          <w:pgNumType w:start="1"/>
          <w:cols w:space="720"/>
        </w:sectPr>
      </w:pPr>
    </w:p>
    <w:p w14:paraId="3492407F" w14:textId="77777777" w:rsidR="00DA4E71" w:rsidRDefault="00000000">
      <w:pPr>
        <w:pStyle w:val="BodyText"/>
        <w:spacing w:before="89"/>
        <w:ind w:firstLine="2683"/>
      </w:pPr>
      <w:r>
        <w:rPr>
          <w:b/>
        </w:rPr>
        <w:lastRenderedPageBreak/>
        <w:t>Bibliográfia:</w:t>
      </w:r>
      <w:r>
        <w:rPr>
          <w:b/>
          <w:spacing w:val="-7"/>
        </w:rPr>
        <w:t xml:space="preserve"> </w:t>
      </w:r>
      <w:proofErr w:type="spellStart"/>
      <w:r>
        <w:t>Nábrádi</w:t>
      </w:r>
      <w:proofErr w:type="spellEnd"/>
      <w:r>
        <w:rPr>
          <w:spacing w:val="-7"/>
        </w:rPr>
        <w:t xml:space="preserve"> </w:t>
      </w:r>
      <w:r>
        <w:t>A.(</w:t>
      </w:r>
      <w:proofErr w:type="spellStart"/>
      <w:r>
        <w:t>szerk</w:t>
      </w:r>
      <w:proofErr w:type="spellEnd"/>
      <w:r>
        <w:t>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stratégiai</w:t>
      </w:r>
      <w:r>
        <w:rPr>
          <w:spacing w:val="-7"/>
        </w:rPr>
        <w:t xml:space="preserve"> </w:t>
      </w:r>
      <w:r>
        <w:t>tervezés</w:t>
      </w:r>
      <w:r>
        <w:rPr>
          <w:spacing w:val="-7"/>
        </w:rPr>
        <w:t xml:space="preserve"> </w:t>
      </w:r>
      <w:r>
        <w:t>XXI. századi gyakorlata, Partium Kiadó, 2019. 115-141. oldal.</w:t>
      </w:r>
    </w:p>
    <w:p w14:paraId="69C118E8" w14:textId="77777777" w:rsidR="00DA4E71" w:rsidRDefault="00000000">
      <w:pPr>
        <w:pStyle w:val="ListParagraph"/>
        <w:numPr>
          <w:ilvl w:val="0"/>
          <w:numId w:val="1"/>
        </w:numPr>
        <w:tabs>
          <w:tab w:val="left" w:pos="503"/>
        </w:tabs>
        <w:ind w:left="141" w:right="976" w:firstLine="0"/>
        <w:rPr>
          <w:sz w:val="24"/>
        </w:rPr>
      </w:pPr>
      <w:r>
        <w:rPr>
          <w:sz w:val="24"/>
        </w:rPr>
        <w:t>Intenzív</w:t>
      </w:r>
      <w:r>
        <w:rPr>
          <w:spacing w:val="-9"/>
          <w:sz w:val="24"/>
        </w:rPr>
        <w:t xml:space="preserve"> </w:t>
      </w:r>
      <w:r>
        <w:rPr>
          <w:sz w:val="24"/>
        </w:rPr>
        <w:t>stratégiák,</w:t>
      </w:r>
      <w:r>
        <w:rPr>
          <w:spacing w:val="-9"/>
          <w:sz w:val="24"/>
        </w:rPr>
        <w:t xml:space="preserve"> </w:t>
      </w:r>
      <w:r>
        <w:rPr>
          <w:sz w:val="24"/>
        </w:rPr>
        <w:t>piacmélyítés-eladásösztönzés,</w:t>
      </w:r>
      <w:r>
        <w:rPr>
          <w:spacing w:val="-9"/>
          <w:sz w:val="24"/>
        </w:rPr>
        <w:t xml:space="preserve"> </w:t>
      </w:r>
      <w:r>
        <w:rPr>
          <w:sz w:val="24"/>
        </w:rPr>
        <w:t>piacfejlesztés,</w:t>
      </w:r>
      <w:r>
        <w:rPr>
          <w:spacing w:val="-9"/>
          <w:sz w:val="24"/>
        </w:rPr>
        <w:t xml:space="preserve"> </w:t>
      </w:r>
      <w:r>
        <w:rPr>
          <w:sz w:val="24"/>
        </w:rPr>
        <w:t>termékfejlesztés, kapcsolt és nem kapcsolt diverzifikációk.</w:t>
      </w:r>
    </w:p>
    <w:p w14:paraId="2FE57524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Intenzív</w:t>
      </w:r>
      <w:r>
        <w:rPr>
          <w:spacing w:val="-4"/>
          <w:sz w:val="24"/>
        </w:rPr>
        <w:t xml:space="preserve"> </w:t>
      </w:r>
      <w:r>
        <w:rPr>
          <w:sz w:val="24"/>
        </w:rPr>
        <w:t>stratégiák,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diverzifikáció</w:t>
      </w:r>
    </w:p>
    <w:p w14:paraId="10CBBF65" w14:textId="77777777" w:rsidR="00DA4E71" w:rsidRDefault="00000000">
      <w:pPr>
        <w:pStyle w:val="BodyText"/>
        <w:spacing w:before="1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A.(</w:t>
      </w:r>
      <w:proofErr w:type="spellStart"/>
      <w:r>
        <w:t>szerk</w:t>
      </w:r>
      <w:proofErr w:type="spellEnd"/>
      <w:r>
        <w:t>):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141-151. oldal.</w:t>
      </w:r>
    </w:p>
    <w:p w14:paraId="737A4CF2" w14:textId="77777777" w:rsidR="00DA4E71" w:rsidRDefault="00000000">
      <w:pPr>
        <w:pStyle w:val="ListParagraph"/>
        <w:numPr>
          <w:ilvl w:val="0"/>
          <w:numId w:val="1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Defenzív</w:t>
      </w:r>
      <w:r>
        <w:rPr>
          <w:spacing w:val="-5"/>
          <w:sz w:val="24"/>
        </w:rPr>
        <w:t xml:space="preserve"> </w:t>
      </w:r>
      <w:r>
        <w:rPr>
          <w:sz w:val="24"/>
        </w:rPr>
        <w:t>stratégiák,</w:t>
      </w:r>
      <w:r>
        <w:rPr>
          <w:spacing w:val="-2"/>
          <w:sz w:val="24"/>
        </w:rPr>
        <w:t xml:space="preserve"> </w:t>
      </w:r>
      <w:r>
        <w:rPr>
          <w:sz w:val="24"/>
        </w:rPr>
        <w:t>korlátozás,</w:t>
      </w:r>
      <w:r>
        <w:rPr>
          <w:spacing w:val="-3"/>
          <w:sz w:val="24"/>
        </w:rPr>
        <w:t xml:space="preserve"> </w:t>
      </w:r>
      <w:r>
        <w:rPr>
          <w:sz w:val="24"/>
        </w:rPr>
        <w:t>reorganizáció, leválasztás,</w:t>
      </w:r>
      <w:r>
        <w:rPr>
          <w:spacing w:val="-3"/>
          <w:sz w:val="24"/>
        </w:rPr>
        <w:t xml:space="preserve"> </w:t>
      </w:r>
      <w:r>
        <w:rPr>
          <w:sz w:val="24"/>
        </w:rPr>
        <w:t>részbeni</w:t>
      </w:r>
      <w:r>
        <w:rPr>
          <w:spacing w:val="-2"/>
          <w:sz w:val="24"/>
        </w:rPr>
        <w:t xml:space="preserve"> értékesítés,</w:t>
      </w:r>
    </w:p>
    <w:p w14:paraId="35E6D627" w14:textId="77777777" w:rsidR="00DA4E71" w:rsidRDefault="00000000">
      <w:pPr>
        <w:pStyle w:val="BodyText"/>
      </w:pPr>
      <w:r>
        <w:t>felszámolás,</w:t>
      </w:r>
      <w:r>
        <w:rPr>
          <w:spacing w:val="-4"/>
        </w:rPr>
        <w:t xml:space="preserve"> </w:t>
      </w:r>
      <w:r>
        <w:t>végelszámolás,</w:t>
      </w:r>
      <w:r>
        <w:rPr>
          <w:spacing w:val="-4"/>
        </w:rPr>
        <w:t xml:space="preserve"> </w:t>
      </w:r>
      <w:r>
        <w:t>előnyei,</w:t>
      </w:r>
      <w:r>
        <w:rPr>
          <w:spacing w:val="-4"/>
        </w:rPr>
        <w:t xml:space="preserve"> </w:t>
      </w:r>
      <w:proofErr w:type="spellStart"/>
      <w:r>
        <w:t>korlátai</w:t>
      </w:r>
      <w:proofErr w:type="spellEnd"/>
      <w:r>
        <w:t>,</w:t>
      </w:r>
      <w:r>
        <w:rPr>
          <w:spacing w:val="-4"/>
        </w:rPr>
        <w:t xml:space="preserve"> </w:t>
      </w:r>
      <w:r>
        <w:t>hátrányai.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kvantitatív</w:t>
      </w:r>
      <w:r>
        <w:rPr>
          <w:spacing w:val="-4"/>
        </w:rPr>
        <w:t xml:space="preserve"> </w:t>
      </w:r>
      <w:r>
        <w:t>Stratégiai</w:t>
      </w:r>
      <w:r>
        <w:rPr>
          <w:spacing w:val="-4"/>
        </w:rPr>
        <w:t xml:space="preserve"> </w:t>
      </w:r>
      <w:r>
        <w:t>Tervező Mátrix (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Matrix</w:t>
      </w:r>
      <w:proofErr w:type="spellEnd"/>
      <w:r>
        <w:t>) felépítése, alkalmazási lehetőségei.</w:t>
      </w:r>
    </w:p>
    <w:p w14:paraId="73B261EB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Defenzív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stratégia,</w:t>
      </w:r>
      <w:r>
        <w:rPr>
          <w:spacing w:val="-2"/>
          <w:sz w:val="24"/>
        </w:rPr>
        <w:t xml:space="preserve"> </w:t>
      </w:r>
      <w:r>
        <w:rPr>
          <w:sz w:val="24"/>
        </w:rPr>
        <w:t>QSPM</w:t>
      </w:r>
      <w:r>
        <w:rPr>
          <w:spacing w:val="-2"/>
          <w:sz w:val="24"/>
        </w:rPr>
        <w:t xml:space="preserve"> mátrix</w:t>
      </w:r>
    </w:p>
    <w:p w14:paraId="1D6366B7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A.(</w:t>
      </w:r>
      <w:proofErr w:type="spellStart"/>
      <w:r>
        <w:t>szerk</w:t>
      </w:r>
      <w:proofErr w:type="spellEnd"/>
      <w:r>
        <w:t>):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5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151-158. oldal.</w:t>
      </w:r>
    </w:p>
    <w:p w14:paraId="09683527" w14:textId="77777777" w:rsidR="00DA4E71" w:rsidRDefault="00000000">
      <w:pPr>
        <w:pStyle w:val="ListParagraph"/>
        <w:numPr>
          <w:ilvl w:val="0"/>
          <w:numId w:val="1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</w:t>
      </w:r>
      <w:r>
        <w:rPr>
          <w:spacing w:val="-2"/>
          <w:sz w:val="24"/>
        </w:rPr>
        <w:t xml:space="preserve"> megvalósítása</w:t>
      </w:r>
    </w:p>
    <w:p w14:paraId="7DCBD542" w14:textId="77777777" w:rsidR="00DA4E71" w:rsidRDefault="00000000">
      <w:pPr>
        <w:ind w:left="141"/>
        <w:rPr>
          <w:sz w:val="24"/>
        </w:rPr>
      </w:pPr>
      <w:r>
        <w:rPr>
          <w:b/>
          <w:sz w:val="24"/>
        </w:rPr>
        <w:t>Kulcsszavak: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Erőforrás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reallokáció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vállalati</w:t>
      </w:r>
      <w:r>
        <w:rPr>
          <w:spacing w:val="-2"/>
          <w:sz w:val="24"/>
        </w:rPr>
        <w:t xml:space="preserve"> kultúra</w:t>
      </w:r>
    </w:p>
    <w:p w14:paraId="0FC138BE" w14:textId="77777777" w:rsidR="00DA4E71" w:rsidRDefault="00000000">
      <w:pPr>
        <w:pStyle w:val="BodyText"/>
      </w:pPr>
      <w:r>
        <w:rPr>
          <w:b/>
        </w:rPr>
        <w:t>Bibliográfia:</w:t>
      </w:r>
      <w:r>
        <w:rPr>
          <w:b/>
          <w:spacing w:val="-5"/>
        </w:rPr>
        <w:t xml:space="preserve"> </w:t>
      </w:r>
      <w:proofErr w:type="spellStart"/>
      <w:r>
        <w:t>Nábrádi</w:t>
      </w:r>
      <w:proofErr w:type="spellEnd"/>
      <w:r>
        <w:rPr>
          <w:spacing w:val="-5"/>
        </w:rPr>
        <w:t xml:space="preserve"> </w:t>
      </w:r>
      <w:r>
        <w:t>A.(</w:t>
      </w:r>
      <w:proofErr w:type="spellStart"/>
      <w:r>
        <w:t>szerk</w:t>
      </w:r>
      <w:proofErr w:type="spellEnd"/>
      <w:r>
        <w:t>):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stratégiai</w:t>
      </w:r>
      <w:r>
        <w:rPr>
          <w:spacing w:val="-5"/>
        </w:rPr>
        <w:t xml:space="preserve"> </w:t>
      </w:r>
      <w:r>
        <w:t>tervezés</w:t>
      </w:r>
      <w:r>
        <w:rPr>
          <w:spacing w:val="-2"/>
        </w:rPr>
        <w:t xml:space="preserve"> </w:t>
      </w:r>
      <w:r>
        <w:t>XXI.</w:t>
      </w:r>
      <w:r>
        <w:rPr>
          <w:spacing w:val="-5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gyakorlata,</w:t>
      </w:r>
      <w:r>
        <w:rPr>
          <w:spacing w:val="-5"/>
        </w:rPr>
        <w:t xml:space="preserve"> </w:t>
      </w:r>
      <w:r>
        <w:t>Partium Kiadó, 2019. 158-163. oldal.</w:t>
      </w:r>
    </w:p>
    <w:p w14:paraId="2AAA8B9C" w14:textId="77777777" w:rsidR="00EE4BEF" w:rsidRDefault="00EE4BEF" w:rsidP="00EE4BEF">
      <w:pPr>
        <w:pStyle w:val="BodyText"/>
        <w:jc w:val="right"/>
        <w:rPr>
          <w:b/>
        </w:rPr>
      </w:pPr>
    </w:p>
    <w:p w14:paraId="74D62EFC" w14:textId="1FA3F647" w:rsidR="00EE4BEF" w:rsidRDefault="00EE4BEF" w:rsidP="00EE4BEF">
      <w:pPr>
        <w:pStyle w:val="BodyText"/>
        <w:jc w:val="right"/>
        <w:rPr>
          <w:b/>
        </w:rPr>
      </w:pPr>
      <w:r>
        <w:rPr>
          <w:b/>
        </w:rPr>
        <w:t>Tantárgyfelős</w:t>
      </w:r>
    </w:p>
    <w:p w14:paraId="5A87CAB3" w14:textId="4E7FE061" w:rsidR="00EE4BEF" w:rsidRDefault="00EE4BEF" w:rsidP="00EE4BEF">
      <w:pPr>
        <w:pStyle w:val="BodyText"/>
        <w:jc w:val="right"/>
      </w:pPr>
      <w:proofErr w:type="spellStart"/>
      <w:r>
        <w:rPr>
          <w:b/>
        </w:rPr>
        <w:t>Prof.dr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Nábrádi</w:t>
      </w:r>
      <w:proofErr w:type="spellEnd"/>
      <w:r>
        <w:rPr>
          <w:b/>
        </w:rPr>
        <w:t xml:space="preserve"> András</w:t>
      </w:r>
    </w:p>
    <w:sectPr w:rsidR="00EE4BEF">
      <w:pgSz w:w="11910" w:h="16840"/>
      <w:pgMar w:top="2160" w:right="1275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FE27" w14:textId="77777777" w:rsidR="00A66766" w:rsidRDefault="00A66766">
      <w:r>
        <w:separator/>
      </w:r>
    </w:p>
  </w:endnote>
  <w:endnote w:type="continuationSeparator" w:id="0">
    <w:p w14:paraId="7FA4DA25" w14:textId="77777777" w:rsidR="00A66766" w:rsidRDefault="00A6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4BF2" w14:textId="77777777" w:rsidR="00A66766" w:rsidRDefault="00A66766">
      <w:r>
        <w:separator/>
      </w:r>
    </w:p>
  </w:footnote>
  <w:footnote w:type="continuationSeparator" w:id="0">
    <w:p w14:paraId="2F5B9EC1" w14:textId="77777777" w:rsidR="00A66766" w:rsidRDefault="00A6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E51F" w14:textId="77777777" w:rsidR="00DA4E71" w:rsidRDefault="00000000">
    <w:pPr>
      <w:pStyle w:val="BodyText"/>
      <w:spacing w:line="14" w:lineRule="auto"/>
      <w:ind w:left="0" w:right="0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24D5199C" wp14:editId="1E443C42">
          <wp:simplePos x="0" y="0"/>
          <wp:positionH relativeFrom="page">
            <wp:posOffset>1016124</wp:posOffset>
          </wp:positionH>
          <wp:positionV relativeFrom="page">
            <wp:posOffset>452273</wp:posOffset>
          </wp:positionV>
          <wp:extent cx="1448387" cy="921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387" cy="92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AC86780" wp14:editId="353763D4">
              <wp:simplePos x="0" y="0"/>
              <wp:positionH relativeFrom="page">
                <wp:posOffset>3147186</wp:posOffset>
              </wp:positionH>
              <wp:positionV relativeFrom="page">
                <wp:posOffset>659770</wp:posOffset>
              </wp:positionV>
              <wp:extent cx="3525520" cy="715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5520" cy="715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D9D0D" w14:textId="77777777" w:rsidR="00DA4E71" w:rsidRDefault="00000000">
                          <w:pPr>
                            <w:spacing w:line="279" w:lineRule="exact"/>
                            <w:ind w:right="18"/>
                            <w:jc w:val="right"/>
                            <w:rPr>
                              <w:rFonts w:ascii="Bahnschrift" w:hAnsi="Bahnschrift"/>
                              <w:sz w:val="26"/>
                            </w:rPr>
                          </w:pPr>
                          <w:r>
                            <w:rPr>
                              <w:rFonts w:ascii="Bahnschrift" w:hAnsi="Bahnschrift"/>
                              <w:sz w:val="26"/>
                            </w:rPr>
                            <w:t>GAZDASÁG-</w:t>
                          </w:r>
                          <w:r>
                            <w:rPr>
                              <w:rFonts w:ascii="Bahnschrift" w:hAnsi="Bahnschrift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ÉS</w:t>
                          </w:r>
                          <w:r>
                            <w:rPr>
                              <w:rFonts w:ascii="Bahnschrift" w:hAnsi="Bahnschrift"/>
                              <w:spacing w:val="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TÁRSADALOMTUDOMÁNYI</w:t>
                          </w:r>
                          <w:r>
                            <w:rPr>
                              <w:rFonts w:ascii="Bahnschrift" w:hAnsi="Bahnschrift"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5"/>
                              <w:sz w:val="26"/>
                            </w:rPr>
                            <w:t>KAR</w:t>
                          </w:r>
                        </w:p>
                        <w:p w14:paraId="247EB7D1" w14:textId="77777777" w:rsidR="00DA4E71" w:rsidRDefault="00000000">
                          <w:pPr>
                            <w:pStyle w:val="BodyText"/>
                            <w:spacing w:before="20"/>
                            <w:ind w:left="0" w:right="18"/>
                            <w:jc w:val="right"/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</w:rPr>
                            <w:t>GAZDASÁGTUDOMÁNYI</w:t>
                          </w:r>
                          <w:r>
                            <w:rPr>
                              <w:rFonts w:ascii="Bahnschrift" w:hAnsi="Bahnschrift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2"/>
                            </w:rPr>
                            <w:t>TANSZÉK</w:t>
                          </w:r>
                        </w:p>
                        <w:p w14:paraId="2C5E9A54" w14:textId="77777777" w:rsidR="00DA4E71" w:rsidRDefault="00000000">
                          <w:pPr>
                            <w:spacing w:before="13"/>
                            <w:ind w:right="18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RO-410209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NAGYVÁRAD/ORADEA,</w:t>
                          </w:r>
                        </w:p>
                        <w:p w14:paraId="44535458" w14:textId="77777777" w:rsidR="00DA4E71" w:rsidRDefault="00000000">
                          <w:pPr>
                            <w:spacing w:before="98"/>
                            <w:ind w:right="18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VÁROSHÁZA/PRIMĂRIEI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U.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27. SZ.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TEL/FAX: (+40)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0259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418.252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867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8pt;margin-top:51.95pt;width:277.6pt;height:56.3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" filled="f" stroked="f">
              <v:textbox inset="0,0,0,0">
                <w:txbxContent>
                  <w:p w14:paraId="28FD9D0D" w14:textId="77777777" w:rsidR="00DA4E71" w:rsidRDefault="00000000">
                    <w:pPr>
                      <w:spacing w:line="279" w:lineRule="exact"/>
                      <w:ind w:right="18"/>
                      <w:jc w:val="right"/>
                      <w:rPr>
                        <w:rFonts w:ascii="Bahnschrift" w:hAnsi="Bahnschrift"/>
                        <w:sz w:val="26"/>
                      </w:rPr>
                    </w:pPr>
                    <w:r>
                      <w:rPr>
                        <w:rFonts w:ascii="Bahnschrift" w:hAnsi="Bahnschrift"/>
                        <w:sz w:val="26"/>
                      </w:rPr>
                      <w:t>GAZDASÁG-</w:t>
                    </w:r>
                    <w:r>
                      <w:rPr>
                        <w:rFonts w:ascii="Bahnschrift" w:hAnsi="Bahnschrift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ÉS</w:t>
                    </w:r>
                    <w:r>
                      <w:rPr>
                        <w:rFonts w:ascii="Bahnschrift" w:hAnsi="Bahnschrift"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TÁRSADALOMTUDOMÁNYI</w:t>
                    </w:r>
                    <w:r>
                      <w:rPr>
                        <w:rFonts w:ascii="Bahnschrift" w:hAnsi="Bahnschrift"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5"/>
                        <w:sz w:val="26"/>
                      </w:rPr>
                      <w:t>KAR</w:t>
                    </w:r>
                  </w:p>
                  <w:p w14:paraId="247EB7D1" w14:textId="77777777" w:rsidR="00DA4E71" w:rsidRDefault="00000000">
                    <w:pPr>
                      <w:pStyle w:val="BodyText"/>
                      <w:spacing w:before="20"/>
                      <w:ind w:left="0" w:right="18"/>
                      <w:jc w:val="right"/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GAZDASÁGTUDOMÁNYI</w:t>
                    </w:r>
                    <w:r>
                      <w:rPr>
                        <w:rFonts w:ascii="Bahnschrift" w:hAnsi="Bahnschrift"/>
                        <w:spacing w:val="1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2"/>
                      </w:rPr>
                      <w:t>TANSZÉK</w:t>
                    </w:r>
                  </w:p>
                  <w:p w14:paraId="2C5E9A54" w14:textId="77777777" w:rsidR="00DA4E71" w:rsidRDefault="00000000">
                    <w:pPr>
                      <w:spacing w:before="13"/>
                      <w:ind w:right="18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RO-410209</w:t>
                    </w:r>
                    <w:r>
                      <w:rPr>
                        <w:rFonts w:ascii="Microsoft Sans Serif" w:hAnsi="Microsoft Sans Seri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NAGYVÁRAD/ORADEA,</w:t>
                    </w:r>
                  </w:p>
                  <w:p w14:paraId="44535458" w14:textId="77777777" w:rsidR="00DA4E71" w:rsidRDefault="00000000">
                    <w:pPr>
                      <w:spacing w:before="98"/>
                      <w:ind w:right="18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VÁROSHÁZA/PRIMĂRIEI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U.</w:t>
                    </w:r>
                    <w:r>
                      <w:rPr>
                        <w:rFonts w:ascii="Microsoft Sans Serif" w:hAnsi="Microsoft Sans Seri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27. SZ.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TEL/FAX: (+40)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0259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418.252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4C0"/>
    <w:multiLevelType w:val="hybridMultilevel"/>
    <w:tmpl w:val="0D4C86AA"/>
    <w:lvl w:ilvl="0" w:tplc="8D884726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984F446">
      <w:numFmt w:val="bullet"/>
      <w:lvlText w:val="•"/>
      <w:lvlJc w:val="left"/>
      <w:pPr>
        <w:ind w:left="1277" w:hanging="240"/>
      </w:pPr>
      <w:rPr>
        <w:rFonts w:hint="default"/>
        <w:lang w:val="hu-HU" w:eastAsia="en-US" w:bidi="ar-SA"/>
      </w:rPr>
    </w:lvl>
    <w:lvl w:ilvl="2" w:tplc="EA126F44">
      <w:numFmt w:val="bullet"/>
      <w:lvlText w:val="•"/>
      <w:lvlJc w:val="left"/>
      <w:pPr>
        <w:ind w:left="2175" w:hanging="240"/>
      </w:pPr>
      <w:rPr>
        <w:rFonts w:hint="default"/>
        <w:lang w:val="hu-HU" w:eastAsia="en-US" w:bidi="ar-SA"/>
      </w:rPr>
    </w:lvl>
    <w:lvl w:ilvl="3" w:tplc="EA8ECDEE">
      <w:numFmt w:val="bullet"/>
      <w:lvlText w:val="•"/>
      <w:lvlJc w:val="left"/>
      <w:pPr>
        <w:ind w:left="3072" w:hanging="240"/>
      </w:pPr>
      <w:rPr>
        <w:rFonts w:hint="default"/>
        <w:lang w:val="hu-HU" w:eastAsia="en-US" w:bidi="ar-SA"/>
      </w:rPr>
    </w:lvl>
    <w:lvl w:ilvl="4" w:tplc="B12A154C">
      <w:numFmt w:val="bullet"/>
      <w:lvlText w:val="•"/>
      <w:lvlJc w:val="left"/>
      <w:pPr>
        <w:ind w:left="3970" w:hanging="240"/>
      </w:pPr>
      <w:rPr>
        <w:rFonts w:hint="default"/>
        <w:lang w:val="hu-HU" w:eastAsia="en-US" w:bidi="ar-SA"/>
      </w:rPr>
    </w:lvl>
    <w:lvl w:ilvl="5" w:tplc="5BD2E054">
      <w:numFmt w:val="bullet"/>
      <w:lvlText w:val="•"/>
      <w:lvlJc w:val="left"/>
      <w:pPr>
        <w:ind w:left="4868" w:hanging="240"/>
      </w:pPr>
      <w:rPr>
        <w:rFonts w:hint="default"/>
        <w:lang w:val="hu-HU" w:eastAsia="en-US" w:bidi="ar-SA"/>
      </w:rPr>
    </w:lvl>
    <w:lvl w:ilvl="6" w:tplc="B75E2480">
      <w:numFmt w:val="bullet"/>
      <w:lvlText w:val="•"/>
      <w:lvlJc w:val="left"/>
      <w:pPr>
        <w:ind w:left="5765" w:hanging="240"/>
      </w:pPr>
      <w:rPr>
        <w:rFonts w:hint="default"/>
        <w:lang w:val="hu-HU" w:eastAsia="en-US" w:bidi="ar-SA"/>
      </w:rPr>
    </w:lvl>
    <w:lvl w:ilvl="7" w:tplc="929297EE">
      <w:numFmt w:val="bullet"/>
      <w:lvlText w:val="•"/>
      <w:lvlJc w:val="left"/>
      <w:pPr>
        <w:ind w:left="6663" w:hanging="240"/>
      </w:pPr>
      <w:rPr>
        <w:rFonts w:hint="default"/>
        <w:lang w:val="hu-HU" w:eastAsia="en-US" w:bidi="ar-SA"/>
      </w:rPr>
    </w:lvl>
    <w:lvl w:ilvl="8" w:tplc="23AE1468">
      <w:numFmt w:val="bullet"/>
      <w:lvlText w:val="•"/>
      <w:lvlJc w:val="left"/>
      <w:pPr>
        <w:ind w:left="7561" w:hanging="240"/>
      </w:pPr>
      <w:rPr>
        <w:rFonts w:hint="default"/>
        <w:lang w:val="hu-HU" w:eastAsia="en-US" w:bidi="ar-SA"/>
      </w:rPr>
    </w:lvl>
  </w:abstractNum>
  <w:num w:numId="1" w16cid:durableId="152824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71"/>
    <w:rsid w:val="00A66766"/>
    <w:rsid w:val="00D05F29"/>
    <w:rsid w:val="00DA4E71"/>
    <w:rsid w:val="00E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CE5FE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 w:right="22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79" w:lineRule="exact"/>
      <w:ind w:right="18"/>
      <w:jc w:val="right"/>
    </w:pPr>
    <w:rPr>
      <w:rFonts w:ascii="Bahnschrift" w:eastAsia="Bahnschrift" w:hAnsi="Bahnschrift" w:cs="Bahnschrift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81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2889</Characters>
  <Application>Microsoft Office Word</Application>
  <DocSecurity>0</DocSecurity>
  <Lines>62</Lines>
  <Paragraphs>45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 Nabradi</dc:creator>
  <cp:lastModifiedBy>Veres Edit</cp:lastModifiedBy>
  <cp:revision>2</cp:revision>
  <dcterms:created xsi:type="dcterms:W3CDTF">2025-01-30T08:23:00Z</dcterms:created>
  <dcterms:modified xsi:type="dcterms:W3CDTF">2025-01-30T08:23:00Z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28f64c5a3aa3eb89b2323e0607c147ce284239d33ab7be6509060b465f3454c9</vt:lpwstr>
  </property>
</Properties>
</file>