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A2" w:rsidRPr="00D70AEA" w:rsidRDefault="00E946A2" w:rsidP="00FC5675">
      <w:pPr>
        <w:spacing w:after="0" w:line="240" w:lineRule="auto"/>
        <w:rPr>
          <w:rFonts w:ascii="Times New Roman" w:eastAsia="Times New Roman" w:hAnsi="Times New Roman" w:cs="Times New Roman"/>
          <w:sz w:val="24"/>
          <w:szCs w:val="24"/>
          <w:lang w:val="ro-RO"/>
        </w:rPr>
      </w:pPr>
      <w:bookmarkStart w:id="0" w:name="_GoBack"/>
      <w:bookmarkEnd w:id="0"/>
    </w:p>
    <w:p w:rsidR="00E946A2" w:rsidRPr="00D70AEA" w:rsidRDefault="00E946A2" w:rsidP="00FC5675">
      <w:pPr>
        <w:spacing w:after="0" w:line="240" w:lineRule="auto"/>
        <w:jc w:val="center"/>
        <w:rPr>
          <w:rFonts w:ascii="Times New Roman" w:eastAsia="Times New Roman" w:hAnsi="Times New Roman" w:cs="Times New Roman"/>
          <w:b/>
          <w:sz w:val="24"/>
          <w:szCs w:val="24"/>
          <w:lang w:val="ro-RO"/>
        </w:rPr>
      </w:pPr>
      <w:r w:rsidRPr="00D70AEA">
        <w:rPr>
          <w:rFonts w:ascii="Times New Roman" w:eastAsia="Times New Roman" w:hAnsi="Times New Roman" w:cs="Times New Roman"/>
          <w:b/>
          <w:sz w:val="24"/>
          <w:szCs w:val="24"/>
          <w:lang w:val="ro-RO"/>
        </w:rPr>
        <w:t xml:space="preserve">PLAN STRATEGIC AL DEPARTAMENTULUI DE </w:t>
      </w:r>
      <w:r w:rsidR="001B1201" w:rsidRPr="00D70AEA">
        <w:rPr>
          <w:rFonts w:ascii="Times New Roman" w:eastAsia="Times New Roman" w:hAnsi="Times New Roman" w:cs="Times New Roman"/>
          <w:b/>
          <w:sz w:val="24"/>
          <w:szCs w:val="24"/>
          <w:lang w:val="ro-RO"/>
        </w:rPr>
        <w:t>LIMBĂ ȘI LITERATURĂ</w:t>
      </w:r>
      <w:r w:rsidRPr="00D70AEA">
        <w:rPr>
          <w:rFonts w:ascii="Times New Roman" w:eastAsia="Times New Roman" w:hAnsi="Times New Roman" w:cs="Times New Roman"/>
          <w:b/>
          <w:sz w:val="24"/>
          <w:szCs w:val="24"/>
          <w:lang w:val="ro-RO"/>
        </w:rPr>
        <w:t>, FACULTATEA DE LITERE ŞI ARTE, UNIVERSITATEA CREŞTINĂ PARTIUM</w:t>
      </w:r>
    </w:p>
    <w:p w:rsidR="00E946A2" w:rsidRPr="00D70AEA" w:rsidRDefault="00C73E79" w:rsidP="00FC5675">
      <w:pPr>
        <w:spacing w:after="0" w:line="240" w:lineRule="auto"/>
        <w:jc w:val="center"/>
        <w:rPr>
          <w:rFonts w:ascii="Times New Roman" w:eastAsia="Times New Roman" w:hAnsi="Times New Roman" w:cs="Times New Roman"/>
          <w:b/>
          <w:sz w:val="24"/>
          <w:szCs w:val="24"/>
          <w:lang w:val="ro-RO"/>
        </w:rPr>
      </w:pPr>
      <w:r w:rsidRPr="00D70AEA">
        <w:rPr>
          <w:rFonts w:ascii="Times New Roman" w:eastAsia="Times New Roman" w:hAnsi="Times New Roman" w:cs="Times New Roman"/>
          <w:b/>
          <w:sz w:val="24"/>
          <w:szCs w:val="24"/>
          <w:lang w:val="ro-RO"/>
        </w:rPr>
        <w:t>2020</w:t>
      </w:r>
      <w:r w:rsidR="00E946A2" w:rsidRPr="00D70AEA">
        <w:rPr>
          <w:rFonts w:ascii="Times New Roman" w:eastAsia="Times New Roman" w:hAnsi="Times New Roman" w:cs="Times New Roman"/>
          <w:b/>
          <w:sz w:val="24"/>
          <w:szCs w:val="24"/>
          <w:lang w:val="ro-RO"/>
        </w:rPr>
        <w:t>–202</w:t>
      </w:r>
      <w:r w:rsidRPr="00D70AEA">
        <w:rPr>
          <w:rFonts w:ascii="Times New Roman" w:eastAsia="Times New Roman" w:hAnsi="Times New Roman" w:cs="Times New Roman"/>
          <w:b/>
          <w:sz w:val="24"/>
          <w:szCs w:val="24"/>
          <w:lang w:val="ro-RO"/>
        </w:rPr>
        <w:t>4</w:t>
      </w:r>
    </w:p>
    <w:p w:rsidR="00516B13" w:rsidRPr="00D70AEA" w:rsidRDefault="00516B13" w:rsidP="00FC5675">
      <w:pPr>
        <w:spacing w:after="0" w:line="240" w:lineRule="auto"/>
        <w:jc w:val="center"/>
        <w:rPr>
          <w:rFonts w:ascii="Times New Roman" w:eastAsia="Times New Roman" w:hAnsi="Times New Roman" w:cs="Times New Roman"/>
          <w:b/>
          <w:sz w:val="24"/>
          <w:szCs w:val="24"/>
          <w:lang w:val="ro-RO"/>
        </w:rPr>
      </w:pPr>
    </w:p>
    <w:p w:rsidR="00516B13" w:rsidRPr="00D70AEA" w:rsidRDefault="00516B13" w:rsidP="00FC5675">
      <w:pPr>
        <w:spacing w:after="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Priorităţile şi stra</w:t>
      </w:r>
      <w:r w:rsidR="00C73E79" w:rsidRPr="00D70AEA">
        <w:rPr>
          <w:rFonts w:ascii="Times New Roman" w:hAnsi="Times New Roman" w:cs="Times New Roman"/>
          <w:sz w:val="24"/>
          <w:szCs w:val="24"/>
          <w:lang w:val="ro-RO"/>
        </w:rPr>
        <w:t>tegiile urmărite în perioada 2020</w:t>
      </w:r>
      <w:r w:rsidRPr="00D70AEA">
        <w:rPr>
          <w:rFonts w:ascii="Times New Roman" w:hAnsi="Times New Roman" w:cs="Times New Roman"/>
          <w:sz w:val="24"/>
          <w:szCs w:val="24"/>
          <w:lang w:val="ro-RO"/>
        </w:rPr>
        <w:t>–202</w:t>
      </w:r>
      <w:r w:rsidR="00C73E79" w:rsidRPr="00D70AEA">
        <w:rPr>
          <w:rFonts w:ascii="Times New Roman" w:hAnsi="Times New Roman" w:cs="Times New Roman"/>
          <w:sz w:val="24"/>
          <w:szCs w:val="24"/>
          <w:lang w:val="ro-RO"/>
        </w:rPr>
        <w:t>4</w:t>
      </w:r>
      <w:r w:rsidRPr="00D70AEA">
        <w:rPr>
          <w:rFonts w:ascii="Times New Roman" w:hAnsi="Times New Roman" w:cs="Times New Roman"/>
          <w:sz w:val="24"/>
          <w:szCs w:val="24"/>
          <w:lang w:val="ro-RO"/>
        </w:rPr>
        <w:t xml:space="preserve"> decurg din nevoile educaționale la care Departament</w:t>
      </w:r>
      <w:r w:rsidR="00C73E79" w:rsidRPr="00D70AEA">
        <w:rPr>
          <w:rFonts w:ascii="Times New Roman" w:hAnsi="Times New Roman" w:cs="Times New Roman"/>
          <w:sz w:val="24"/>
          <w:szCs w:val="24"/>
          <w:lang w:val="ro-RO"/>
        </w:rPr>
        <w:t>ul</w:t>
      </w:r>
      <w:r w:rsidRPr="00D70AEA">
        <w:rPr>
          <w:rFonts w:ascii="Times New Roman" w:hAnsi="Times New Roman" w:cs="Times New Roman"/>
          <w:sz w:val="24"/>
          <w:szCs w:val="24"/>
          <w:lang w:val="ro-RO"/>
        </w:rPr>
        <w:t xml:space="preserve"> de Limbă</w:t>
      </w:r>
      <w:r w:rsidR="00C73E79" w:rsidRPr="00D70AEA">
        <w:rPr>
          <w:rFonts w:ascii="Times New Roman" w:hAnsi="Times New Roman" w:cs="Times New Roman"/>
          <w:sz w:val="24"/>
          <w:szCs w:val="24"/>
          <w:lang w:val="ro-RO"/>
        </w:rPr>
        <w:t xml:space="preserve"> şi Literatură</w:t>
      </w:r>
      <w:r w:rsidRPr="00D70AEA">
        <w:rPr>
          <w:rFonts w:ascii="Times New Roman" w:hAnsi="Times New Roman" w:cs="Times New Roman"/>
          <w:sz w:val="24"/>
          <w:szCs w:val="24"/>
          <w:lang w:val="ro-RO"/>
        </w:rPr>
        <w:t xml:space="preserve"> este menit să răspundă, precum și din propriile necesități de dezvoltare a fiecărei specializări. Prioritățile strategice cele </w:t>
      </w:r>
      <w:r w:rsidR="00C73E79" w:rsidRPr="00D70AEA">
        <w:rPr>
          <w:rFonts w:ascii="Times New Roman" w:hAnsi="Times New Roman" w:cs="Times New Roman"/>
          <w:sz w:val="24"/>
          <w:szCs w:val="24"/>
          <w:lang w:val="ro-RO"/>
        </w:rPr>
        <w:t>mai importante ale perioadei 2020</w:t>
      </w:r>
      <w:r w:rsidRPr="00D70AEA">
        <w:rPr>
          <w:rFonts w:ascii="Times New Roman" w:hAnsi="Times New Roman" w:cs="Times New Roman"/>
          <w:sz w:val="24"/>
          <w:szCs w:val="24"/>
          <w:lang w:val="ro-RO"/>
        </w:rPr>
        <w:t>–202</w:t>
      </w:r>
      <w:r w:rsidR="00C73E79" w:rsidRPr="00D70AEA">
        <w:rPr>
          <w:rFonts w:ascii="Times New Roman" w:hAnsi="Times New Roman" w:cs="Times New Roman"/>
          <w:sz w:val="24"/>
          <w:szCs w:val="24"/>
          <w:lang w:val="ro-RO"/>
        </w:rPr>
        <w:t>4</w:t>
      </w:r>
      <w:r w:rsidRPr="00D70AEA">
        <w:rPr>
          <w:rFonts w:ascii="Times New Roman" w:hAnsi="Times New Roman" w:cs="Times New Roman"/>
          <w:sz w:val="24"/>
          <w:szCs w:val="24"/>
          <w:lang w:val="ro-RO"/>
        </w:rPr>
        <w:t xml:space="preserve"> se referă la obiectivul de a obține calificative superioare în evaluările periodice la nivelul programelor de studii şi de a consolida şi întări specializările de licenţă şi master. O condiţie prioritară pentru realizarea acestor obiective este pe de o parte îmbunătăţirea structurii corpului didactic la nivelul departamentelor prin formarea şi atragerea unor specialişti cu o înaltă pregătire profesională şi ştiinţifică, prin promovarea cadrelor didactice existente, prin încurajarea doctoranzilor de a obţine titlul ştiinţific, iar pe de altă parte îmbunătăţirea calitativă, mai ales în sensul creșterii vizibilității și recunoașterii internaționale a activităţii de cercetare științifică desfășurate în cadrul departamentului.</w:t>
      </w:r>
    </w:p>
    <w:p w:rsidR="00516B13" w:rsidRPr="00D70AEA" w:rsidRDefault="00516B13" w:rsidP="00FC5675">
      <w:pPr>
        <w:spacing w:after="0"/>
        <w:jc w:val="both"/>
        <w:rPr>
          <w:rFonts w:ascii="Times New Roman" w:hAnsi="Times New Roman" w:cs="Times New Roman"/>
          <w:sz w:val="24"/>
          <w:szCs w:val="24"/>
          <w:lang w:val="ro-RO"/>
        </w:rPr>
      </w:pPr>
    </w:p>
    <w:p w:rsidR="00516B13" w:rsidRPr="00D70AEA" w:rsidRDefault="00516B13" w:rsidP="00FC5675">
      <w:pPr>
        <w:spacing w:after="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Din perspectiva priorităţilor enunțate, Departamentul își propune realizarea următoarelor obiective strategice generale:</w:t>
      </w:r>
    </w:p>
    <w:p w:rsidR="00516B13" w:rsidRPr="00D70AEA" w:rsidRDefault="00516B13" w:rsidP="00FC5675">
      <w:pPr>
        <w:spacing w:after="0"/>
        <w:jc w:val="both"/>
        <w:rPr>
          <w:rFonts w:ascii="Times New Roman" w:hAnsi="Times New Roman" w:cs="Times New Roman"/>
          <w:sz w:val="24"/>
          <w:szCs w:val="24"/>
          <w:lang w:val="ro-RO"/>
        </w:rPr>
      </w:pPr>
    </w:p>
    <w:p w:rsidR="00516B13" w:rsidRPr="00D70AEA" w:rsidRDefault="00516B13" w:rsidP="00FC5675">
      <w:pPr>
        <w:numPr>
          <w:ilvl w:val="0"/>
          <w:numId w:val="28"/>
        </w:numPr>
        <w:spacing w:after="0" w:line="240" w:lineRule="auto"/>
        <w:ind w:left="720" w:hanging="18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menținerea acreditării programelor de licență și masterat  pentru care expiră perioada de cinci ani</w:t>
      </w:r>
      <w:r w:rsidR="00C73E79" w:rsidRPr="00D70AEA">
        <w:rPr>
          <w:rFonts w:ascii="Times New Roman" w:hAnsi="Times New Roman" w:cs="Times New Roman"/>
          <w:sz w:val="24"/>
          <w:szCs w:val="24"/>
          <w:lang w:val="ro-RO"/>
        </w:rPr>
        <w:t xml:space="preserve"> (limba și literatura maghiară)</w:t>
      </w:r>
      <w:r w:rsidRPr="00D70AEA">
        <w:rPr>
          <w:rFonts w:ascii="Times New Roman" w:hAnsi="Times New Roman" w:cs="Times New Roman"/>
          <w:sz w:val="24"/>
          <w:szCs w:val="24"/>
          <w:lang w:val="ro-RO"/>
        </w:rPr>
        <w:t>.</w:t>
      </w:r>
    </w:p>
    <w:p w:rsidR="00516B13" w:rsidRPr="00D70AEA" w:rsidRDefault="00516B13" w:rsidP="00FC5675">
      <w:pPr>
        <w:numPr>
          <w:ilvl w:val="0"/>
          <w:numId w:val="28"/>
        </w:numPr>
        <w:spacing w:after="0" w:line="240" w:lineRule="auto"/>
        <w:ind w:left="720" w:hanging="18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dezvoltarea resurselor umane (cadrele didactice, studenții);</w:t>
      </w:r>
    </w:p>
    <w:p w:rsidR="00516B13" w:rsidRPr="00D70AEA" w:rsidRDefault="00516B13" w:rsidP="00FC5675">
      <w:pPr>
        <w:numPr>
          <w:ilvl w:val="0"/>
          <w:numId w:val="28"/>
        </w:numPr>
        <w:spacing w:after="0" w:line="240" w:lineRule="auto"/>
        <w:ind w:left="720" w:hanging="18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implicarea mai accentuată a Departamentului în viaţa ştiinţifică naţională şi internaţională;</w:t>
      </w:r>
    </w:p>
    <w:p w:rsidR="00516B13" w:rsidRPr="00D70AEA" w:rsidRDefault="00516B13" w:rsidP="00FC5675">
      <w:pPr>
        <w:numPr>
          <w:ilvl w:val="0"/>
          <w:numId w:val="28"/>
        </w:numPr>
        <w:spacing w:after="0" w:line="240" w:lineRule="auto"/>
        <w:ind w:left="720" w:hanging="18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dezvoltarea şi restructurarea continuă a procesului de instruire în vederea creșterii calităţii;</w:t>
      </w:r>
    </w:p>
    <w:p w:rsidR="00516B13" w:rsidRPr="00D70AEA" w:rsidRDefault="00516B13" w:rsidP="00FC5675">
      <w:pPr>
        <w:numPr>
          <w:ilvl w:val="0"/>
          <w:numId w:val="28"/>
        </w:numPr>
        <w:spacing w:after="0" w:line="240" w:lineRule="auto"/>
        <w:ind w:left="720" w:hanging="18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extinderea relaţiilor  de parteneriat cu alte instituţii de învăţământ superior precum şi a colaborării cu  alte instituții ;</w:t>
      </w:r>
    </w:p>
    <w:p w:rsidR="00516B13" w:rsidRPr="00D70AEA" w:rsidRDefault="00516B13" w:rsidP="00FC5675">
      <w:pPr>
        <w:numPr>
          <w:ilvl w:val="0"/>
          <w:numId w:val="28"/>
        </w:numPr>
        <w:spacing w:after="0" w:line="240" w:lineRule="auto"/>
        <w:ind w:left="720" w:hanging="18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adaptarea programelor de studii la cerinţele de pe piaţa muncii;</w:t>
      </w:r>
    </w:p>
    <w:p w:rsidR="00516B13" w:rsidRPr="00D70AEA" w:rsidRDefault="00516B13" w:rsidP="00FC5675">
      <w:pPr>
        <w:numPr>
          <w:ilvl w:val="0"/>
          <w:numId w:val="28"/>
        </w:numPr>
        <w:spacing w:after="0" w:line="240" w:lineRule="auto"/>
        <w:ind w:left="720" w:hanging="18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crearea și dezvoltarea unor relaţii de colaborare cu autorităţile locale şi judeţene, cu organizaţiile civice şi antreprenoriale;</w:t>
      </w:r>
    </w:p>
    <w:p w:rsidR="00516B13" w:rsidRPr="00D70AEA" w:rsidRDefault="00516B13" w:rsidP="00FC5675">
      <w:pPr>
        <w:numPr>
          <w:ilvl w:val="0"/>
          <w:numId w:val="28"/>
        </w:numPr>
        <w:spacing w:after="0" w:line="240" w:lineRule="auto"/>
        <w:ind w:left="720" w:hanging="18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 dezvoltarea relațiilor de colaborare cu instituțiile și firmele care sunt potențiali angajatori ai absolvenţilor noştri;</w:t>
      </w:r>
    </w:p>
    <w:p w:rsidR="00516B13" w:rsidRPr="00D70AEA" w:rsidRDefault="00516B13" w:rsidP="00FC5675">
      <w:pPr>
        <w:spacing w:after="0"/>
        <w:ind w:left="540"/>
        <w:jc w:val="both"/>
        <w:rPr>
          <w:rFonts w:ascii="Times New Roman" w:hAnsi="Times New Roman" w:cs="Times New Roman"/>
          <w:bCs/>
          <w:sz w:val="24"/>
          <w:szCs w:val="24"/>
          <w:lang w:val="ro-RO"/>
        </w:rPr>
      </w:pPr>
    </w:p>
    <w:p w:rsidR="00516B13" w:rsidRPr="00D70AEA" w:rsidRDefault="00516B13" w:rsidP="00FC5675">
      <w:pPr>
        <w:spacing w:after="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Strategiile individuale a celor patru colective care formează strategia compactă a Departamentului se încadrează armonios în strategia UCP, constituind unul dintre pilonii de bază pentru studiile cu profil filologic. Promovând un pachet de programe atractive şi moderne, atent concepute, departamentul nostru oferă absolvenţilor lui şanse reale de a-şi găsi locuri de muncă în multiple şi diverse domenii.</w:t>
      </w:r>
    </w:p>
    <w:p w:rsidR="00E946A2" w:rsidRPr="00D70AEA" w:rsidRDefault="00E946A2" w:rsidP="00FC5675">
      <w:pPr>
        <w:spacing w:after="0" w:line="240" w:lineRule="auto"/>
        <w:rPr>
          <w:rFonts w:ascii="Times New Roman" w:eastAsia="Times New Roman" w:hAnsi="Times New Roman" w:cs="Times New Roman"/>
          <w:sz w:val="24"/>
          <w:szCs w:val="24"/>
          <w:lang w:val="ro-RO"/>
        </w:rPr>
      </w:pPr>
    </w:p>
    <w:p w:rsidR="00516B13" w:rsidRPr="00D70AEA" w:rsidRDefault="00516B13" w:rsidP="00FC5675">
      <w:pPr>
        <w:spacing w:after="0" w:line="240" w:lineRule="auto"/>
        <w:rPr>
          <w:rFonts w:ascii="Times New Roman" w:eastAsia="Times New Roman" w:hAnsi="Times New Roman" w:cs="Times New Roman"/>
          <w:sz w:val="24"/>
          <w:szCs w:val="24"/>
          <w:lang w:val="ro-RO"/>
        </w:rPr>
      </w:pPr>
    </w:p>
    <w:p w:rsidR="00E946A2" w:rsidRPr="00D70AEA" w:rsidRDefault="0016562D" w:rsidP="00FC5675">
      <w:pPr>
        <w:spacing w:after="0" w:line="240" w:lineRule="auto"/>
        <w:jc w:val="center"/>
        <w:rPr>
          <w:rFonts w:ascii="Times New Roman" w:eastAsia="Times New Roman" w:hAnsi="Times New Roman" w:cs="Times New Roman"/>
          <w:b/>
          <w:sz w:val="24"/>
          <w:szCs w:val="24"/>
          <w:lang w:val="ro-RO"/>
        </w:rPr>
      </w:pPr>
      <w:r w:rsidRPr="00D70AEA">
        <w:rPr>
          <w:rFonts w:ascii="Times New Roman" w:eastAsia="Times New Roman" w:hAnsi="Times New Roman" w:cs="Times New Roman"/>
          <w:b/>
          <w:sz w:val="24"/>
          <w:szCs w:val="24"/>
          <w:lang w:val="ro-RO"/>
        </w:rPr>
        <w:t xml:space="preserve">PLAN STRATEGIC: </w:t>
      </w:r>
      <w:r w:rsidR="00E946A2" w:rsidRPr="00D70AEA">
        <w:rPr>
          <w:rFonts w:ascii="Times New Roman" w:eastAsia="Times New Roman" w:hAnsi="Times New Roman" w:cs="Times New Roman"/>
          <w:b/>
          <w:sz w:val="24"/>
          <w:szCs w:val="24"/>
          <w:lang w:val="ro-RO"/>
        </w:rPr>
        <w:t>SPECIALIZAREA L</w:t>
      </w:r>
      <w:r w:rsidR="00DA2119" w:rsidRPr="00D70AEA">
        <w:rPr>
          <w:rFonts w:ascii="Times New Roman" w:eastAsia="Times New Roman" w:hAnsi="Times New Roman" w:cs="Times New Roman"/>
          <w:b/>
          <w:sz w:val="24"/>
          <w:szCs w:val="24"/>
          <w:lang w:val="ro-RO"/>
        </w:rPr>
        <w:t>IMBA ȘI LITERATURA MAGHIARĂ 2020–2024</w:t>
      </w:r>
    </w:p>
    <w:p w:rsidR="00E946A2" w:rsidRPr="00D70AEA" w:rsidRDefault="00E946A2" w:rsidP="00FC5675">
      <w:pPr>
        <w:spacing w:after="0" w:line="240" w:lineRule="auto"/>
        <w:jc w:val="center"/>
        <w:rPr>
          <w:rFonts w:ascii="Times New Roman" w:eastAsia="Times New Roman" w:hAnsi="Times New Roman" w:cs="Times New Roman"/>
          <w:b/>
          <w:sz w:val="24"/>
          <w:szCs w:val="24"/>
          <w:lang w:val="ro-RO"/>
        </w:rPr>
      </w:pPr>
    </w:p>
    <w:p w:rsidR="00E946A2" w:rsidRPr="00D70AEA" w:rsidRDefault="00E946A2" w:rsidP="00FC5675">
      <w:pPr>
        <w:pStyle w:val="ListParagraph"/>
        <w:numPr>
          <w:ilvl w:val="0"/>
          <w:numId w:val="1"/>
        </w:numPr>
        <w:spacing w:after="0" w:line="240" w:lineRule="auto"/>
        <w:ind w:left="0" w:firstLine="0"/>
        <w:rPr>
          <w:rFonts w:ascii="Times New Roman" w:eastAsia="Times New Roman" w:hAnsi="Times New Roman" w:cs="Times New Roman"/>
          <w:b/>
          <w:sz w:val="24"/>
          <w:szCs w:val="24"/>
          <w:lang w:val="ro-RO"/>
        </w:rPr>
      </w:pPr>
      <w:r w:rsidRPr="00D70AEA">
        <w:rPr>
          <w:rFonts w:ascii="Times New Roman" w:eastAsia="Times New Roman" w:hAnsi="Times New Roman" w:cs="Times New Roman"/>
          <w:b/>
          <w:sz w:val="24"/>
          <w:szCs w:val="24"/>
          <w:lang w:val="ro-RO"/>
        </w:rPr>
        <w:t>MISIUNE</w:t>
      </w:r>
    </w:p>
    <w:p w:rsidR="00E946A2" w:rsidRPr="00D70AEA" w:rsidRDefault="00E946A2" w:rsidP="00FC5675">
      <w:pPr>
        <w:pStyle w:val="ListParagraph"/>
        <w:spacing w:after="0" w:line="240" w:lineRule="auto"/>
        <w:ind w:left="0"/>
        <w:rPr>
          <w:rFonts w:ascii="Times New Roman" w:eastAsia="Times New Roman" w:hAnsi="Times New Roman" w:cs="Times New Roman"/>
          <w:b/>
          <w:sz w:val="24"/>
          <w:szCs w:val="24"/>
          <w:lang w:val="ro-RO"/>
        </w:rPr>
      </w:pPr>
    </w:p>
    <w:p w:rsidR="00E946A2" w:rsidRPr="00D70AEA" w:rsidRDefault="00E946A2" w:rsidP="00FC5675">
      <w:p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 xml:space="preserve">Specializarea Limba şi literatura maghiară îşi propune a fi una de nivel superior şi complex în ceea ce privește activitățile </w:t>
      </w:r>
      <w:r w:rsidRPr="00D70AEA">
        <w:rPr>
          <w:rFonts w:ascii="Times New Roman" w:hAnsi="Times New Roman" w:cs="Times New Roman"/>
          <w:sz w:val="24"/>
          <w:szCs w:val="24"/>
          <w:lang w:val="ro-RO"/>
        </w:rPr>
        <w:t>profesional-didactice, ştiinţifice, cultural-educative și sociale.</w:t>
      </w:r>
      <w:r w:rsidRPr="00D70AEA">
        <w:rPr>
          <w:rFonts w:ascii="Times New Roman" w:eastAsia="Times New Roman" w:hAnsi="Times New Roman" w:cs="Times New Roman"/>
          <w:sz w:val="24"/>
          <w:szCs w:val="24"/>
          <w:lang w:val="ro-RO"/>
        </w:rPr>
        <w:t xml:space="preserve"> </w:t>
      </w:r>
      <w:r w:rsidRPr="00D70AEA">
        <w:rPr>
          <w:rFonts w:ascii="Times New Roman" w:eastAsia="Times New Roman" w:hAnsi="Times New Roman" w:cs="Times New Roman"/>
          <w:sz w:val="24"/>
          <w:szCs w:val="24"/>
          <w:lang w:val="ro-RO"/>
        </w:rPr>
        <w:lastRenderedPageBreak/>
        <w:t>Misiunea pe plan educativ și de cercetare ştiinţifică este orientată spre găsirea unor noi modalităţi de abordare a comunicării interculturale – una dintre valorile de bază ale Uniunii Europene – şi a unor metode moderne de interpretare şi receptare a produselor culturale.</w:t>
      </w:r>
    </w:p>
    <w:p w:rsidR="00E946A2" w:rsidRPr="00D70AEA" w:rsidRDefault="00E946A2" w:rsidP="00FC5675">
      <w:pPr>
        <w:spacing w:after="0" w:line="240" w:lineRule="auto"/>
        <w:ind w:firstLine="432"/>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Scopul specializării – în concordanță cu scopul întregii instituții - este de a asigura și a pregăti intelectuali și specialişti cu pregătire superioară, competitivi în ţară şi în străinătate, în cadrul unui sistem de învăţământ în limbă maternă, în conformitate cu necesităţile şi cerinţele înalte ale educaţiei şi ştiinţei.</w:t>
      </w:r>
    </w:p>
    <w:p w:rsidR="00E946A2" w:rsidRPr="00D70AEA" w:rsidRDefault="00E946A2" w:rsidP="00FC5675">
      <w:pPr>
        <w:spacing w:after="0" w:line="240" w:lineRule="auto"/>
        <w:jc w:val="both"/>
        <w:rPr>
          <w:rFonts w:ascii="Times New Roman" w:hAnsi="Times New Roman" w:cs="Times New Roman"/>
          <w:sz w:val="24"/>
          <w:szCs w:val="24"/>
          <w:lang w:val="ro-RO"/>
        </w:rPr>
      </w:pPr>
    </w:p>
    <w:p w:rsidR="00E946A2" w:rsidRPr="00D70AEA" w:rsidRDefault="00E946A2" w:rsidP="00FC5675">
      <w:pPr>
        <w:pStyle w:val="ListParagraph"/>
        <w:numPr>
          <w:ilvl w:val="0"/>
          <w:numId w:val="1"/>
        </w:numPr>
        <w:spacing w:after="0" w:line="240" w:lineRule="auto"/>
        <w:ind w:left="0" w:firstLine="0"/>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SITUAȚIA ACTUALĂ A SPECIALIZĂRII</w:t>
      </w:r>
    </w:p>
    <w:p w:rsidR="00E946A2" w:rsidRPr="00D70AEA" w:rsidRDefault="00E946A2" w:rsidP="00FC5675">
      <w:pPr>
        <w:pStyle w:val="ListParagraph"/>
        <w:spacing w:after="0" w:line="240" w:lineRule="auto"/>
        <w:ind w:left="0"/>
        <w:jc w:val="both"/>
        <w:rPr>
          <w:rFonts w:ascii="Times New Roman" w:hAnsi="Times New Roman" w:cs="Times New Roman"/>
          <w:b/>
          <w:sz w:val="24"/>
          <w:szCs w:val="24"/>
          <w:lang w:val="ro-RO"/>
        </w:rPr>
      </w:pPr>
    </w:p>
    <w:p w:rsidR="00E946A2" w:rsidRPr="00D70AEA" w:rsidRDefault="00E946A2" w:rsidP="00FC5675">
      <w:p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În urma îndeplinirii condiţiilor şi procedurilor de autorizare provizorie cuprinse în Legea nr. 88/1993 republicată privind acreditarea instituţiilor de învăţământ superior şi recunoaşterea diplomelor, programul de studii </w:t>
      </w:r>
      <w:r w:rsidRPr="00D70AEA">
        <w:rPr>
          <w:rFonts w:ascii="Times New Roman" w:hAnsi="Times New Roman" w:cs="Times New Roman"/>
          <w:b/>
          <w:sz w:val="24"/>
          <w:szCs w:val="24"/>
          <w:lang w:val="ro-RO"/>
        </w:rPr>
        <w:t>Limba şi literatura maghiară</w:t>
      </w:r>
      <w:r w:rsidRPr="00D70AEA">
        <w:rPr>
          <w:rFonts w:ascii="Times New Roman" w:hAnsi="Times New Roman" w:cs="Times New Roman"/>
          <w:sz w:val="24"/>
          <w:szCs w:val="24"/>
          <w:lang w:val="ro-RO"/>
        </w:rPr>
        <w:t xml:space="preserve"> a funcţionat în baza H.G. 1093 din 30.09.2009, publicat în Monitorul Oficial Partea I., numărul 684, din data de 12.10.2009. Acreditarea programului de studiu s-a încheiat prin aprobarea acordării calificativului „de încredere a Consiliul ARACIS din 27. octombrie 2016. </w:t>
      </w:r>
    </w:p>
    <w:p w:rsidR="00E946A2" w:rsidRPr="00D70AEA" w:rsidRDefault="00E946A2" w:rsidP="00FC5675">
      <w:pPr>
        <w:spacing w:after="0" w:line="240" w:lineRule="auto"/>
        <w:jc w:val="both"/>
        <w:rPr>
          <w:rFonts w:ascii="Times New Roman" w:eastAsia="Times New Roman" w:hAnsi="Times New Roman" w:cs="Times New Roman"/>
          <w:b/>
          <w:sz w:val="24"/>
          <w:szCs w:val="24"/>
          <w:lang w:val="ro-RO"/>
        </w:rPr>
      </w:pPr>
    </w:p>
    <w:p w:rsidR="00E946A2" w:rsidRPr="00D70AEA" w:rsidRDefault="00E946A2" w:rsidP="00FC5675">
      <w:pPr>
        <w:spacing w:after="0" w:line="240" w:lineRule="auto"/>
        <w:rPr>
          <w:rFonts w:ascii="Times New Roman" w:eastAsia="Times New Roman" w:hAnsi="Times New Roman" w:cs="Times New Roman"/>
          <w:b/>
          <w:i/>
          <w:sz w:val="24"/>
          <w:szCs w:val="24"/>
          <w:lang w:val="ro-RO"/>
        </w:rPr>
      </w:pPr>
      <w:r w:rsidRPr="00D70AEA">
        <w:rPr>
          <w:rFonts w:ascii="Times New Roman" w:eastAsia="Times New Roman" w:hAnsi="Times New Roman" w:cs="Times New Roman"/>
          <w:b/>
          <w:i/>
          <w:sz w:val="24"/>
          <w:szCs w:val="24"/>
          <w:lang w:val="ro-RO"/>
        </w:rPr>
        <w:t>2.1. Evaluarea stării actuale a Specializării – Analiză SWOT</w:t>
      </w:r>
    </w:p>
    <w:p w:rsidR="00FC5675" w:rsidRPr="00D70AEA" w:rsidRDefault="00FC5675" w:rsidP="00FC5675">
      <w:pPr>
        <w:spacing w:after="0" w:line="240" w:lineRule="auto"/>
        <w:jc w:val="both"/>
        <w:rPr>
          <w:rFonts w:ascii="Times New Roman" w:eastAsia="Times New Roman" w:hAnsi="Times New Roman" w:cs="Times New Roman"/>
          <w:sz w:val="24"/>
          <w:szCs w:val="24"/>
          <w:lang w:val="ro-RO"/>
        </w:rPr>
      </w:pPr>
    </w:p>
    <w:p w:rsidR="00E946A2" w:rsidRPr="00D70AEA" w:rsidRDefault="00E946A2" w:rsidP="00FC5675">
      <w:p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Planul strategic al Specializării de Limba şi Literatura Maghiară trebuie fundamentat pe o evaluare obiectivă a stării actuale în care să putem identifica competenţele şi capacităţile noastre, cunoştinţele şi acţiunile care susţin existenţa departamentului, dar şi eventualele puncte slabe care pot împiedica eficienţa şi dezvoltarea instituţională.</w:t>
      </w:r>
    </w:p>
    <w:p w:rsidR="00FC5675" w:rsidRPr="00D70AEA" w:rsidRDefault="00FC5675" w:rsidP="00FC5675">
      <w:pPr>
        <w:spacing w:after="0" w:line="240" w:lineRule="auto"/>
        <w:jc w:val="both"/>
        <w:rPr>
          <w:rFonts w:ascii="Times New Roman" w:hAnsi="Times New Roman" w:cs="Times New Roman"/>
          <w:b/>
          <w:bCs/>
          <w:sz w:val="24"/>
          <w:szCs w:val="24"/>
          <w:lang w:val="ro-RO"/>
        </w:rPr>
      </w:pPr>
    </w:p>
    <w:p w:rsidR="00E946A2" w:rsidRPr="00D70AEA" w:rsidRDefault="007A6354" w:rsidP="00FC5675">
      <w:pPr>
        <w:spacing w:after="0" w:line="240" w:lineRule="auto"/>
        <w:jc w:val="both"/>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Strenghts – Calităţi</w:t>
      </w:r>
    </w:p>
    <w:p w:rsidR="007A6354" w:rsidRPr="00D70AEA" w:rsidRDefault="007A6354"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Capacitatea educaţională superioară prin cadre universitare renumiți, foarte bine pregătiți. Toate cadrele didactice cu norma de bază în cadrul programului nostru de studiu au obţinut deja titlul ştiinţific de doctor în filologie.</w:t>
      </w:r>
    </w:p>
    <w:p w:rsidR="007A6354" w:rsidRPr="00D70AEA" w:rsidRDefault="007A6354" w:rsidP="00FC5675">
      <w:pPr>
        <w:pStyle w:val="TableContents"/>
        <w:numPr>
          <w:ilvl w:val="0"/>
          <w:numId w:val="2"/>
        </w:numPr>
        <w:jc w:val="both"/>
        <w:rPr>
          <w:rFonts w:cs="Times New Roman"/>
          <w:lang w:val="ro-RO"/>
        </w:rPr>
      </w:pPr>
      <w:r w:rsidRPr="00D70AEA">
        <w:rPr>
          <w:rFonts w:cs="Times New Roman"/>
          <w:lang w:val="ro-RO"/>
        </w:rPr>
        <w:t>Cunoştinţele generale şi competenţele lingvistice ale absolvenţilor de liceu sunt destul de scăzute, necesitând integrarea unor elemente de „recuperare” în curriculum. Specializarea noastră a făcut deja demersuri pentru a face tot posibilul pentru recuperarea acestor deficiențe la începutul primului an de studiu.</w:t>
      </w:r>
    </w:p>
    <w:p w:rsidR="007A6354" w:rsidRPr="00D70AEA" w:rsidRDefault="007A6354"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hAnsi="Times New Roman" w:cs="Times New Roman"/>
          <w:sz w:val="24"/>
          <w:szCs w:val="24"/>
          <w:lang w:val="ro-RO"/>
        </w:rPr>
        <w:t xml:space="preserve">Avem rezultate bune în programele de mobilităţi studenţeşti şi de cadre didactice (Erasmus+). Colaborări cu: </w:t>
      </w:r>
      <w:r w:rsidRPr="00D70AEA">
        <w:rPr>
          <w:rFonts w:ascii="Times New Roman" w:eastAsia="Times New Roman" w:hAnsi="Times New Roman" w:cs="Times New Roman"/>
          <w:sz w:val="24"/>
          <w:szCs w:val="24"/>
          <w:lang w:val="ro-RO"/>
        </w:rPr>
        <w:t>Universitatea din Szeged (Ungaria), Instituţia de Învăţământ Superior Eszterházy Károly din Eger (Ungaria), Universitatea Reformată Károli Gáspár, Budapest (Ungaria), Instituţia de Învăţământ Superior din Nyíregyháza (Ungaria), Universitatea Wien (Austria), Universitatea Constantin Filosoful din Nitra (Slovacia).</w:t>
      </w:r>
    </w:p>
    <w:p w:rsidR="007A6354" w:rsidRPr="00D70AEA" w:rsidRDefault="007A6354" w:rsidP="00FC5675">
      <w:pPr>
        <w:pStyle w:val="TableContents"/>
        <w:numPr>
          <w:ilvl w:val="0"/>
          <w:numId w:val="2"/>
        </w:numPr>
        <w:jc w:val="both"/>
        <w:rPr>
          <w:rFonts w:cs="Times New Roman"/>
          <w:lang w:val="ro-RO"/>
        </w:rPr>
      </w:pPr>
      <w:r w:rsidRPr="00D70AEA">
        <w:rPr>
          <w:rFonts w:cs="Times New Roman"/>
          <w:lang w:val="ro-RO"/>
        </w:rPr>
        <w:t>Este asigurată continuarea studiilor universitare la nivel MA în cadrul universității. Oportunități de continuare a studiilor la nivel doctoral prin colaborări internaționale  (Universitatea ELTE  din Budapesta, Universitatea din Debrecen).</w:t>
      </w:r>
    </w:p>
    <w:p w:rsidR="007A6354" w:rsidRPr="00D70AEA" w:rsidRDefault="007A6354"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Avem parteneriate cu universități și centre de cercetare cum ar fi: Universitatea Babeş-Bolyai, Universitatea din Bucureşti, Universitatea Sapientia, Universitatea Eötvös Loránt din Budapest (Ungaria), Universitatea din Debrecen (Ungaria), Universitatea din Szeged (Ungaria), Universitatea din Pécs (Ungaria), Instituţia de Învăţământ Superior Eszterházy Károly din Eger (Ungaria), Universitatea Reformată Károli Gáspár, Budapest (Ungaria), Instituţia de Învăţământ Superior din Nyíregyháza (Ungaria), Universitatea Wien (Austria), Universitatea Constantin Filosoful din Nitra (Slovacia). Aceste parteneriate ajută la comunicarea ştiinţifică pe plan naţional şi internaţional cu diferite centre academice.</w:t>
      </w:r>
    </w:p>
    <w:p w:rsidR="007A6354" w:rsidRPr="00D70AEA" w:rsidRDefault="007A6354"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lastRenderedPageBreak/>
        <w:t>Fondul de carte al bibliotecii universităţii cuprinde cărţi şi reviste de specialitate recente şi valoroase. O mare parte a cursurilor universitare redactate de cadrele noastre didactice se găsesc sub formă de cărţi şi materiale didactice puse la dispoziţia studenţilor. În anii precedenţi am investit fonduri considerabile pentru a îmbunătăţi dotarea cu cărţi la secţiunile de limbă şi literatură maghiară din cadrul bibliotecii universităţii. Pentru a asigura nivelul înalt al cercetărilor ştiinţifice, departamentul se abonează la de specialitate prestigioase.</w:t>
      </w:r>
    </w:p>
    <w:p w:rsidR="007A6354" w:rsidRPr="00D70AEA" w:rsidRDefault="007A6354" w:rsidP="00FC5675">
      <w:pPr>
        <w:pStyle w:val="ListParagraph"/>
        <w:numPr>
          <w:ilvl w:val="0"/>
          <w:numId w:val="2"/>
        </w:numPr>
        <w:spacing w:after="0" w:line="240" w:lineRule="auto"/>
        <w:jc w:val="both"/>
        <w:rPr>
          <w:rFonts w:ascii="Times New Roman" w:eastAsia="Times New Roman" w:hAnsi="Times New Roman" w:cs="Times New Roman"/>
          <w:sz w:val="24"/>
          <w:szCs w:val="24"/>
          <w:highlight w:val="yellow"/>
          <w:lang w:val="ro-RO"/>
        </w:rPr>
      </w:pPr>
      <w:r w:rsidRPr="00D70AEA">
        <w:rPr>
          <w:rFonts w:ascii="Times New Roman" w:eastAsia="Times New Roman" w:hAnsi="Times New Roman" w:cs="Times New Roman"/>
          <w:sz w:val="24"/>
          <w:szCs w:val="24"/>
          <w:lang w:val="ro-RO"/>
        </w:rPr>
        <w:t xml:space="preserve">Începând cu anul universitar 2012/2013 specializarea organizează conferinţele cu titlul </w:t>
      </w:r>
      <w:r w:rsidRPr="00D70AEA">
        <w:rPr>
          <w:rFonts w:ascii="Times New Roman" w:eastAsia="Times New Roman" w:hAnsi="Times New Roman" w:cs="Times New Roman"/>
          <w:i/>
          <w:sz w:val="24"/>
          <w:szCs w:val="24"/>
          <w:lang w:val="ro-RO"/>
        </w:rPr>
        <w:t>Értelmiségi karrierek, karrierminták, írói csoportosulások. Társadalomtörténeti és irodalmi reprezentációk</w:t>
      </w:r>
      <w:r w:rsidRPr="00D70AEA">
        <w:rPr>
          <w:rFonts w:ascii="Times New Roman" w:eastAsia="Times New Roman" w:hAnsi="Times New Roman" w:cs="Times New Roman"/>
          <w:sz w:val="24"/>
          <w:szCs w:val="24"/>
          <w:lang w:val="ro-RO"/>
        </w:rPr>
        <w:t xml:space="preserve"> (cu profil literar) şi </w:t>
      </w:r>
      <w:r w:rsidRPr="00D70AEA">
        <w:rPr>
          <w:rFonts w:ascii="Times New Roman" w:eastAsia="Times New Roman" w:hAnsi="Times New Roman" w:cs="Times New Roman"/>
          <w:i/>
          <w:sz w:val="24"/>
          <w:szCs w:val="24"/>
          <w:lang w:val="ro-RO"/>
        </w:rPr>
        <w:t>A nyelv közösségi perspektívája</w:t>
      </w:r>
      <w:r w:rsidRPr="00D70AEA">
        <w:rPr>
          <w:rFonts w:ascii="Times New Roman" w:eastAsia="Times New Roman" w:hAnsi="Times New Roman" w:cs="Times New Roman"/>
          <w:sz w:val="24"/>
          <w:szCs w:val="24"/>
          <w:lang w:val="ro-RO"/>
        </w:rPr>
        <w:t xml:space="preserve"> (cu profil lingvistic). În anul universitar 2018/2019 am început organizarea conferinței </w:t>
      </w:r>
      <w:r w:rsidRPr="00D70AEA">
        <w:rPr>
          <w:rFonts w:ascii="Times New Roman" w:eastAsia="Times New Roman" w:hAnsi="Times New Roman" w:cs="Times New Roman"/>
          <w:i/>
          <w:sz w:val="24"/>
          <w:szCs w:val="24"/>
          <w:lang w:val="ro-RO"/>
        </w:rPr>
        <w:t xml:space="preserve">Az irodalom és a kultúra éltető közege: a lokális és a regionális, </w:t>
      </w:r>
      <w:r w:rsidRPr="00D70AEA">
        <w:rPr>
          <w:rFonts w:ascii="Times New Roman" w:eastAsia="Times New Roman" w:hAnsi="Times New Roman" w:cs="Times New Roman"/>
          <w:sz w:val="24"/>
          <w:szCs w:val="24"/>
          <w:lang w:val="ro-RO"/>
        </w:rPr>
        <w:t xml:space="preserve">iar în anul 2019/2020 tot așa am început organizarea conferinței cu titlul </w:t>
      </w:r>
      <w:r w:rsidRPr="00D70AEA">
        <w:rPr>
          <w:rFonts w:ascii="Times New Roman" w:eastAsia="Times New Roman" w:hAnsi="Times New Roman" w:cs="Times New Roman"/>
          <w:i/>
          <w:sz w:val="24"/>
          <w:szCs w:val="24"/>
          <w:lang w:val="ro-RO"/>
        </w:rPr>
        <w:t>A ford</w:t>
      </w:r>
      <w:r w:rsidRPr="00D70AEA">
        <w:rPr>
          <w:rFonts w:ascii="Times New Roman" w:eastAsia="Times New Roman" w:hAnsi="Times New Roman" w:cs="Times New Roman"/>
          <w:i/>
          <w:sz w:val="24"/>
          <w:szCs w:val="24"/>
          <w:lang w:val="hu-HU"/>
        </w:rPr>
        <w:t>ító</w:t>
      </w:r>
      <w:r w:rsidRPr="00D70AEA">
        <w:rPr>
          <w:rFonts w:ascii="Times New Roman" w:eastAsia="Times New Roman" w:hAnsi="Times New Roman" w:cs="Times New Roman"/>
          <w:sz w:val="24"/>
          <w:szCs w:val="24"/>
          <w:lang w:val="hu-HU"/>
        </w:rPr>
        <w:t>.</w:t>
      </w:r>
      <w:r w:rsidRPr="00D70AEA">
        <w:rPr>
          <w:rFonts w:ascii="Times New Roman" w:eastAsia="Times New Roman" w:hAnsi="Times New Roman" w:cs="Times New Roman"/>
          <w:sz w:val="24"/>
          <w:szCs w:val="24"/>
          <w:lang w:val="ro-RO"/>
        </w:rPr>
        <w:t xml:space="preserve"> Cu prilejul acestei conferinţe, universitatea şi specializarea au devenit un forum al discursurilor ştiinţifice prin care putem cunoaşte cercetările actuale legate de lingvistica şi literatura maghiară. Un al doilea scop propus prin această sesiune ştiinţifică este publicarea prelegerilor în volume științifice, ale căror beneficiari sunt și studenţii facultăţii. Totodată, ne-am fixat ca prioritate publicarea volumului la o editură de prestigiu. Menționăm, că prelegerile conferințelor sunt deja publicate, sau sunt în curs de publicare. </w:t>
      </w:r>
    </w:p>
    <w:p w:rsidR="007A6354" w:rsidRPr="00D70AEA" w:rsidRDefault="007A6354"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Comunicare operaţională între membrii catedrei și cu studenţii.</w:t>
      </w:r>
    </w:p>
    <w:p w:rsidR="007A6354" w:rsidRPr="00D70AEA" w:rsidRDefault="007A6354"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Prin participarea la activităţile Şcolii de excelenţă „Janus Pannonius”, specializarea noastră pune un accent deosebit pe identificarea şi cultivarea aptitudinilor şi talentelor individuale.</w:t>
      </w:r>
    </w:p>
    <w:p w:rsidR="007A6354" w:rsidRPr="00D70AEA" w:rsidRDefault="007A6354"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Studenţii talentați au prilejul de a participa la workshop-uri unde îşi pot dezvolta abilităţile în profilul ales (literatură sau lingvistică) precum şi la colocvii ştiinţifice studenţeşti unde au ocazia să-şi prezinte lucrările individuale. Pentru ca studenţii noştri să-şi poată aprofunda cunoştinţele, specializarea noastră le asigură un dialog ştiinţific eficient prin invitaţi de prestigiu la nivel internaţional.</w:t>
      </w:r>
    </w:p>
    <w:p w:rsidR="007A6354" w:rsidRPr="00D70AEA" w:rsidRDefault="007A6354"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 xml:space="preserve">Punem foarte mare accent pe popularizarea specializării prin diferite </w:t>
      </w:r>
      <w:r w:rsidRPr="00D70AEA">
        <w:rPr>
          <w:rFonts w:ascii="Times New Roman" w:hAnsi="Times New Roman" w:cs="Times New Roman"/>
          <w:sz w:val="24"/>
          <w:szCs w:val="24"/>
          <w:lang w:val="ro-RO"/>
        </w:rPr>
        <w:t>programe speciale pentru atragerea absolvenţilor de liceu</w:t>
      </w:r>
      <w:r w:rsidRPr="00D70AEA">
        <w:rPr>
          <w:rFonts w:ascii="Times New Roman" w:eastAsia="Times New Roman" w:hAnsi="Times New Roman" w:cs="Times New Roman"/>
          <w:sz w:val="24"/>
          <w:szCs w:val="24"/>
          <w:lang w:val="ro-RO"/>
        </w:rPr>
        <w:t xml:space="preserve">, așa cum este </w:t>
      </w:r>
      <w:r w:rsidRPr="00D70AEA">
        <w:rPr>
          <w:rFonts w:ascii="Times New Roman" w:eastAsia="Times New Roman" w:hAnsi="Times New Roman" w:cs="Times New Roman"/>
          <w:i/>
          <w:sz w:val="24"/>
          <w:szCs w:val="24"/>
          <w:lang w:val="ro-RO"/>
        </w:rPr>
        <w:t>Concursul de nuvele Tabéry Géza</w:t>
      </w:r>
      <w:r w:rsidRPr="00D70AEA">
        <w:rPr>
          <w:rFonts w:ascii="Times New Roman" w:eastAsia="Times New Roman" w:hAnsi="Times New Roman" w:cs="Times New Roman"/>
          <w:sz w:val="24"/>
          <w:szCs w:val="24"/>
          <w:lang w:val="ro-RO"/>
        </w:rPr>
        <w:t xml:space="preserve">, </w:t>
      </w:r>
      <w:r w:rsidRPr="00D70AEA">
        <w:rPr>
          <w:rFonts w:ascii="Times New Roman" w:eastAsia="Times New Roman" w:hAnsi="Times New Roman" w:cs="Times New Roman"/>
          <w:i/>
          <w:sz w:val="24"/>
          <w:szCs w:val="24"/>
          <w:lang w:val="ro-RO"/>
        </w:rPr>
        <w:t>Concursul de Cunoștințe Culturale</w:t>
      </w:r>
      <w:r w:rsidRPr="00D70AEA">
        <w:rPr>
          <w:rFonts w:ascii="Times New Roman" w:eastAsia="Times New Roman" w:hAnsi="Times New Roman" w:cs="Times New Roman"/>
          <w:sz w:val="24"/>
          <w:szCs w:val="24"/>
          <w:lang w:val="ro-RO"/>
        </w:rPr>
        <w:t xml:space="preserve"> (organizat în cadrul Zilelor Libere ai universității) </w:t>
      </w:r>
      <w:r w:rsidRPr="00D70AEA">
        <w:rPr>
          <w:rFonts w:ascii="Times New Roman" w:eastAsia="Times New Roman" w:hAnsi="Times New Roman" w:cs="Times New Roman"/>
          <w:i/>
          <w:sz w:val="24"/>
          <w:szCs w:val="24"/>
          <w:lang w:val="ro-RO"/>
        </w:rPr>
        <w:t xml:space="preserve"> </w:t>
      </w:r>
      <w:r w:rsidRPr="00D70AEA">
        <w:rPr>
          <w:rFonts w:ascii="Times New Roman" w:eastAsia="Times New Roman" w:hAnsi="Times New Roman" w:cs="Times New Roman"/>
          <w:sz w:val="24"/>
          <w:szCs w:val="24"/>
          <w:lang w:val="ro-RO"/>
        </w:rPr>
        <w:t>etc.</w:t>
      </w:r>
    </w:p>
    <w:p w:rsidR="007A6354" w:rsidRPr="00D70AEA" w:rsidRDefault="007A6354"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 xml:space="preserve">Membrii catedrei au participat și participă permanent în calitate de conducători sau membri la diferite proiecte de cercetare și educaționale. </w:t>
      </w:r>
    </w:p>
    <w:p w:rsidR="007A6354" w:rsidRPr="00D70AEA" w:rsidRDefault="007A6354"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Structura organizatorică şi sistemul informaţional creează posibilitatea ca fiecare student să fie informat în timp util despre activităţile ştiinţifice din cadrul specializării limba şi literatura maghiară şi să-şi poată exprima în mod deschis opiniile.</w:t>
      </w:r>
    </w:p>
    <w:p w:rsidR="007A6354" w:rsidRPr="00D70AEA" w:rsidRDefault="007A6354"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În cadrul departamentului sunt multe activități la care participă cadre didactice și studenți, evenimente care, la rândul lor rezultă relații profesionale între cadrele didactice și studenți. Evenimente mai sus menționate sunt excursii profesionale</w:t>
      </w:r>
      <w:r w:rsidRPr="00D70AEA">
        <w:rPr>
          <w:rFonts w:ascii="Times New Roman" w:eastAsia="Times New Roman" w:hAnsi="Times New Roman" w:cs="Times New Roman"/>
          <w:sz w:val="24"/>
          <w:szCs w:val="24"/>
          <w:lang w:val="hu-HU"/>
        </w:rPr>
        <w:t>, cercet</w:t>
      </w:r>
      <w:r w:rsidRPr="00D70AEA">
        <w:rPr>
          <w:rFonts w:ascii="Times New Roman" w:eastAsia="Times New Roman" w:hAnsi="Times New Roman" w:cs="Times New Roman"/>
          <w:sz w:val="24"/>
          <w:szCs w:val="24"/>
          <w:lang w:val="ro-RO"/>
        </w:rPr>
        <w:t>ări comune și Avademia de Vară Partium.</w:t>
      </w:r>
    </w:p>
    <w:p w:rsidR="007A6354" w:rsidRPr="00D70AEA" w:rsidRDefault="007A6354"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Departamentul a efectuat toate demersurile pentru obținerea autorizării specializării duble (maghiară–engleză), ceea ce funcționează din anul 2013. În toamna anului 2019 am obținut acreditarea acestei specializări.</w:t>
      </w:r>
    </w:p>
    <w:p w:rsidR="00FC5675" w:rsidRPr="00D70AEA" w:rsidRDefault="00FC5675" w:rsidP="00FC5675">
      <w:pPr>
        <w:spacing w:after="0" w:line="240" w:lineRule="auto"/>
        <w:ind w:left="360"/>
        <w:jc w:val="both"/>
        <w:rPr>
          <w:rFonts w:ascii="Times New Roman" w:hAnsi="Times New Roman" w:cs="Times New Roman"/>
          <w:b/>
          <w:bCs/>
          <w:sz w:val="24"/>
          <w:szCs w:val="24"/>
          <w:lang w:val="ro-RO"/>
        </w:rPr>
      </w:pPr>
    </w:p>
    <w:p w:rsidR="007530FB" w:rsidRPr="00D70AEA" w:rsidRDefault="007530FB" w:rsidP="00FC5675">
      <w:pPr>
        <w:spacing w:after="0" w:line="240" w:lineRule="auto"/>
        <w:ind w:left="360"/>
        <w:jc w:val="both"/>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Weaknesses – Defecte</w:t>
      </w:r>
    </w:p>
    <w:p w:rsidR="007530FB" w:rsidRPr="00D70AEA" w:rsidRDefault="007530FB"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 xml:space="preserve">Cadrele didactice ale Specializării sunt suprasolicitate din punctul de vedere al orelor cât și al organizării activităţilor extracurriculare. </w:t>
      </w:r>
    </w:p>
    <w:p w:rsidR="007530FB" w:rsidRPr="00D70AEA" w:rsidRDefault="007530FB"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lastRenderedPageBreak/>
        <w:t xml:space="preserve">Deşi fondul de cărţi de limba şi literatura maghiară a bibliotecii universitare este bine dotat cu cele mai noi tratate şi manuale de specialitate, numărul exemplarelor este unul redus. </w:t>
      </w:r>
    </w:p>
    <w:p w:rsidR="00FC5675" w:rsidRPr="00D70AEA" w:rsidRDefault="00FC5675" w:rsidP="00FC5675">
      <w:pPr>
        <w:spacing w:after="0" w:line="240" w:lineRule="auto"/>
        <w:ind w:left="360"/>
        <w:jc w:val="both"/>
        <w:rPr>
          <w:rFonts w:ascii="Times New Roman" w:hAnsi="Times New Roman" w:cs="Times New Roman"/>
          <w:b/>
          <w:bCs/>
          <w:sz w:val="24"/>
          <w:szCs w:val="24"/>
          <w:lang w:val="ro-RO"/>
        </w:rPr>
      </w:pPr>
    </w:p>
    <w:p w:rsidR="007530FB" w:rsidRPr="00D70AEA" w:rsidRDefault="007530FB" w:rsidP="00FC5675">
      <w:pPr>
        <w:spacing w:after="0" w:line="240" w:lineRule="auto"/>
        <w:ind w:left="360"/>
        <w:jc w:val="both"/>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Opportunities – Oportunităţi</w:t>
      </w:r>
    </w:p>
    <w:p w:rsidR="007530FB" w:rsidRPr="00D70AEA" w:rsidRDefault="007530FB" w:rsidP="00FC5675">
      <w:pPr>
        <w:pStyle w:val="TableContents"/>
        <w:numPr>
          <w:ilvl w:val="0"/>
          <w:numId w:val="2"/>
        </w:numPr>
        <w:jc w:val="both"/>
        <w:rPr>
          <w:rFonts w:cs="Times New Roman"/>
          <w:lang w:val="ro-RO"/>
        </w:rPr>
      </w:pPr>
      <w:r w:rsidRPr="00D70AEA">
        <w:rPr>
          <w:rFonts w:cs="Times New Roman"/>
          <w:lang w:val="ro-RO"/>
        </w:rPr>
        <w:t>Dezvoltarea resurselor umane la nivelul specializării.</w:t>
      </w:r>
    </w:p>
    <w:p w:rsidR="007530FB" w:rsidRPr="00D70AEA" w:rsidRDefault="007530FB" w:rsidP="00FC5675">
      <w:pPr>
        <w:pStyle w:val="TableContents"/>
        <w:numPr>
          <w:ilvl w:val="0"/>
          <w:numId w:val="2"/>
        </w:numPr>
        <w:jc w:val="both"/>
        <w:rPr>
          <w:rFonts w:cs="Times New Roman"/>
          <w:lang w:val="ro-RO"/>
        </w:rPr>
      </w:pPr>
      <w:r w:rsidRPr="00D70AEA">
        <w:rPr>
          <w:rFonts w:cs="Times New Roman"/>
          <w:lang w:val="ro-RO"/>
        </w:rPr>
        <w:t>Dezvoltarea unor programe de studii doctorale interdisciplinare prin colaborări internaționale.</w:t>
      </w:r>
    </w:p>
    <w:p w:rsidR="007530FB" w:rsidRPr="00D70AEA" w:rsidRDefault="007530FB"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Focalizarea eforturilor individuale şi colective în vederea obţinerii de finanţări prin programe naţionale şi internaţionale de cercetare care să consolideze infrastructura de cercetare a Specializării.</w:t>
      </w:r>
    </w:p>
    <w:p w:rsidR="007530FB" w:rsidRPr="00D70AEA" w:rsidRDefault="007530FB" w:rsidP="00FC5675">
      <w:pPr>
        <w:pStyle w:val="TableContents"/>
        <w:numPr>
          <w:ilvl w:val="0"/>
          <w:numId w:val="2"/>
        </w:numPr>
        <w:jc w:val="both"/>
        <w:rPr>
          <w:rFonts w:cs="Times New Roman"/>
          <w:lang w:val="ro-RO"/>
        </w:rPr>
      </w:pPr>
      <w:r w:rsidRPr="00D70AEA">
        <w:rPr>
          <w:rFonts w:cs="Times New Roman"/>
          <w:lang w:val="ro-RO"/>
        </w:rPr>
        <w:t>Creșterea vizibilității științifice internaționale prin publicații la edituri prestigioase, reviste recunoscute, participare la conferințe de prestigiu.</w:t>
      </w:r>
    </w:p>
    <w:p w:rsidR="007530FB" w:rsidRPr="00D70AEA" w:rsidRDefault="007530FB"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Realizarea unor proiecte de cercetare cu participarea unor cadre şi instituţii de profil similar din ţară şi din străinătate. Cercetările specializării sunt axate pe două domenii: unul lingvistic (limba maghiară contemporană, multiculturalitate, sociolingvistică, psiholingvistică, percepţia şi înţelegerea vorbirii, atitudini lingvistice, traducere şi interpretare, semiotică, metodica predării limbii maghiare ca limbă străină), şi unul literar (cercetări pe tema istoriei literare maghiare din evul mediu până în prezent, studii comparative literare: lit. maghiară – engleză, lit. maghiară – germană, lit. maghiară – română, cercetarea presei orădene a modernismului din prima parte a secolului al XX-lea, redescoperirea anumitori scriitori din regiunea Partium în cadrul cercetărilor literaturii maghiare din România, traduceri literare).</w:t>
      </w:r>
    </w:p>
    <w:p w:rsidR="007530FB" w:rsidRPr="00D70AEA" w:rsidRDefault="007530FB"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Specializarea noastră consideră că sistemul alumni este foarte eficient în ceea ce priveşte informaţiile despre absolvenţii noştri. Scopul nostru este ca din de ce în ce mai mulţi absolvenţi să se angajeze în domeniu.</w:t>
      </w:r>
    </w:p>
    <w:p w:rsidR="007530FB" w:rsidRPr="00D70AEA" w:rsidRDefault="007530FB"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Ne propunem colaborarea cu instituţiile şcolare din regiune.</w:t>
      </w:r>
    </w:p>
    <w:p w:rsidR="007530FB" w:rsidRPr="00D70AEA" w:rsidRDefault="007530FB" w:rsidP="00FC5675">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Specializarea pune accent pe formarea psihopedagogică şi metodică a studenţilor pentru ca aceştia să poată deveni cadre didactice competente.</w:t>
      </w:r>
    </w:p>
    <w:p w:rsidR="00FC5675" w:rsidRPr="00D70AEA" w:rsidRDefault="00FC5675" w:rsidP="00FC5675">
      <w:pPr>
        <w:spacing w:after="0" w:line="240" w:lineRule="auto"/>
        <w:ind w:left="360"/>
        <w:jc w:val="both"/>
        <w:rPr>
          <w:rFonts w:ascii="Times New Roman" w:hAnsi="Times New Roman" w:cs="Times New Roman"/>
          <w:b/>
          <w:bCs/>
          <w:sz w:val="24"/>
          <w:szCs w:val="24"/>
          <w:lang w:val="ro-RO"/>
        </w:rPr>
      </w:pPr>
    </w:p>
    <w:p w:rsidR="00637E93" w:rsidRPr="00D70AEA" w:rsidRDefault="00637E93" w:rsidP="00FC5675">
      <w:pPr>
        <w:spacing w:after="0" w:line="240" w:lineRule="auto"/>
        <w:ind w:left="360"/>
        <w:jc w:val="both"/>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Threats – Ameninţări</w:t>
      </w:r>
    </w:p>
    <w:p w:rsidR="00637E93" w:rsidRPr="00D70AEA" w:rsidRDefault="00637E93" w:rsidP="00FC5675">
      <w:pPr>
        <w:pStyle w:val="TableContents"/>
        <w:numPr>
          <w:ilvl w:val="0"/>
          <w:numId w:val="2"/>
        </w:numPr>
        <w:jc w:val="both"/>
        <w:rPr>
          <w:rFonts w:cs="Times New Roman"/>
          <w:lang w:val="ro-RO"/>
        </w:rPr>
      </w:pPr>
      <w:r w:rsidRPr="00D70AEA">
        <w:rPr>
          <w:rFonts w:eastAsia="Times New Roman" w:cs="Times New Roman"/>
          <w:lang w:val="ro-RO"/>
        </w:rPr>
        <w:t xml:space="preserve">Scăderea numărului de studenţi din cauza </w:t>
      </w:r>
      <w:r w:rsidRPr="00D70AEA">
        <w:rPr>
          <w:rFonts w:cs="Times New Roman"/>
          <w:lang w:val="ro-RO"/>
        </w:rPr>
        <w:t>contextului demografic (numărul scăzut de tineri absolvenţi de liceu, scăderea populaţiei maghiare din Transilvania)</w:t>
      </w:r>
    </w:p>
    <w:p w:rsidR="00637E93" w:rsidRPr="00D70AEA" w:rsidRDefault="00637E93" w:rsidP="00FC5675">
      <w:pPr>
        <w:pStyle w:val="ListParagraph"/>
        <w:numPr>
          <w:ilvl w:val="0"/>
          <w:numId w:val="2"/>
        </w:numPr>
        <w:spacing w:after="0" w:line="240" w:lineRule="auto"/>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Număr scăzut de profesori titulari și posibilități minime pentru promovare în incinta instituției de la un titlu didactic la următorul.</w:t>
      </w:r>
    </w:p>
    <w:p w:rsidR="00637E93" w:rsidRPr="00D70AEA" w:rsidRDefault="00637E93" w:rsidP="00FC5675">
      <w:pPr>
        <w:spacing w:after="0" w:line="240" w:lineRule="auto"/>
        <w:jc w:val="both"/>
        <w:rPr>
          <w:rFonts w:ascii="Times New Roman" w:eastAsia="Times New Roman" w:hAnsi="Times New Roman" w:cs="Times New Roman"/>
          <w:sz w:val="24"/>
          <w:szCs w:val="24"/>
          <w:lang w:val="ro-RO"/>
        </w:rPr>
      </w:pPr>
    </w:p>
    <w:p w:rsidR="00E946A2" w:rsidRPr="00D70AEA" w:rsidRDefault="00E946A2" w:rsidP="00FC5675">
      <w:pPr>
        <w:spacing w:after="0" w:line="240" w:lineRule="auto"/>
        <w:rPr>
          <w:rFonts w:ascii="Times New Roman" w:eastAsia="Times New Roman" w:hAnsi="Times New Roman" w:cs="Times New Roman"/>
          <w:b/>
          <w:sz w:val="24"/>
          <w:szCs w:val="24"/>
          <w:lang w:val="ro-RO"/>
        </w:rPr>
      </w:pPr>
      <w:r w:rsidRPr="00D70AEA">
        <w:rPr>
          <w:rFonts w:ascii="Times New Roman" w:eastAsia="Times New Roman" w:hAnsi="Times New Roman" w:cs="Times New Roman"/>
          <w:b/>
          <w:sz w:val="24"/>
          <w:szCs w:val="24"/>
          <w:lang w:val="ro-RO"/>
        </w:rPr>
        <w:t>3</w:t>
      </w:r>
      <w:r w:rsidR="00E47938" w:rsidRPr="00D70AEA">
        <w:rPr>
          <w:rFonts w:ascii="Times New Roman" w:eastAsia="Times New Roman" w:hAnsi="Times New Roman" w:cs="Times New Roman"/>
          <w:b/>
          <w:sz w:val="24"/>
          <w:szCs w:val="24"/>
          <w:lang w:val="ro-RO"/>
        </w:rPr>
        <w:t>. Obiective pe termen lung (2020–2024</w:t>
      </w:r>
      <w:r w:rsidRPr="00D70AEA">
        <w:rPr>
          <w:rFonts w:ascii="Times New Roman" w:eastAsia="Times New Roman" w:hAnsi="Times New Roman" w:cs="Times New Roman"/>
          <w:b/>
          <w:sz w:val="24"/>
          <w:szCs w:val="24"/>
          <w:lang w:val="ro-RO"/>
        </w:rPr>
        <w:t>)</w:t>
      </w:r>
    </w:p>
    <w:p w:rsidR="00E946A2" w:rsidRPr="00D70AEA" w:rsidRDefault="00E946A2" w:rsidP="00FC5675">
      <w:pPr>
        <w:spacing w:after="0" w:line="240" w:lineRule="auto"/>
        <w:rPr>
          <w:rFonts w:ascii="Times New Roman" w:hAnsi="Times New Roman" w:cs="Times New Roman"/>
          <w:sz w:val="24"/>
          <w:szCs w:val="24"/>
          <w:lang w:val="ro-RO"/>
        </w:rPr>
      </w:pPr>
    </w:p>
    <w:p w:rsidR="00E946A2" w:rsidRPr="00D70AEA" w:rsidRDefault="00E946A2" w:rsidP="00FC5675">
      <w:p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Specializarea propune realizarea următoarelor obiective strategice:</w:t>
      </w:r>
    </w:p>
    <w:p w:rsidR="00E946A2" w:rsidRPr="00D70AEA" w:rsidRDefault="00E946A2" w:rsidP="00FC5675">
      <w:pPr>
        <w:pStyle w:val="ListParagraph"/>
        <w:numPr>
          <w:ilvl w:val="0"/>
          <w:numId w:val="56"/>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dezvoltarea resurselor umane </w:t>
      </w:r>
      <w:r w:rsidRPr="00D70AEA">
        <w:rPr>
          <w:rFonts w:ascii="Times New Roman" w:eastAsia="Times New Roman" w:hAnsi="Times New Roman" w:cs="Times New Roman"/>
          <w:sz w:val="24"/>
          <w:szCs w:val="24"/>
          <w:lang w:val="ro-RO"/>
        </w:rPr>
        <w:t xml:space="preserve">cu un număr ideal de cadre didactice și </w:t>
      </w:r>
      <w:r w:rsidR="00DA2119" w:rsidRPr="00D70AEA">
        <w:rPr>
          <w:rFonts w:ascii="Times New Roman" w:eastAsia="Times New Roman" w:hAnsi="Times New Roman" w:cs="Times New Roman"/>
          <w:sz w:val="24"/>
          <w:szCs w:val="24"/>
          <w:lang w:val="ro-RO"/>
        </w:rPr>
        <w:t xml:space="preserve">cu un număr optimal de studenți, adică </w:t>
      </w:r>
      <w:r w:rsidR="0049588A" w:rsidRPr="00D70AEA">
        <w:rPr>
          <w:rFonts w:ascii="Times New Roman" w:eastAsia="Times New Roman" w:hAnsi="Times New Roman" w:cs="Times New Roman"/>
          <w:sz w:val="24"/>
          <w:szCs w:val="24"/>
          <w:lang w:val="ro-RO"/>
        </w:rPr>
        <w:t>un lector și un asistent</w:t>
      </w:r>
      <w:r w:rsidR="0049588A" w:rsidRPr="00D70AEA">
        <w:rPr>
          <w:rFonts w:ascii="Times New Roman" w:eastAsia="Times New Roman" w:hAnsi="Times New Roman" w:cs="Times New Roman"/>
          <w:sz w:val="24"/>
          <w:szCs w:val="24"/>
        </w:rPr>
        <w:t>;</w:t>
      </w:r>
    </w:p>
    <w:p w:rsidR="00E946A2" w:rsidRPr="00D70AEA" w:rsidRDefault="00E946A2" w:rsidP="00FC5675">
      <w:pPr>
        <w:pStyle w:val="ListParagraph"/>
        <w:numPr>
          <w:ilvl w:val="0"/>
          <w:numId w:val="56"/>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implicarea mai accentuată a specializării în viaţa culturală regională şi locală;</w:t>
      </w:r>
    </w:p>
    <w:p w:rsidR="00E946A2" w:rsidRPr="00D70AEA" w:rsidRDefault="00E946A2" w:rsidP="00FC5675">
      <w:pPr>
        <w:pStyle w:val="ListParagraph"/>
        <w:numPr>
          <w:ilvl w:val="0"/>
          <w:numId w:val="56"/>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dezvoltarea şi restructurarea continuă a procesului de instruire în vederea creșterii calităţii prin regândirea planului de învățământ, comunicarea cu studenții, alcătuirea grupurilor de studiu cu un număr ideal de studenți, sprijinirea studenților talentați; </w:t>
      </w:r>
    </w:p>
    <w:p w:rsidR="00E946A2" w:rsidRPr="00D70AEA" w:rsidRDefault="00E946A2" w:rsidP="00FC5675">
      <w:pPr>
        <w:pStyle w:val="ListParagraph"/>
        <w:numPr>
          <w:ilvl w:val="0"/>
          <w:numId w:val="56"/>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adaptarea instruirii la cerinţele de pe piaţa muncii;</w:t>
      </w:r>
    </w:p>
    <w:p w:rsidR="00E946A2" w:rsidRPr="00D70AEA" w:rsidRDefault="00E946A2" w:rsidP="00FC5675">
      <w:pPr>
        <w:pStyle w:val="ListParagraph"/>
        <w:numPr>
          <w:ilvl w:val="0"/>
          <w:numId w:val="56"/>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creșterea vizibilității  internaționale și asigurării impactului regional al rezultatelor cercetării ; </w:t>
      </w:r>
    </w:p>
    <w:p w:rsidR="00E946A2" w:rsidRPr="00D70AEA" w:rsidRDefault="00E946A2" w:rsidP="00FC5675">
      <w:pPr>
        <w:pStyle w:val="ListParagraph"/>
        <w:numPr>
          <w:ilvl w:val="0"/>
          <w:numId w:val="56"/>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lastRenderedPageBreak/>
        <w:t>creşterea eficienţei organizării specializării din motive de deficiență în resursele umane actuale;</w:t>
      </w:r>
    </w:p>
    <w:p w:rsidR="00E946A2" w:rsidRPr="00D70AEA" w:rsidRDefault="00E946A2" w:rsidP="00FC5675">
      <w:pPr>
        <w:pStyle w:val="ListParagraph"/>
        <w:numPr>
          <w:ilvl w:val="0"/>
          <w:numId w:val="56"/>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extinderea relaţiilor  de parteneriat cu alte instituţii de învăţământ superior precum şi a c</w:t>
      </w:r>
      <w:r w:rsidR="002B0F27" w:rsidRPr="00D70AEA">
        <w:rPr>
          <w:rFonts w:ascii="Times New Roman" w:hAnsi="Times New Roman" w:cs="Times New Roman"/>
          <w:sz w:val="24"/>
          <w:szCs w:val="24"/>
          <w:lang w:val="ro-RO"/>
        </w:rPr>
        <w:t xml:space="preserve">olaborării cu  alte instituții </w:t>
      </w:r>
      <w:r w:rsidRPr="00D70AEA">
        <w:rPr>
          <w:rFonts w:ascii="Times New Roman" w:hAnsi="Times New Roman" w:cs="Times New Roman"/>
          <w:sz w:val="24"/>
          <w:szCs w:val="24"/>
          <w:lang w:val="ro-RO"/>
        </w:rPr>
        <w:t>;</w:t>
      </w:r>
    </w:p>
    <w:p w:rsidR="00E946A2" w:rsidRPr="00D70AEA" w:rsidRDefault="00E946A2" w:rsidP="00FC5675">
      <w:pPr>
        <w:pStyle w:val="ListParagraph"/>
        <w:numPr>
          <w:ilvl w:val="0"/>
          <w:numId w:val="56"/>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crearea și dezvoltarea unor relaţii de colaborare cu organizaţiile civice şi antreprenoriale, cu Inspectoratul județean, edituri de cărți, reviste și ziare care sunt potențiali angajatori ai absolvenţilor noştri;</w:t>
      </w:r>
    </w:p>
    <w:p w:rsidR="00E946A2" w:rsidRPr="00D70AEA" w:rsidRDefault="00E946A2" w:rsidP="00FC5675">
      <w:pPr>
        <w:pStyle w:val="ListParagraph"/>
        <w:numPr>
          <w:ilvl w:val="0"/>
          <w:numId w:val="56"/>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iniţierea unor proiecte în colab</w:t>
      </w:r>
      <w:r w:rsidR="0049588A" w:rsidRPr="00D70AEA">
        <w:rPr>
          <w:rFonts w:ascii="Times New Roman" w:hAnsi="Times New Roman" w:cs="Times New Roman"/>
          <w:sz w:val="24"/>
          <w:szCs w:val="24"/>
          <w:lang w:val="ro-RO"/>
        </w:rPr>
        <w:t>orare cu instituțiile partenere</w:t>
      </w:r>
    </w:p>
    <w:p w:rsidR="0049588A" w:rsidRPr="00D70AEA" w:rsidRDefault="00A5042C" w:rsidP="00FC5675">
      <w:pPr>
        <w:pStyle w:val="ListParagraph"/>
        <w:numPr>
          <w:ilvl w:val="0"/>
          <w:numId w:val="56"/>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ob</w:t>
      </w:r>
      <w:r w:rsidR="0049588A" w:rsidRPr="00D70AEA">
        <w:rPr>
          <w:rFonts w:ascii="Times New Roman" w:hAnsi="Times New Roman" w:cs="Times New Roman"/>
          <w:sz w:val="24"/>
          <w:szCs w:val="24"/>
          <w:lang w:val="ro-RO"/>
        </w:rPr>
        <w:t xml:space="preserve">ținerea cu succes </w:t>
      </w:r>
      <w:r w:rsidR="00AE333A" w:rsidRPr="00D70AEA">
        <w:rPr>
          <w:rFonts w:ascii="Times New Roman" w:hAnsi="Times New Roman" w:cs="Times New Roman"/>
          <w:sz w:val="24"/>
          <w:szCs w:val="24"/>
          <w:lang w:val="ro-RO"/>
        </w:rPr>
        <w:t>a acreditării</w:t>
      </w:r>
      <w:r w:rsidR="0049588A" w:rsidRPr="00D70AEA">
        <w:rPr>
          <w:rFonts w:ascii="Times New Roman" w:hAnsi="Times New Roman" w:cs="Times New Roman"/>
          <w:sz w:val="24"/>
          <w:szCs w:val="24"/>
          <w:lang w:val="ro-RO"/>
        </w:rPr>
        <w:t xml:space="preserve"> </w:t>
      </w:r>
      <w:r w:rsidR="00AE333A" w:rsidRPr="00D70AEA">
        <w:rPr>
          <w:rFonts w:ascii="Times New Roman" w:hAnsi="Times New Roman" w:cs="Times New Roman"/>
          <w:sz w:val="24"/>
          <w:szCs w:val="24"/>
          <w:lang w:val="ro-RO"/>
        </w:rPr>
        <w:t>regulate</w:t>
      </w:r>
      <w:r w:rsidR="0049588A" w:rsidRPr="00D70AEA">
        <w:rPr>
          <w:rFonts w:ascii="Times New Roman" w:hAnsi="Times New Roman" w:cs="Times New Roman"/>
          <w:sz w:val="24"/>
          <w:szCs w:val="24"/>
          <w:lang w:val="ro-RO"/>
        </w:rPr>
        <w:t xml:space="preserve"> a specializării de Limba și literatura maghiară, care </w:t>
      </w:r>
      <w:r w:rsidR="00AE333A" w:rsidRPr="00D70AEA">
        <w:rPr>
          <w:rFonts w:ascii="Times New Roman" w:hAnsi="Times New Roman" w:cs="Times New Roman"/>
          <w:sz w:val="24"/>
          <w:szCs w:val="24"/>
          <w:lang w:val="ro-RO"/>
        </w:rPr>
        <w:t>se</w:t>
      </w:r>
      <w:r w:rsidR="0049588A" w:rsidRPr="00D70AEA">
        <w:rPr>
          <w:rFonts w:ascii="Times New Roman" w:hAnsi="Times New Roman" w:cs="Times New Roman"/>
          <w:sz w:val="24"/>
          <w:szCs w:val="24"/>
          <w:lang w:val="ro-RO"/>
        </w:rPr>
        <w:t xml:space="preserve"> așteaptă </w:t>
      </w:r>
      <w:r w:rsidR="00AE333A" w:rsidRPr="00D70AEA">
        <w:rPr>
          <w:rFonts w:ascii="Times New Roman" w:hAnsi="Times New Roman" w:cs="Times New Roman"/>
          <w:sz w:val="24"/>
          <w:szCs w:val="24"/>
          <w:lang w:val="ro-RO"/>
        </w:rPr>
        <w:t xml:space="preserve">să se întâmple </w:t>
      </w:r>
      <w:r w:rsidR="0049588A" w:rsidRPr="00D70AEA">
        <w:rPr>
          <w:rFonts w:ascii="Times New Roman" w:hAnsi="Times New Roman" w:cs="Times New Roman"/>
          <w:sz w:val="24"/>
          <w:szCs w:val="24"/>
          <w:lang w:val="ro-RO"/>
        </w:rPr>
        <w:t xml:space="preserve">în anul 2021. </w:t>
      </w:r>
    </w:p>
    <w:p w:rsidR="00E946A2" w:rsidRPr="00D70AEA" w:rsidRDefault="00E946A2" w:rsidP="00FC5675">
      <w:pPr>
        <w:spacing w:after="0" w:line="240" w:lineRule="auto"/>
        <w:jc w:val="both"/>
        <w:rPr>
          <w:rFonts w:ascii="Times New Roman" w:hAnsi="Times New Roman" w:cs="Times New Roman"/>
          <w:b/>
          <w:sz w:val="24"/>
          <w:szCs w:val="24"/>
          <w:lang w:val="ro-RO"/>
        </w:rPr>
      </w:pPr>
    </w:p>
    <w:p w:rsidR="00E946A2" w:rsidRPr="00D70AEA" w:rsidRDefault="00E946A2" w:rsidP="00FC5675">
      <w:pPr>
        <w:spacing w:after="0" w:line="240" w:lineRule="auto"/>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 xml:space="preserve">3.1. </w:t>
      </w:r>
      <w:r w:rsidRPr="00D70AEA">
        <w:rPr>
          <w:rFonts w:ascii="Times New Roman" w:hAnsi="Times New Roman" w:cs="Times New Roman"/>
          <w:b/>
          <w:bCs/>
          <w:sz w:val="24"/>
          <w:szCs w:val="24"/>
          <w:lang w:val="ro-RO"/>
        </w:rPr>
        <w:t>Oferta educaţională</w:t>
      </w:r>
    </w:p>
    <w:p w:rsidR="00E946A2" w:rsidRPr="00D70AEA" w:rsidRDefault="00E946A2" w:rsidP="00FC5675">
      <w:pPr>
        <w:widowControl w:val="0"/>
        <w:suppressAutoHyphens/>
        <w:spacing w:after="0" w:line="240" w:lineRule="auto"/>
        <w:ind w:firstLine="432"/>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Scopul nostru este menţinerea, dezvoltarea şi îmbunătăţirea programului de studiu Limba și literatura maghiară, având în vedere numărul scăzut de studenți. Am făcut deja demersuri pentru a elabora un trunchi comun cu alte specializări de limbă și literatură și am reorganizat structura disciplinelor opționale. </w:t>
      </w:r>
    </w:p>
    <w:p w:rsidR="00E946A2" w:rsidRPr="00D70AEA" w:rsidRDefault="00E946A2" w:rsidP="00FC5675">
      <w:pPr>
        <w:widowControl w:val="0"/>
        <w:suppressAutoHyphens/>
        <w:spacing w:after="0" w:line="240" w:lineRule="auto"/>
        <w:ind w:firstLine="432"/>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Ne propunem asigurarea unui număr suficient de materiale suport pentru studenţi (resurse electronice, manuale, suport de curs etc.). Îmbunătăţirea calităţii didactice trebuie facilitată prin formarea continuă a cadrelor didactice, prin încurajarea lor în vederea creşterii mobilităţilor internaţionale. </w:t>
      </w:r>
    </w:p>
    <w:p w:rsidR="00E946A2" w:rsidRPr="00D70AEA" w:rsidRDefault="00E946A2" w:rsidP="00FC5675">
      <w:pPr>
        <w:spacing w:after="0" w:line="240" w:lineRule="auto"/>
        <w:ind w:firstLine="567"/>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Studenții noștri au posibilitatea să își continue studiile cu masteratul din incinta Instituției, iar cooperările internaționale au șanse și pentru studii doctorale. </w:t>
      </w:r>
      <w:r w:rsidRPr="00D70AEA">
        <w:rPr>
          <w:rFonts w:ascii="Times New Roman" w:hAnsi="Times New Roman" w:cs="Times New Roman"/>
          <w:sz w:val="24"/>
          <w:szCs w:val="24"/>
          <w:lang w:val="ro-RO"/>
        </w:rPr>
        <w:br/>
        <w:t>Avem deja cadre didactice care au obținut calitatea de conducător de doctorat: dr. Balázs Géza, dr. Magyari Sára, dr. János Szabolcs, dr. Verók Attila.</w:t>
      </w:r>
    </w:p>
    <w:p w:rsidR="00E946A2" w:rsidRPr="00D70AEA" w:rsidRDefault="00E946A2" w:rsidP="00FC5675">
      <w:pPr>
        <w:spacing w:after="0" w:line="240" w:lineRule="auto"/>
        <w:ind w:firstLine="567"/>
        <w:jc w:val="both"/>
        <w:rPr>
          <w:rFonts w:ascii="Times New Roman" w:hAnsi="Times New Roman" w:cs="Times New Roman"/>
          <w:sz w:val="24"/>
          <w:szCs w:val="24"/>
          <w:lang w:val="hu-HU"/>
        </w:rPr>
      </w:pPr>
      <w:r w:rsidRPr="00D70AEA">
        <w:rPr>
          <w:rFonts w:ascii="Times New Roman" w:hAnsi="Times New Roman" w:cs="Times New Roman"/>
          <w:sz w:val="24"/>
          <w:szCs w:val="24"/>
          <w:lang w:val="ro-RO"/>
        </w:rPr>
        <w:t xml:space="preserve">Ne propunem adaptarea continuă a studiilor la cerinţele pieţei de muncă prin monitorizarea inserţiei absolvenţilor pe piaţa muncii pentru acest scop ne propunem dezvoltarea sistemului Alumni, facilitarea activităţii de practică profesională a studenţilor în cadrul instituțiilor și firmelor potenţial angajatoare. Prin restructurarea opționalelor dorim să introducem discipline practice, precum aplicații în domeniul bibliotecar, pedagogia muzeului, patrimoniul și turismul cultural etc. Pentru dezvoltarea personalității și a competențelor transversale vom efectua traininguri şi alte activităţi similare pentru studenţi în care se vor implica colegii cu experiență în acest domeniu: Dr. </w:t>
      </w:r>
      <w:r w:rsidR="002B0F27" w:rsidRPr="00D70AEA">
        <w:rPr>
          <w:rFonts w:ascii="Times New Roman" w:hAnsi="Times New Roman" w:cs="Times New Roman"/>
          <w:sz w:val="24"/>
          <w:szCs w:val="24"/>
          <w:lang w:val="ro-RO"/>
        </w:rPr>
        <w:t>Magyari Sára, dr. Balogh Andrea, dr. V</w:t>
      </w:r>
      <w:r w:rsidR="000F6209" w:rsidRPr="00D70AEA">
        <w:rPr>
          <w:rFonts w:ascii="Times New Roman" w:hAnsi="Times New Roman" w:cs="Times New Roman"/>
          <w:sz w:val="24"/>
          <w:szCs w:val="24"/>
          <w:lang w:val="ro-RO"/>
        </w:rPr>
        <w:t>erók Attila, dr. János Szabolcs, drd. Szil</w:t>
      </w:r>
      <w:r w:rsidR="000F6209" w:rsidRPr="00D70AEA">
        <w:rPr>
          <w:rFonts w:ascii="Times New Roman" w:hAnsi="Times New Roman" w:cs="Times New Roman"/>
          <w:sz w:val="24"/>
          <w:szCs w:val="24"/>
          <w:lang w:val="hu-HU"/>
        </w:rPr>
        <w:t xml:space="preserve">ágyi-Varga Zsuzsa. </w:t>
      </w:r>
    </w:p>
    <w:p w:rsidR="00E946A2" w:rsidRPr="00D70AEA" w:rsidRDefault="00E946A2" w:rsidP="00FC5675">
      <w:pPr>
        <w:spacing w:after="0" w:line="240" w:lineRule="auto"/>
        <w:ind w:firstLine="567"/>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Un alt obiectiv ar fi creşterea mobilităţii interne şi internaţionale a studenţilor pentru care vom lua măsuri prin încurajarea mobilităţii Erasmus+ (studiu, practică). Dorim să facilităm participarea la sesiunile de comunicări ştiinţifice pentru studenți ale universităţilor din ţară şi de peste hotare.</w:t>
      </w:r>
    </w:p>
    <w:p w:rsidR="00E946A2" w:rsidRPr="00D70AEA" w:rsidRDefault="00E946A2" w:rsidP="00FC5675">
      <w:pPr>
        <w:spacing w:after="0" w:line="240" w:lineRule="auto"/>
        <w:ind w:firstLine="567"/>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Ne propunem colaborarea continuă cu Departamentul Psihopedagogic pentru pregătirea studenților în a deveni profesori și a se angaja în învățământul preuniversitar.</w:t>
      </w:r>
    </w:p>
    <w:p w:rsidR="00E946A2" w:rsidRPr="00D70AEA" w:rsidRDefault="00E946A2" w:rsidP="00FC5675">
      <w:pPr>
        <w:autoSpaceDE w:val="0"/>
        <w:autoSpaceDN w:val="0"/>
        <w:adjustRightInd w:val="0"/>
        <w:spacing w:after="0" w:line="240" w:lineRule="auto"/>
        <w:rPr>
          <w:rFonts w:ascii="Times New Roman" w:hAnsi="Times New Roman" w:cs="Times New Roman"/>
          <w:b/>
          <w:sz w:val="24"/>
          <w:szCs w:val="24"/>
          <w:lang w:val="ro-RO"/>
        </w:rPr>
      </w:pPr>
    </w:p>
    <w:p w:rsidR="00E946A2" w:rsidRPr="00D70AEA" w:rsidRDefault="00E946A2" w:rsidP="00FC5675">
      <w:pPr>
        <w:autoSpaceDE w:val="0"/>
        <w:autoSpaceDN w:val="0"/>
        <w:adjustRightInd w:val="0"/>
        <w:spacing w:after="0" w:line="240" w:lineRule="auto"/>
        <w:rPr>
          <w:rFonts w:ascii="Times New Roman" w:hAnsi="Times New Roman" w:cs="Times New Roman"/>
          <w:b/>
          <w:i/>
          <w:sz w:val="24"/>
          <w:szCs w:val="24"/>
          <w:lang w:val="ro-RO"/>
        </w:rPr>
      </w:pPr>
      <w:r w:rsidRPr="00D70AEA">
        <w:rPr>
          <w:rFonts w:ascii="Times New Roman" w:hAnsi="Times New Roman" w:cs="Times New Roman"/>
          <w:b/>
          <w:i/>
          <w:sz w:val="24"/>
          <w:szCs w:val="24"/>
          <w:lang w:val="ro-RO"/>
        </w:rPr>
        <w:t>3.2. Cercetarea ştiinţifică</w:t>
      </w:r>
    </w:p>
    <w:p w:rsidR="00E946A2" w:rsidRPr="00D70AEA" w:rsidRDefault="00E946A2" w:rsidP="00FC5675">
      <w:pPr>
        <w:spacing w:after="0" w:line="240" w:lineRule="auto"/>
        <w:ind w:firstLine="708"/>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Domeniile de cercetare strategice care pot constitui bazele unui portofoliu de cercetare specific instituției la care Programul de studiu Limba și literatura maghiară poate face parte sunt: </w:t>
      </w:r>
      <w:r w:rsidRPr="00D70AEA">
        <w:rPr>
          <w:rFonts w:ascii="Times New Roman" w:hAnsi="Times New Roman" w:cs="Times New Roman"/>
          <w:i/>
          <w:sz w:val="24"/>
          <w:szCs w:val="24"/>
          <w:lang w:val="ro-RO"/>
        </w:rPr>
        <w:t>1. Limbă, cultură, identitate; 2. Dezvoltare regională; 3. Comunitatea maghiară din România; culturi transilvănene; 4. Învățământul superior și mediul educațional; 5. Artă și medii de comunicare</w:t>
      </w:r>
      <w:r w:rsidRPr="00D70AEA">
        <w:rPr>
          <w:rFonts w:ascii="Times New Roman" w:hAnsi="Times New Roman" w:cs="Times New Roman"/>
          <w:sz w:val="24"/>
          <w:szCs w:val="24"/>
          <w:lang w:val="ro-RO"/>
        </w:rPr>
        <w:t>.</w:t>
      </w:r>
    </w:p>
    <w:p w:rsidR="00E946A2" w:rsidRPr="00D70AEA" w:rsidRDefault="00E946A2" w:rsidP="00FC5675">
      <w:pPr>
        <w:spacing w:after="0" w:line="240" w:lineRule="auto"/>
        <w:jc w:val="both"/>
        <w:rPr>
          <w:rFonts w:ascii="Times New Roman" w:eastAsia="Times New Roman" w:hAnsi="Times New Roman" w:cs="Times New Roman"/>
          <w:sz w:val="24"/>
          <w:szCs w:val="24"/>
          <w:lang w:val="ro-RO"/>
        </w:rPr>
      </w:pPr>
    </w:p>
    <w:p w:rsidR="00E946A2" w:rsidRPr="00D70AEA" w:rsidRDefault="00E946A2" w:rsidP="00FC5675">
      <w:pPr>
        <w:spacing w:after="0" w:line="240" w:lineRule="auto"/>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Direcţiile de cercetare specifice Specializării noastre și în concordanță cu cea instituțională sunt:</w:t>
      </w:r>
    </w:p>
    <w:p w:rsidR="00E946A2" w:rsidRPr="00D70AEA" w:rsidRDefault="00E946A2" w:rsidP="00FC5675">
      <w:pPr>
        <w:pStyle w:val="ListParagraph"/>
        <w:spacing w:after="0" w:line="240" w:lineRule="auto"/>
        <w:ind w:left="0"/>
        <w:jc w:val="both"/>
        <w:rPr>
          <w:rFonts w:ascii="Times New Roman" w:eastAsia="Times New Roman" w:hAnsi="Times New Roman" w:cs="Times New Roman"/>
          <w:b/>
          <w:i/>
          <w:sz w:val="24"/>
          <w:szCs w:val="24"/>
          <w:lang w:val="ro-RO"/>
        </w:rPr>
      </w:pPr>
      <w:r w:rsidRPr="00D70AEA">
        <w:rPr>
          <w:rFonts w:ascii="Times New Roman" w:eastAsia="Times New Roman" w:hAnsi="Times New Roman" w:cs="Times New Roman"/>
          <w:b/>
          <w:i/>
          <w:sz w:val="24"/>
          <w:szCs w:val="24"/>
          <w:lang w:val="ro-RO"/>
        </w:rPr>
        <w:t>Istoria literaturii maghiare</w:t>
      </w:r>
    </w:p>
    <w:p w:rsidR="00E946A2" w:rsidRPr="00D70AEA" w:rsidRDefault="00E946A2"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lastRenderedPageBreak/>
        <w:t>literatura maghiară din perioada renașterii și a manierismului – dr. Verók Attila</w:t>
      </w:r>
    </w:p>
    <w:p w:rsidR="00E946A2" w:rsidRPr="00D70AEA" w:rsidRDefault="00E946A2"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literatura maghiară a epocii Iluministe – dr. János Szabolcs</w:t>
      </w:r>
    </w:p>
    <w:p w:rsidR="00E946A2" w:rsidRPr="00D70AEA" w:rsidRDefault="00E946A2"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literatura maghiară a romantismului şi a realismului – dr. Balogh Andrea</w:t>
      </w:r>
    </w:p>
    <w:p w:rsidR="00E946A2" w:rsidRPr="00D70AEA" w:rsidRDefault="00E946A2"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literatura maghiară a modernismului – dr. Balogh Andrea, dr. Boka László</w:t>
      </w:r>
    </w:p>
    <w:p w:rsidR="00E946A2" w:rsidRPr="00D70AEA" w:rsidRDefault="00E946A2" w:rsidP="00FC5675">
      <w:pPr>
        <w:pStyle w:val="ListParagraph"/>
        <w:spacing w:after="0" w:line="240" w:lineRule="auto"/>
        <w:ind w:left="0"/>
        <w:jc w:val="both"/>
        <w:rPr>
          <w:rFonts w:ascii="Times New Roman" w:eastAsia="Times New Roman" w:hAnsi="Times New Roman" w:cs="Times New Roman"/>
          <w:sz w:val="24"/>
          <w:szCs w:val="24"/>
          <w:lang w:val="ro-RO"/>
        </w:rPr>
      </w:pPr>
    </w:p>
    <w:p w:rsidR="00E946A2" w:rsidRPr="00D70AEA" w:rsidRDefault="00E946A2" w:rsidP="00FC5675">
      <w:pPr>
        <w:pStyle w:val="ListParagraph"/>
        <w:spacing w:after="0" w:line="240" w:lineRule="auto"/>
        <w:ind w:left="0"/>
        <w:jc w:val="both"/>
        <w:rPr>
          <w:rFonts w:ascii="Times New Roman" w:eastAsia="Times New Roman" w:hAnsi="Times New Roman" w:cs="Times New Roman"/>
          <w:b/>
          <w:i/>
          <w:sz w:val="24"/>
          <w:szCs w:val="24"/>
          <w:lang w:val="ro-RO"/>
        </w:rPr>
      </w:pPr>
      <w:r w:rsidRPr="00D70AEA">
        <w:rPr>
          <w:rFonts w:ascii="Times New Roman" w:eastAsia="Times New Roman" w:hAnsi="Times New Roman" w:cs="Times New Roman"/>
          <w:b/>
          <w:i/>
          <w:sz w:val="24"/>
          <w:szCs w:val="24"/>
          <w:lang w:val="ro-RO"/>
        </w:rPr>
        <w:t>Limbă, cultură, identitate</w:t>
      </w:r>
    </w:p>
    <w:p w:rsidR="00E946A2" w:rsidRPr="00D70AEA" w:rsidRDefault="00E946A2"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limbă, cultură şi identitate; multilingvism; limbaje culturale, semiotica limbii – dr. Balázs Géza, dr. Magyari Sára</w:t>
      </w:r>
    </w:p>
    <w:p w:rsidR="00E946A2" w:rsidRPr="00D70AEA" w:rsidRDefault="00E946A2"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literatură și teatru – dr. János Szabolcs</w:t>
      </w:r>
    </w:p>
    <w:p w:rsidR="00E946A2" w:rsidRPr="00D70AEA" w:rsidRDefault="00E946A2"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patrimoniu cultural, managementul patrimoniului cultural, turism cultural – dr. Magyari Sára, dr. Verók Attila, Dr. János Szabolcs</w:t>
      </w:r>
    </w:p>
    <w:p w:rsidR="00E946A2" w:rsidRPr="00D70AEA" w:rsidRDefault="00E946A2"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atitudini culturale, atitudini ling</w:t>
      </w:r>
      <w:r w:rsidR="002A72FB" w:rsidRPr="00D70AEA">
        <w:rPr>
          <w:rFonts w:ascii="Times New Roman" w:eastAsia="Times New Roman" w:hAnsi="Times New Roman" w:cs="Times New Roman"/>
          <w:sz w:val="24"/>
          <w:szCs w:val="24"/>
          <w:lang w:val="ro-RO"/>
        </w:rPr>
        <w:t xml:space="preserve">vistice – dr. </w:t>
      </w:r>
      <w:r w:rsidRPr="00D70AEA">
        <w:rPr>
          <w:rFonts w:ascii="Times New Roman" w:eastAsia="Times New Roman" w:hAnsi="Times New Roman" w:cs="Times New Roman"/>
          <w:sz w:val="24"/>
          <w:szCs w:val="24"/>
          <w:lang w:val="ro-RO"/>
        </w:rPr>
        <w:t>drd. Szilágyi-Varga Zsuzsa</w:t>
      </w:r>
    </w:p>
    <w:p w:rsidR="002A72FB" w:rsidRPr="00D70AEA" w:rsidRDefault="002A72FB"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dialectică – dr. N. Cs</w:t>
      </w:r>
      <w:r w:rsidRPr="00D70AEA">
        <w:rPr>
          <w:rFonts w:ascii="Times New Roman" w:eastAsia="Times New Roman" w:hAnsi="Times New Roman" w:cs="Times New Roman"/>
          <w:sz w:val="24"/>
          <w:szCs w:val="24"/>
          <w:lang w:val="hu-HU"/>
        </w:rPr>
        <w:t>ászi Ildikó</w:t>
      </w:r>
    </w:p>
    <w:p w:rsidR="00E946A2" w:rsidRPr="00D70AEA" w:rsidRDefault="00E946A2"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influențe literare între limbaje literare (maghiară-engleză, maghiară-germană, maghiară-română) – dr. Balogh Andrea</w:t>
      </w:r>
      <w:r w:rsidR="002A72FB" w:rsidRPr="00D70AEA">
        <w:rPr>
          <w:rFonts w:ascii="Times New Roman" w:eastAsia="Times New Roman" w:hAnsi="Times New Roman" w:cs="Times New Roman"/>
          <w:sz w:val="24"/>
          <w:szCs w:val="24"/>
          <w:lang w:val="ro-RO"/>
        </w:rPr>
        <w:t>, dr. János Szabolcs, dr, Verók Attila</w:t>
      </w:r>
    </w:p>
    <w:p w:rsidR="00E946A2" w:rsidRPr="00D70AEA" w:rsidRDefault="00E946A2" w:rsidP="00FC5675">
      <w:pPr>
        <w:pStyle w:val="ListParagraph"/>
        <w:spacing w:after="0" w:line="240" w:lineRule="auto"/>
        <w:ind w:left="0"/>
        <w:jc w:val="both"/>
        <w:rPr>
          <w:rFonts w:ascii="Times New Roman" w:eastAsia="Times New Roman" w:hAnsi="Times New Roman" w:cs="Times New Roman"/>
          <w:sz w:val="24"/>
          <w:szCs w:val="24"/>
          <w:lang w:val="ro-RO"/>
        </w:rPr>
      </w:pPr>
    </w:p>
    <w:p w:rsidR="00E946A2" w:rsidRPr="00D70AEA" w:rsidRDefault="00E946A2" w:rsidP="00FC5675">
      <w:pPr>
        <w:pStyle w:val="ListParagraph"/>
        <w:spacing w:after="0" w:line="240" w:lineRule="auto"/>
        <w:ind w:left="0"/>
        <w:jc w:val="both"/>
        <w:rPr>
          <w:rFonts w:ascii="Times New Roman" w:eastAsia="Times New Roman" w:hAnsi="Times New Roman" w:cs="Times New Roman"/>
          <w:b/>
          <w:i/>
          <w:sz w:val="24"/>
          <w:szCs w:val="24"/>
          <w:lang w:val="ro-RO"/>
        </w:rPr>
      </w:pPr>
      <w:r w:rsidRPr="00D70AEA">
        <w:rPr>
          <w:rFonts w:ascii="Times New Roman" w:eastAsia="Times New Roman" w:hAnsi="Times New Roman" w:cs="Times New Roman"/>
          <w:b/>
          <w:i/>
          <w:sz w:val="24"/>
          <w:szCs w:val="24"/>
          <w:lang w:val="ro-RO"/>
        </w:rPr>
        <w:t>Lingvistică aplicată</w:t>
      </w:r>
    </w:p>
    <w:p w:rsidR="00E946A2" w:rsidRPr="00D70AEA" w:rsidRDefault="00E946A2"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metodologia predării limbii maghiare ca limbă străină – dr. Magyari Sára</w:t>
      </w:r>
    </w:p>
    <w:p w:rsidR="00E946A2" w:rsidRPr="00D70AEA" w:rsidRDefault="00E946A2" w:rsidP="00FC5675">
      <w:pPr>
        <w:pStyle w:val="ListParagraph"/>
        <w:spacing w:after="0" w:line="240" w:lineRule="auto"/>
        <w:ind w:left="0"/>
        <w:jc w:val="both"/>
        <w:rPr>
          <w:rFonts w:ascii="Times New Roman" w:eastAsia="Times New Roman" w:hAnsi="Times New Roman" w:cs="Times New Roman"/>
          <w:sz w:val="24"/>
          <w:szCs w:val="24"/>
          <w:lang w:val="ro-RO"/>
        </w:rPr>
      </w:pPr>
    </w:p>
    <w:p w:rsidR="00E946A2" w:rsidRPr="00D70AEA" w:rsidRDefault="00E946A2" w:rsidP="00FC5675">
      <w:pPr>
        <w:pStyle w:val="ListParagraph"/>
        <w:spacing w:after="0" w:line="240" w:lineRule="auto"/>
        <w:ind w:left="0"/>
        <w:jc w:val="both"/>
        <w:rPr>
          <w:rFonts w:ascii="Times New Roman" w:eastAsia="Times New Roman" w:hAnsi="Times New Roman" w:cs="Times New Roman"/>
          <w:b/>
          <w:i/>
          <w:sz w:val="24"/>
          <w:szCs w:val="24"/>
          <w:lang w:val="ro-RO"/>
        </w:rPr>
      </w:pPr>
      <w:r w:rsidRPr="00D70AEA">
        <w:rPr>
          <w:rFonts w:ascii="Times New Roman" w:eastAsia="Times New Roman" w:hAnsi="Times New Roman" w:cs="Times New Roman"/>
          <w:b/>
          <w:i/>
          <w:sz w:val="24"/>
          <w:szCs w:val="24"/>
          <w:lang w:val="ro-RO"/>
        </w:rPr>
        <w:t>Comunitatea maghiară din România; culturi transilvănene</w:t>
      </w:r>
    </w:p>
    <w:p w:rsidR="00E946A2" w:rsidRPr="00D70AEA" w:rsidRDefault="00E946A2"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procesele de canonizare a literaturii maghiare din România – dr. Balogh Andrea, dr. Boka László</w:t>
      </w:r>
    </w:p>
    <w:p w:rsidR="00E946A2" w:rsidRPr="00D70AEA" w:rsidRDefault="00E946A2"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recepția internaţională a literaturii contemporane maghiare – dr. Boka László</w:t>
      </w:r>
    </w:p>
    <w:p w:rsidR="00E946A2" w:rsidRPr="00D70AEA" w:rsidRDefault="00E946A2" w:rsidP="00FC5675">
      <w:pPr>
        <w:pStyle w:val="ListParagraph"/>
        <w:spacing w:after="0" w:line="240" w:lineRule="auto"/>
        <w:ind w:left="0"/>
        <w:jc w:val="both"/>
        <w:rPr>
          <w:rFonts w:ascii="Times New Roman" w:eastAsia="Times New Roman" w:hAnsi="Times New Roman" w:cs="Times New Roman"/>
          <w:sz w:val="24"/>
          <w:szCs w:val="24"/>
          <w:lang w:val="ro-RO"/>
        </w:rPr>
      </w:pPr>
    </w:p>
    <w:p w:rsidR="00E946A2" w:rsidRPr="00D70AEA" w:rsidRDefault="00E946A2" w:rsidP="00FC5675">
      <w:pPr>
        <w:pStyle w:val="ListParagraph"/>
        <w:spacing w:after="0" w:line="240" w:lineRule="auto"/>
        <w:ind w:left="0"/>
        <w:jc w:val="both"/>
        <w:rPr>
          <w:rFonts w:ascii="Times New Roman" w:eastAsia="Times New Roman" w:hAnsi="Times New Roman" w:cs="Times New Roman"/>
          <w:b/>
          <w:i/>
          <w:sz w:val="24"/>
          <w:szCs w:val="24"/>
          <w:lang w:val="ro-RO"/>
        </w:rPr>
      </w:pPr>
      <w:r w:rsidRPr="00D70AEA">
        <w:rPr>
          <w:rFonts w:ascii="Times New Roman" w:eastAsia="Times New Roman" w:hAnsi="Times New Roman" w:cs="Times New Roman"/>
          <w:b/>
          <w:i/>
          <w:sz w:val="24"/>
          <w:szCs w:val="24"/>
          <w:lang w:val="ro-RO"/>
        </w:rPr>
        <w:t>Învăţământul superior şi mediul educaţional</w:t>
      </w:r>
    </w:p>
    <w:p w:rsidR="00E946A2" w:rsidRPr="00D70AEA" w:rsidRDefault="00E946A2"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principii şi politici educaţionale – dr. Magyari Sára</w:t>
      </w:r>
    </w:p>
    <w:p w:rsidR="00195575" w:rsidRPr="00D70AEA" w:rsidRDefault="00E946A2"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educaţia în limba maghiară din România – dr. B</w:t>
      </w:r>
      <w:r w:rsidR="00195575" w:rsidRPr="00D70AEA">
        <w:rPr>
          <w:rFonts w:ascii="Times New Roman" w:eastAsia="Times New Roman" w:hAnsi="Times New Roman" w:cs="Times New Roman"/>
          <w:sz w:val="24"/>
          <w:szCs w:val="24"/>
          <w:lang w:val="ro-RO"/>
        </w:rPr>
        <w:t>alogh Andrea, dr. Magyari Sára, drd. N. Császi Ildikó</w:t>
      </w:r>
    </w:p>
    <w:p w:rsidR="001E301B" w:rsidRPr="00D70AEA" w:rsidRDefault="001E301B"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ortografie – N. Császi Ildikó</w:t>
      </w:r>
    </w:p>
    <w:p w:rsidR="00E946A2" w:rsidRPr="00D70AEA" w:rsidRDefault="00E946A2" w:rsidP="00FC5675">
      <w:pPr>
        <w:pStyle w:val="ListParagraph"/>
        <w:spacing w:after="0" w:line="240" w:lineRule="auto"/>
        <w:ind w:left="0"/>
        <w:jc w:val="both"/>
        <w:rPr>
          <w:rFonts w:ascii="Times New Roman" w:eastAsia="Times New Roman" w:hAnsi="Times New Roman" w:cs="Times New Roman"/>
          <w:sz w:val="24"/>
          <w:szCs w:val="24"/>
          <w:lang w:val="ro-RO"/>
        </w:rPr>
      </w:pPr>
    </w:p>
    <w:p w:rsidR="00E946A2" w:rsidRPr="00D70AEA" w:rsidRDefault="00E946A2" w:rsidP="00FC5675">
      <w:pPr>
        <w:pStyle w:val="ListParagraph"/>
        <w:spacing w:after="0" w:line="240" w:lineRule="auto"/>
        <w:ind w:left="0"/>
        <w:jc w:val="both"/>
        <w:rPr>
          <w:rFonts w:ascii="Times New Roman" w:eastAsia="Times New Roman" w:hAnsi="Times New Roman" w:cs="Times New Roman"/>
          <w:b/>
          <w:i/>
          <w:sz w:val="24"/>
          <w:szCs w:val="24"/>
          <w:lang w:val="ro-RO"/>
        </w:rPr>
      </w:pPr>
      <w:r w:rsidRPr="00D70AEA">
        <w:rPr>
          <w:rFonts w:ascii="Times New Roman" w:eastAsia="Times New Roman" w:hAnsi="Times New Roman" w:cs="Times New Roman"/>
          <w:b/>
          <w:i/>
          <w:sz w:val="24"/>
          <w:szCs w:val="24"/>
          <w:lang w:val="ro-RO"/>
        </w:rPr>
        <w:t>Artă şi medii de comunicare</w:t>
      </w:r>
    </w:p>
    <w:p w:rsidR="00E946A2" w:rsidRPr="00D70AEA" w:rsidRDefault="00E946A2" w:rsidP="00FC5675">
      <w:pPr>
        <w:pStyle w:val="ListParagraph"/>
        <w:numPr>
          <w:ilvl w:val="0"/>
          <w:numId w:val="4"/>
        </w:numPr>
        <w:spacing w:after="0" w:line="240" w:lineRule="auto"/>
        <w:ind w:left="0"/>
        <w:jc w:val="both"/>
        <w:rPr>
          <w:rFonts w:ascii="Times New Roman" w:eastAsia="Times New Roman" w:hAnsi="Times New Roman" w:cs="Times New Roman"/>
          <w:sz w:val="24"/>
          <w:szCs w:val="24"/>
          <w:lang w:val="ro-RO"/>
        </w:rPr>
      </w:pPr>
      <w:r w:rsidRPr="00D70AEA">
        <w:rPr>
          <w:rFonts w:ascii="Times New Roman" w:eastAsia="Times New Roman" w:hAnsi="Times New Roman" w:cs="Times New Roman"/>
          <w:sz w:val="24"/>
          <w:szCs w:val="24"/>
          <w:lang w:val="ro-RO"/>
        </w:rPr>
        <w:t>comunicare online, cultură online, limbajul presei cotidiene – dr. Balázs Géza, dr. Magyari Sára</w:t>
      </w:r>
    </w:p>
    <w:p w:rsidR="00E946A2" w:rsidRPr="00D70AEA" w:rsidRDefault="00E946A2" w:rsidP="00FC5675">
      <w:pPr>
        <w:spacing w:after="0" w:line="240" w:lineRule="auto"/>
        <w:jc w:val="both"/>
        <w:rPr>
          <w:rFonts w:ascii="Times New Roman" w:hAnsi="Times New Roman" w:cs="Times New Roman"/>
          <w:sz w:val="24"/>
          <w:szCs w:val="24"/>
          <w:lang w:val="ro-RO"/>
        </w:rPr>
      </w:pPr>
    </w:p>
    <w:p w:rsidR="00E946A2" w:rsidRPr="00D70AEA" w:rsidRDefault="00E946A2" w:rsidP="00FC5675">
      <w:pPr>
        <w:spacing w:after="0" w:line="240" w:lineRule="auto"/>
        <w:jc w:val="both"/>
        <w:rPr>
          <w:rFonts w:ascii="Times New Roman" w:hAnsi="Times New Roman" w:cs="Times New Roman"/>
          <w:b/>
          <w:i/>
          <w:sz w:val="24"/>
          <w:szCs w:val="24"/>
          <w:lang w:val="ro-RO"/>
        </w:rPr>
      </w:pPr>
      <w:r w:rsidRPr="00D70AEA">
        <w:rPr>
          <w:rFonts w:ascii="Times New Roman" w:hAnsi="Times New Roman" w:cs="Times New Roman"/>
          <w:b/>
          <w:i/>
          <w:sz w:val="24"/>
          <w:szCs w:val="24"/>
          <w:lang w:val="ro-RO"/>
        </w:rPr>
        <w:t>3.3. Cadre didactice</w:t>
      </w:r>
    </w:p>
    <w:p w:rsidR="00E946A2" w:rsidRPr="00D70AEA" w:rsidRDefault="00E946A2" w:rsidP="00FC5675">
      <w:pPr>
        <w:spacing w:after="0" w:line="240" w:lineRule="auto"/>
        <w:jc w:val="both"/>
        <w:rPr>
          <w:rFonts w:ascii="Times New Roman" w:hAnsi="Times New Roman" w:cs="Times New Roman"/>
          <w:sz w:val="24"/>
          <w:szCs w:val="24"/>
          <w:lang w:val="ro-RO"/>
        </w:rPr>
      </w:pPr>
    </w:p>
    <w:p w:rsidR="00E946A2" w:rsidRPr="00D70AEA" w:rsidRDefault="00E946A2" w:rsidP="00FC5675">
      <w:pPr>
        <w:spacing w:after="0" w:line="240" w:lineRule="auto"/>
        <w:ind w:firstLine="432"/>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Calitatea activităţii educaţionale şi de cercetare din cadrul universităţii este asigurată de pregătirea, competența profesională şi de acordarea timpului cuvenit pentru cercetare și dezvoltare personală, nu în ultimul rând prin posibilitatea de a promova de la un titlu didactic la celălalt.</w:t>
      </w:r>
    </w:p>
    <w:p w:rsidR="00E946A2" w:rsidRPr="00D70AEA" w:rsidRDefault="00E946A2" w:rsidP="00FC5675">
      <w:pPr>
        <w:spacing w:after="0" w:line="240" w:lineRule="auto"/>
        <w:ind w:firstLine="432"/>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Pentru sprijinirea cadrelor didactice ne propunem delimitarea strictă a atribuţiilor, evitarea suprapunerilor de responsabilităţi, angajarea noilor cadre didactice pentru evitarea suprasolicitării.</w:t>
      </w:r>
    </w:p>
    <w:p w:rsidR="00E946A2" w:rsidRPr="00D70AEA" w:rsidRDefault="00E946A2" w:rsidP="00FC5675">
      <w:pPr>
        <w:spacing w:after="0" w:line="240" w:lineRule="auto"/>
        <w:jc w:val="both"/>
        <w:rPr>
          <w:rFonts w:ascii="Times New Roman" w:hAnsi="Times New Roman" w:cs="Times New Roman"/>
          <w:sz w:val="24"/>
          <w:szCs w:val="24"/>
          <w:lang w:val="ro-RO"/>
        </w:rPr>
      </w:pPr>
    </w:p>
    <w:p w:rsidR="00E946A2" w:rsidRPr="00D70AEA" w:rsidRDefault="00E946A2" w:rsidP="00FC5675">
      <w:pPr>
        <w:spacing w:after="0" w:line="240" w:lineRule="auto"/>
        <w:jc w:val="both"/>
        <w:rPr>
          <w:rFonts w:ascii="Times New Roman" w:hAnsi="Times New Roman" w:cs="Times New Roman"/>
          <w:b/>
          <w:i/>
          <w:sz w:val="24"/>
          <w:szCs w:val="24"/>
          <w:lang w:val="ro-RO"/>
        </w:rPr>
      </w:pPr>
      <w:r w:rsidRPr="00D70AEA">
        <w:rPr>
          <w:rFonts w:ascii="Times New Roman" w:hAnsi="Times New Roman" w:cs="Times New Roman"/>
          <w:b/>
          <w:i/>
          <w:sz w:val="24"/>
          <w:szCs w:val="24"/>
          <w:lang w:val="ro-RO"/>
        </w:rPr>
        <w:t>3.4. Studenţii</w:t>
      </w:r>
    </w:p>
    <w:p w:rsidR="00E946A2" w:rsidRPr="00D70AEA" w:rsidRDefault="00E946A2" w:rsidP="00FC5675">
      <w:pPr>
        <w:spacing w:after="0" w:line="240" w:lineRule="auto"/>
        <w:ind w:firstLine="432"/>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Activitatea educaţională de succes presupune o comunitate studenţească ce se caracterizează prin perseverenţă, dorinţă de învăţare şi care-şi găseşte firesc locul în această instituţie. În această privinţă propunerile Programului sunt: susținerea participării studenţilor la viaţa universitară prin întărirea colaborării cu cadrele didactice și cu colegii de studiu; </w:t>
      </w:r>
      <w:r w:rsidRPr="00D70AEA">
        <w:rPr>
          <w:rFonts w:ascii="Times New Roman" w:hAnsi="Times New Roman" w:cs="Times New Roman"/>
          <w:sz w:val="24"/>
          <w:szCs w:val="24"/>
          <w:lang w:val="ro-RO"/>
        </w:rPr>
        <w:lastRenderedPageBreak/>
        <w:t>susţinerea studenţilor cu rezultate excepţionale în studiu prin ore de tutoriat, sprijin acordat în înscrierea la concursuri și conferințe pentru studenți; integrarea studenţilor în programele de cercetare; sprijinirea participării studenților în programe academice internaționale.</w:t>
      </w:r>
    </w:p>
    <w:p w:rsidR="00E946A2" w:rsidRPr="00D70AEA" w:rsidRDefault="00E946A2" w:rsidP="00FC5675">
      <w:pPr>
        <w:spacing w:after="0" w:line="240" w:lineRule="auto"/>
        <w:jc w:val="both"/>
        <w:rPr>
          <w:rFonts w:ascii="Times New Roman" w:hAnsi="Times New Roman" w:cs="Times New Roman"/>
          <w:sz w:val="24"/>
          <w:szCs w:val="24"/>
          <w:lang w:val="ro-RO"/>
        </w:rPr>
      </w:pPr>
    </w:p>
    <w:p w:rsidR="00E946A2" w:rsidRPr="00D70AEA" w:rsidRDefault="00E946A2" w:rsidP="00FC5675">
      <w:pPr>
        <w:spacing w:after="0" w:line="240" w:lineRule="auto"/>
        <w:jc w:val="both"/>
        <w:rPr>
          <w:rFonts w:ascii="Times New Roman" w:hAnsi="Times New Roman" w:cs="Times New Roman"/>
          <w:b/>
          <w:i/>
          <w:sz w:val="24"/>
          <w:szCs w:val="24"/>
          <w:lang w:val="ro-RO"/>
        </w:rPr>
      </w:pPr>
      <w:r w:rsidRPr="00D70AEA">
        <w:rPr>
          <w:rFonts w:ascii="Times New Roman" w:hAnsi="Times New Roman" w:cs="Times New Roman"/>
          <w:b/>
          <w:i/>
          <w:sz w:val="24"/>
          <w:szCs w:val="24"/>
          <w:lang w:val="ro-RO"/>
        </w:rPr>
        <w:t>3.5. Finanţarea programului de studiu Limba și literatura maghiară</w:t>
      </w:r>
    </w:p>
    <w:p w:rsidR="00E946A2" w:rsidRPr="00D70AEA" w:rsidRDefault="00E946A2" w:rsidP="00FC5675">
      <w:pPr>
        <w:spacing w:after="0" w:line="240" w:lineRule="auto"/>
        <w:jc w:val="both"/>
        <w:rPr>
          <w:rFonts w:ascii="Times New Roman" w:hAnsi="Times New Roman" w:cs="Times New Roman"/>
          <w:sz w:val="24"/>
          <w:szCs w:val="24"/>
          <w:lang w:val="ro-RO"/>
        </w:rPr>
      </w:pPr>
    </w:p>
    <w:p w:rsidR="00E946A2" w:rsidRPr="00D70AEA" w:rsidRDefault="00E946A2" w:rsidP="00FC5675">
      <w:pPr>
        <w:spacing w:after="0" w:line="240" w:lineRule="auto"/>
        <w:ind w:firstLine="432"/>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Din punct de vedere a finanțării programul de studiu Limba și literatura maghiară își propune găsirea și utilizarea programelor de finanţare europeană și aplicarea pentru alte posibilități de proiecte. Pentru acesta ne propunem și consolidarea relaţiilor de parteneriat cu instituţiile din regiune și cu universități și centre de cercetare naționale și internaționale. Dorim să propunem programe de formare profesională și de perfecționare prin care putem face rost de surse proprii de venit.</w:t>
      </w:r>
    </w:p>
    <w:p w:rsidR="00E946A2" w:rsidRPr="00D70AEA" w:rsidRDefault="00E946A2" w:rsidP="00FC5675">
      <w:pPr>
        <w:spacing w:after="0" w:line="240" w:lineRule="auto"/>
        <w:jc w:val="both"/>
        <w:rPr>
          <w:rFonts w:ascii="Times New Roman" w:hAnsi="Times New Roman" w:cs="Times New Roman"/>
          <w:b/>
          <w:sz w:val="24"/>
          <w:szCs w:val="24"/>
          <w:lang w:val="ro-RO"/>
        </w:rPr>
      </w:pPr>
    </w:p>
    <w:p w:rsidR="00E946A2" w:rsidRPr="00D70AEA" w:rsidRDefault="00E946A2" w:rsidP="00FC5675">
      <w:pPr>
        <w:spacing w:after="0" w:line="240" w:lineRule="auto"/>
        <w:jc w:val="both"/>
        <w:rPr>
          <w:rFonts w:ascii="Times New Roman" w:hAnsi="Times New Roman" w:cs="Times New Roman"/>
          <w:b/>
          <w:i/>
          <w:sz w:val="24"/>
          <w:szCs w:val="24"/>
          <w:lang w:val="ro-RO"/>
        </w:rPr>
      </w:pPr>
      <w:r w:rsidRPr="00D70AEA">
        <w:rPr>
          <w:rFonts w:ascii="Times New Roman" w:hAnsi="Times New Roman" w:cs="Times New Roman"/>
          <w:b/>
          <w:i/>
          <w:sz w:val="24"/>
          <w:szCs w:val="24"/>
          <w:lang w:val="ro-RO"/>
        </w:rPr>
        <w:t>3.6. Managementul programului de studiu Limba și literatura maghiară</w:t>
      </w:r>
    </w:p>
    <w:p w:rsidR="00E946A2" w:rsidRPr="00D70AEA" w:rsidRDefault="00E946A2" w:rsidP="00FC5675">
      <w:pPr>
        <w:spacing w:after="0" w:line="240" w:lineRule="auto"/>
        <w:jc w:val="both"/>
        <w:rPr>
          <w:rFonts w:ascii="Times New Roman" w:hAnsi="Times New Roman" w:cs="Times New Roman"/>
          <w:b/>
          <w:sz w:val="24"/>
          <w:szCs w:val="24"/>
          <w:lang w:val="ro-RO"/>
        </w:rPr>
      </w:pPr>
    </w:p>
    <w:p w:rsidR="00E946A2" w:rsidRPr="00D70AEA" w:rsidRDefault="00E946A2" w:rsidP="00FC5675">
      <w:pPr>
        <w:spacing w:after="0" w:line="240" w:lineRule="auto"/>
        <w:ind w:firstLine="432"/>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Ne propunem fixarea exactă a responsabilităţilor, delimitarea clară a atribuţiilor fiecărui membru la nivel de specializare. În același timp vom face demersuri pentru optimalizarea comunicării dintre membri specializării. Dorim să creștem prestigiului programului nostru de studiu în cercurile academice pe plan naţional şi internaţional.</w:t>
      </w:r>
    </w:p>
    <w:p w:rsidR="00E946A2" w:rsidRPr="00D70AEA" w:rsidRDefault="00E946A2" w:rsidP="00FC5675">
      <w:pPr>
        <w:spacing w:after="0" w:line="240" w:lineRule="auto"/>
        <w:jc w:val="both"/>
        <w:rPr>
          <w:rFonts w:ascii="Times New Roman" w:hAnsi="Times New Roman" w:cs="Times New Roman"/>
          <w:sz w:val="24"/>
          <w:szCs w:val="24"/>
          <w:lang w:val="ro-RO"/>
        </w:rPr>
      </w:pPr>
    </w:p>
    <w:p w:rsidR="00E946A2" w:rsidRPr="00D70AEA" w:rsidRDefault="00E946A2" w:rsidP="00FC5675">
      <w:pPr>
        <w:spacing w:after="0" w:line="240" w:lineRule="auto"/>
        <w:rPr>
          <w:rFonts w:ascii="Times New Roman" w:hAnsi="Times New Roman" w:cs="Times New Roman"/>
          <w:b/>
          <w:bCs/>
          <w:i/>
          <w:iCs/>
          <w:sz w:val="24"/>
          <w:szCs w:val="24"/>
          <w:lang w:val="ro-RO"/>
        </w:rPr>
      </w:pPr>
      <w:r w:rsidRPr="00D70AEA">
        <w:rPr>
          <w:rFonts w:ascii="Times New Roman" w:hAnsi="Times New Roman" w:cs="Times New Roman"/>
          <w:b/>
          <w:bCs/>
          <w:i/>
          <w:iCs/>
          <w:sz w:val="24"/>
          <w:szCs w:val="24"/>
          <w:lang w:val="ro-RO"/>
        </w:rPr>
        <w:t>3.7. Relaţiile cu mediul extern</w:t>
      </w:r>
    </w:p>
    <w:p w:rsidR="00E946A2" w:rsidRPr="00D70AEA" w:rsidRDefault="00E946A2" w:rsidP="00FC5675">
      <w:pPr>
        <w:spacing w:after="0" w:line="240" w:lineRule="auto"/>
        <w:rPr>
          <w:rFonts w:ascii="Times New Roman" w:hAnsi="Times New Roman" w:cs="Times New Roman"/>
          <w:b/>
          <w:bCs/>
          <w:iCs/>
          <w:sz w:val="24"/>
          <w:szCs w:val="24"/>
          <w:lang w:val="ro-RO"/>
        </w:rPr>
      </w:pPr>
    </w:p>
    <w:p w:rsidR="00E946A2" w:rsidRPr="00D70AEA" w:rsidRDefault="00E946A2" w:rsidP="00FC5675">
      <w:pPr>
        <w:spacing w:after="0" w:line="240" w:lineRule="auto"/>
        <w:ind w:firstLine="432"/>
        <w:jc w:val="both"/>
        <w:rPr>
          <w:rFonts w:ascii="Times New Roman" w:hAnsi="Times New Roman" w:cs="Times New Roman"/>
          <w:b/>
          <w:bCs/>
          <w:iCs/>
          <w:sz w:val="24"/>
          <w:szCs w:val="24"/>
          <w:lang w:val="ro-RO"/>
        </w:rPr>
      </w:pPr>
      <w:r w:rsidRPr="00D70AEA">
        <w:rPr>
          <w:rFonts w:ascii="Times New Roman" w:hAnsi="Times New Roman" w:cs="Times New Roman"/>
          <w:sz w:val="24"/>
          <w:szCs w:val="24"/>
          <w:lang w:val="ro-RO"/>
        </w:rPr>
        <w:t>Relațiile cu mediul extern se pot întări cu proiecte de cercetare-dezvoltare comune, de aceea ne propunem să găsim posibilități de a colabora cu instituții culturale, sociale și ONG-uri.</w:t>
      </w:r>
    </w:p>
    <w:p w:rsidR="00E946A2" w:rsidRPr="00D70AEA" w:rsidRDefault="00E946A2" w:rsidP="00FC5675">
      <w:pPr>
        <w:spacing w:after="0" w:line="240" w:lineRule="auto"/>
        <w:ind w:firstLine="432"/>
        <w:jc w:val="both"/>
        <w:rPr>
          <w:rFonts w:ascii="Times New Roman" w:hAnsi="Times New Roman" w:cs="Times New Roman"/>
          <w:b/>
          <w:bCs/>
          <w:iCs/>
          <w:sz w:val="24"/>
          <w:szCs w:val="24"/>
          <w:lang w:val="ro-RO"/>
        </w:rPr>
      </w:pPr>
      <w:r w:rsidRPr="00D70AEA">
        <w:rPr>
          <w:rFonts w:ascii="Times New Roman" w:hAnsi="Times New Roman" w:cs="Times New Roman"/>
          <w:sz w:val="24"/>
          <w:szCs w:val="24"/>
          <w:lang w:val="ro-RO"/>
        </w:rPr>
        <w:t>Cu ocazia colaborărilor vor fi organizate evenimente de exemplu workshopuri, conferințe, traininguri, expoziții etc.</w:t>
      </w:r>
      <w:r w:rsidRPr="00D70AEA">
        <w:rPr>
          <w:rFonts w:ascii="Times New Roman" w:hAnsi="Times New Roman" w:cs="Times New Roman"/>
          <w:b/>
          <w:bCs/>
          <w:iCs/>
          <w:sz w:val="24"/>
          <w:szCs w:val="24"/>
          <w:lang w:val="ro-RO"/>
        </w:rPr>
        <w:t xml:space="preserve"> </w:t>
      </w:r>
      <w:r w:rsidRPr="00D70AEA">
        <w:rPr>
          <w:rFonts w:ascii="Times New Roman" w:hAnsi="Times New Roman" w:cs="Times New Roman"/>
          <w:bCs/>
          <w:iCs/>
          <w:sz w:val="24"/>
          <w:szCs w:val="24"/>
          <w:lang w:val="ro-RO"/>
        </w:rPr>
        <w:t>Colaborările pot avea un rol de</w:t>
      </w:r>
      <w:r w:rsidRPr="00D70AEA">
        <w:rPr>
          <w:rFonts w:ascii="Times New Roman" w:hAnsi="Times New Roman" w:cs="Times New Roman"/>
          <w:b/>
          <w:bCs/>
          <w:iCs/>
          <w:sz w:val="24"/>
          <w:szCs w:val="24"/>
          <w:lang w:val="ro-RO"/>
        </w:rPr>
        <w:t xml:space="preserve"> </w:t>
      </w:r>
      <w:r w:rsidRPr="00D70AEA">
        <w:rPr>
          <w:rFonts w:ascii="Times New Roman" w:hAnsi="Times New Roman" w:cs="Times New Roman"/>
          <w:sz w:val="24"/>
          <w:szCs w:val="24"/>
          <w:lang w:val="ro-RO"/>
        </w:rPr>
        <w:t>oferire de servicii beneficiarilor externi, persoanelor fizice în primul rând profesori, dar și alți interesați de formare de-a lungul vieții.</w:t>
      </w:r>
    </w:p>
    <w:p w:rsidR="00E946A2" w:rsidRPr="00D70AEA" w:rsidRDefault="00E946A2" w:rsidP="00FC5675">
      <w:pPr>
        <w:spacing w:after="0" w:line="240" w:lineRule="auto"/>
        <w:ind w:firstLine="432"/>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Se vor organiza prelegeri, concursuri, activităţi speciale în cadrul săptămânilor gen „Şcoala altfel” pentru atragerea absolvenților. Propunem să participăm la evenimentele, concursurile școlare ca co-organizatori, consultanți sau juriu.</w:t>
      </w:r>
    </w:p>
    <w:p w:rsidR="00E946A2" w:rsidRPr="00D70AEA" w:rsidRDefault="00E946A2" w:rsidP="00FC5675">
      <w:pPr>
        <w:spacing w:after="0" w:line="240" w:lineRule="auto"/>
        <w:jc w:val="both"/>
        <w:rPr>
          <w:rFonts w:ascii="Times New Roman" w:hAnsi="Times New Roman" w:cs="Times New Roman"/>
          <w:b/>
          <w:sz w:val="24"/>
          <w:szCs w:val="24"/>
          <w:lang w:val="ro-RO"/>
        </w:rPr>
      </w:pPr>
    </w:p>
    <w:p w:rsidR="00E946A2" w:rsidRPr="00D70AEA" w:rsidRDefault="00E946A2" w:rsidP="00FC5675">
      <w:pPr>
        <w:spacing w:after="0" w:line="240" w:lineRule="auto"/>
        <w:rPr>
          <w:rFonts w:ascii="Times New Roman" w:hAnsi="Times New Roman" w:cs="Times New Roman"/>
          <w:b/>
          <w:bCs/>
          <w:i/>
          <w:iCs/>
          <w:sz w:val="24"/>
          <w:szCs w:val="24"/>
          <w:lang w:val="ro-RO"/>
        </w:rPr>
      </w:pPr>
      <w:r w:rsidRPr="00D70AEA">
        <w:rPr>
          <w:rFonts w:ascii="Times New Roman" w:hAnsi="Times New Roman" w:cs="Times New Roman"/>
          <w:b/>
          <w:bCs/>
          <w:i/>
          <w:iCs/>
          <w:sz w:val="24"/>
          <w:szCs w:val="24"/>
          <w:lang w:val="ro-RO"/>
        </w:rPr>
        <w:t>3.8. PR, comunicare şi marketing</w:t>
      </w:r>
    </w:p>
    <w:p w:rsidR="00E946A2" w:rsidRPr="00D70AEA" w:rsidRDefault="00E946A2" w:rsidP="00FC5675">
      <w:pPr>
        <w:spacing w:after="0" w:line="240" w:lineRule="auto"/>
        <w:ind w:firstLine="432"/>
        <w:jc w:val="both"/>
        <w:rPr>
          <w:rFonts w:ascii="Times New Roman" w:hAnsi="Times New Roman" w:cs="Times New Roman"/>
          <w:sz w:val="24"/>
          <w:szCs w:val="24"/>
          <w:lang w:val="ro-RO"/>
        </w:rPr>
      </w:pPr>
      <w:r w:rsidRPr="00D70AEA">
        <w:rPr>
          <w:rFonts w:ascii="Times New Roman" w:hAnsi="Times New Roman" w:cs="Times New Roman"/>
          <w:bCs/>
          <w:iCs/>
          <w:sz w:val="24"/>
          <w:szCs w:val="24"/>
          <w:lang w:val="ro-RO"/>
        </w:rPr>
        <w:t xml:space="preserve">Încă din primii ani ai înființării programului de studiu avem relații foarte bune cu jurnaliștii și a specialiștii mass-media din regiune. Dorim să colaborăm cât mai eficient cu specialiștii din mass-media, să găsim posibilitatea de a trimite materiale, articole despre evenimentele desfășurate de cadrele didactice și studenții specializării. Totodată ne propunem să </w:t>
      </w:r>
      <w:r w:rsidRPr="00D70AEA">
        <w:rPr>
          <w:rFonts w:ascii="Times New Roman" w:hAnsi="Times New Roman" w:cs="Times New Roman"/>
          <w:sz w:val="24"/>
          <w:szCs w:val="24"/>
          <w:lang w:val="ro-RO"/>
        </w:rPr>
        <w:t>trimitem invitaţii, comunicate de presă pentru despre evenimentele următoare. Evenimentele, noutăţile din cadrul programului de studiu vor fi postate pe site-uri de socializare, pe site-ul Universității și pe site-ul redactat de studenții noștri.</w:t>
      </w:r>
    </w:p>
    <w:p w:rsidR="00E946A2" w:rsidRPr="00D70AEA" w:rsidRDefault="00E946A2" w:rsidP="00FC5675">
      <w:pPr>
        <w:spacing w:after="0" w:line="240" w:lineRule="auto"/>
        <w:ind w:firstLine="432"/>
        <w:rPr>
          <w:rFonts w:ascii="Times New Roman" w:hAnsi="Times New Roman" w:cs="Times New Roman"/>
          <w:sz w:val="24"/>
          <w:szCs w:val="24"/>
          <w:lang w:val="ro-RO"/>
        </w:rPr>
      </w:pPr>
      <w:r w:rsidRPr="00D70AEA">
        <w:rPr>
          <w:rFonts w:ascii="Times New Roman" w:hAnsi="Times New Roman" w:cs="Times New Roman"/>
          <w:sz w:val="24"/>
          <w:szCs w:val="24"/>
          <w:lang w:val="ro-RO"/>
        </w:rPr>
        <w:t>Dorim să organizăm și să facilităm evenimentele cultural-ştiinţifice care pot stârni interesul unui public cât mai larg.</w:t>
      </w:r>
    </w:p>
    <w:p w:rsidR="00E946A2" w:rsidRPr="00D70AEA" w:rsidRDefault="00E946A2" w:rsidP="00FC5675">
      <w:pPr>
        <w:spacing w:after="0" w:line="240" w:lineRule="auto"/>
        <w:rPr>
          <w:rFonts w:ascii="Times New Roman" w:hAnsi="Times New Roman" w:cs="Times New Roman"/>
          <w:sz w:val="24"/>
          <w:szCs w:val="24"/>
          <w:lang w:val="ro-RO"/>
        </w:rPr>
      </w:pPr>
    </w:p>
    <w:p w:rsidR="00A32EBF" w:rsidRPr="00D70AEA" w:rsidRDefault="00A32EBF" w:rsidP="00FC5675">
      <w:pPr>
        <w:spacing w:after="0" w:line="240" w:lineRule="auto"/>
        <w:jc w:val="both"/>
        <w:rPr>
          <w:rFonts w:ascii="Times New Roman" w:hAnsi="Times New Roman" w:cs="Times New Roman"/>
          <w:b/>
          <w:sz w:val="24"/>
          <w:szCs w:val="24"/>
          <w:lang w:val="ro-RO"/>
        </w:rPr>
      </w:pPr>
    </w:p>
    <w:p w:rsidR="00A32EBF" w:rsidRPr="00D70AEA" w:rsidRDefault="00A32EBF" w:rsidP="00FC5675">
      <w:pPr>
        <w:spacing w:after="0" w:line="240" w:lineRule="auto"/>
        <w:jc w:val="center"/>
        <w:rPr>
          <w:rFonts w:ascii="Times New Roman" w:hAnsi="Times New Roman" w:cs="Times New Roman"/>
          <w:b/>
          <w:sz w:val="24"/>
          <w:szCs w:val="24"/>
          <w:lang w:val="ro-RO"/>
        </w:rPr>
      </w:pPr>
      <w:r w:rsidRPr="00D70AEA">
        <w:rPr>
          <w:rFonts w:ascii="Times New Roman" w:hAnsi="Times New Roman" w:cs="Times New Roman"/>
          <w:b/>
          <w:sz w:val="24"/>
          <w:szCs w:val="24"/>
          <w:lang w:val="ro-RO"/>
        </w:rPr>
        <w:t>STRATEGIA COLECTIVULUI DE LIMBA ŞI LITERATURA ENGLEZĂ</w:t>
      </w:r>
    </w:p>
    <w:p w:rsidR="00A32EBF" w:rsidRPr="00D70AEA" w:rsidRDefault="0058050F" w:rsidP="00FC5675">
      <w:pPr>
        <w:spacing w:after="0" w:line="240" w:lineRule="auto"/>
        <w:jc w:val="center"/>
        <w:rPr>
          <w:rFonts w:ascii="Times New Roman" w:hAnsi="Times New Roman" w:cs="Times New Roman"/>
          <w:b/>
          <w:sz w:val="24"/>
          <w:szCs w:val="24"/>
          <w:lang w:val="ro-RO"/>
        </w:rPr>
      </w:pPr>
      <w:r w:rsidRPr="00D70AEA">
        <w:rPr>
          <w:rFonts w:ascii="Times New Roman" w:hAnsi="Times New Roman" w:cs="Times New Roman"/>
          <w:b/>
          <w:sz w:val="24"/>
          <w:szCs w:val="24"/>
          <w:lang w:val="ro-RO"/>
        </w:rPr>
        <w:t>perioada 20</w:t>
      </w:r>
      <w:r w:rsidRPr="00D70AEA">
        <w:rPr>
          <w:rFonts w:ascii="Times New Roman" w:hAnsi="Times New Roman" w:cs="Times New Roman"/>
          <w:b/>
          <w:sz w:val="24"/>
          <w:szCs w:val="24"/>
        </w:rPr>
        <w:t>20</w:t>
      </w:r>
      <w:r w:rsidRPr="00D70AEA">
        <w:rPr>
          <w:rFonts w:ascii="Times New Roman" w:hAnsi="Times New Roman" w:cs="Times New Roman"/>
          <w:b/>
          <w:sz w:val="24"/>
          <w:szCs w:val="24"/>
          <w:lang w:val="ro-RO"/>
        </w:rPr>
        <w:t>-2024</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p>
    <w:p w:rsidR="00A32EBF" w:rsidRPr="00D70AEA" w:rsidRDefault="00A32EBF" w:rsidP="00FC5675">
      <w:pPr>
        <w:numPr>
          <w:ilvl w:val="0"/>
          <w:numId w:val="5"/>
        </w:numPr>
        <w:spacing w:after="0" w:line="240" w:lineRule="auto"/>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 xml:space="preserve">Preambul </w:t>
      </w:r>
    </w:p>
    <w:p w:rsidR="00A32EBF" w:rsidRPr="00D70AEA" w:rsidRDefault="00A32EBF" w:rsidP="00FC5675">
      <w:pPr>
        <w:spacing w:after="0" w:line="240" w:lineRule="auto"/>
        <w:jc w:val="both"/>
        <w:rPr>
          <w:rFonts w:ascii="Times New Roman" w:hAnsi="Times New Roman" w:cs="Times New Roman"/>
          <w:b/>
          <w:sz w:val="24"/>
          <w:szCs w:val="24"/>
          <w:lang w:val="ro-RO"/>
        </w:rPr>
      </w:pPr>
    </w:p>
    <w:p w:rsidR="00A32EBF" w:rsidRPr="00D70AEA" w:rsidRDefault="00A32EBF" w:rsidP="00FC5675">
      <w:p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lastRenderedPageBreak/>
        <w:t xml:space="preserve">Universitatea Creştină Partium din Oradea, moştenitoarea unei tradiţii culturale multiseculare, doreşte să răspundă atât solicitărilor generale ale societăţii româneşti, cât şi solicitărilor specific regionale, respectiv profilului axiologic al culturii maghiare şi al spiritului creştin ecumenic. Preocupându-ne de aceste solicitări culturale specifice, nu pierdem din vedere perspectiva mai largă, europeană a culturii. Acest lucru se reflectă atât în importanţa pe care o acordăm  transmiterii tradiţiei intelectuale europene, studierii limbilor străine, cât şi cuprinderii în planul de învăţământ al specializării a unor discipline nemijlocit legate de procesul de integrare europeană.. </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Asanarea morală a societăţii necesită oameni cu bază morală viguroasă, înzestraţi cu cunoştinţe bine aprofundate şi la nivelul celor mai exigente standarde, oameni plini de iniţiativă, dotaţi cu simţul responsabilităţii. </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Universitatea noastră, pe lângă latura informativă a procesului educativ, consideră deosebit de important aspectul formativ, susţinând acele activităţi care dezvoltă spiritul comunitar, ataşamentul faţă de comunitate, alegerea axiologică conştientă şi trăirea deplină a acestor valori morale, religioase, estetice etc. </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Universitatea Creştină Partium a obţinut autorizaţia de funcţionare provizorie prin H. G. nr. 1215 din 19.11.2000, fiind urmaşa de drept a Facultăţii de Teologie Reformată Oradea a Institutului Teologic Protestant din Cluj-Napoca.</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Specializarea de Limba şi Literatura Engleză în cadrul Universităţii Creştine „Partium” a fost fondată în anul 2001, şi a obţinut acreditarea finală în 2009, iar a avut o reacreditare de succes în 2014. </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p>
    <w:p w:rsidR="00A32EBF" w:rsidRPr="00D70AEA" w:rsidRDefault="00A32EBF" w:rsidP="00FC5675">
      <w:pPr>
        <w:numPr>
          <w:ilvl w:val="0"/>
          <w:numId w:val="5"/>
        </w:numPr>
        <w:spacing w:after="0" w:line="240" w:lineRule="auto"/>
        <w:jc w:val="both"/>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Analiza SWOT a stării actuale a Catedrei de Limba şi Literatura Engleză</w:t>
      </w:r>
    </w:p>
    <w:p w:rsidR="00A32EBF" w:rsidRPr="00D70AEA" w:rsidRDefault="00A32EBF" w:rsidP="00FC5675">
      <w:pPr>
        <w:spacing w:after="0" w:line="240" w:lineRule="auto"/>
        <w:ind w:left="720"/>
        <w:jc w:val="both"/>
        <w:rPr>
          <w:rFonts w:ascii="Times New Roman" w:hAnsi="Times New Roman" w:cs="Times New Roman"/>
          <w:b/>
          <w:bCs/>
          <w:sz w:val="24"/>
          <w:szCs w:val="24"/>
          <w:lang w:val="ro-RO"/>
        </w:rPr>
      </w:pP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Planul strategic al Colectivului de Limba şi Literatura Engleză trebuie fundamentat printr-o evaluare obiectivă a stării actuale în care să putem identifica, detaşat şi obiectiv, competenţele şi capabilităţile noastre, cunoştinţele şi acţiunile care susţin existenţa specializării, dar şi aspectele nefavorabile, punctele slabe, neîmplinirile, slăbiciunile care împiedică schimbarea şi dezvoltarea instituţională.</w:t>
      </w:r>
    </w:p>
    <w:p w:rsidR="00A32EBF" w:rsidRPr="00D70AEA" w:rsidRDefault="00A32EBF" w:rsidP="00FC5675">
      <w:pPr>
        <w:autoSpaceDE w:val="0"/>
        <w:autoSpaceDN w:val="0"/>
        <w:adjustRightInd w:val="0"/>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Analiza punctelor forte şi a punctelor slabe pe care le are în prezent Colectivul de Limba si Literatura Engleza relevă următoarele:</w:t>
      </w:r>
    </w:p>
    <w:p w:rsidR="00A32EBF" w:rsidRPr="00D70AEA" w:rsidRDefault="00A32EBF" w:rsidP="00FC5675">
      <w:pPr>
        <w:autoSpaceDE w:val="0"/>
        <w:autoSpaceDN w:val="0"/>
        <w:adjustRightInd w:val="0"/>
        <w:spacing w:after="0" w:line="240" w:lineRule="auto"/>
        <w:jc w:val="both"/>
        <w:rPr>
          <w:rFonts w:ascii="Times New Roman" w:hAnsi="Times New Roman" w:cs="Times New Roman"/>
          <w:sz w:val="24"/>
          <w:szCs w:val="24"/>
          <w:lang w:val="ro-RO"/>
        </w:rPr>
      </w:pPr>
    </w:p>
    <w:p w:rsidR="00A32EBF" w:rsidRPr="00D70AEA" w:rsidRDefault="00A32EBF" w:rsidP="00FC5675">
      <w:pPr>
        <w:autoSpaceDE w:val="0"/>
        <w:autoSpaceDN w:val="0"/>
        <w:adjustRightInd w:val="0"/>
        <w:spacing w:after="0" w:line="240" w:lineRule="auto"/>
        <w:jc w:val="both"/>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2. A. Forţele interne, favorabile dezvoltării unei strategii durabile</w:t>
      </w:r>
    </w:p>
    <w:p w:rsidR="00A32EBF" w:rsidRPr="00D70AEA" w:rsidRDefault="00A32EBF" w:rsidP="00FC5675">
      <w:pPr>
        <w:spacing w:after="0" w:line="240" w:lineRule="auto"/>
        <w:jc w:val="both"/>
        <w:rPr>
          <w:rFonts w:ascii="Times New Roman" w:hAnsi="Times New Roman" w:cs="Times New Roman"/>
          <w:bCs/>
          <w:sz w:val="24"/>
          <w:szCs w:val="24"/>
          <w:lang w:val="ro-RO"/>
        </w:rPr>
      </w:pPr>
    </w:p>
    <w:p w:rsidR="00A32EBF" w:rsidRPr="00D70AEA" w:rsidRDefault="00A32EBF" w:rsidP="00FC5675">
      <w:pPr>
        <w:numPr>
          <w:ilvl w:val="0"/>
          <w:numId w:val="6"/>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Structura organizatorică este adaptată continuu misiunii didactice, de cercetare şi de instituţie de cultură regională integrată în cultura europeană. Colectivul nostru, împreună cu celelalte catedre componente ale Facultăţii de Litere şi Arte, reprezintă celulele de bază pentru asigurarea procesului didactic pe specializări. În plus, promovează cercetarea, iniţiind evenimente culturale şi sociale.</w:t>
      </w:r>
    </w:p>
    <w:p w:rsidR="00A32EBF" w:rsidRPr="00D70AEA" w:rsidRDefault="00A32EBF" w:rsidP="00FC5675">
      <w:pPr>
        <w:numPr>
          <w:ilvl w:val="0"/>
          <w:numId w:val="6"/>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Oferta educaţională a Specializării de Limba şi Literatura Engleză, adaptată mediului şi regiunii geografice în mijlocul căreia trăim, este raţională în conţinut şi forme de specializare: de lungă durată, respectiv învăţământ cu frecvenţă normală.</w:t>
      </w:r>
    </w:p>
    <w:p w:rsidR="00A32EBF" w:rsidRPr="00D70AEA" w:rsidRDefault="00A32EBF" w:rsidP="00FC5675">
      <w:pPr>
        <w:numPr>
          <w:ilvl w:val="0"/>
          <w:numId w:val="6"/>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Promovarea continuă a cooperării naţionale şi internaţionale. În prezent, Colectivul de Limba şi Literatura Engleză are, prin intermediul Universităţii, acorduri de colaborare cu o serie de universităţi din ţară şi străinătate. </w:t>
      </w:r>
    </w:p>
    <w:p w:rsidR="00A32EBF" w:rsidRPr="00D70AEA" w:rsidRDefault="00A32EBF" w:rsidP="00FC5675">
      <w:pPr>
        <w:numPr>
          <w:ilvl w:val="0"/>
          <w:numId w:val="7"/>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Membrii colectivului organizează conferinţa internaţională </w:t>
      </w:r>
      <w:r w:rsidRPr="00D70AEA">
        <w:rPr>
          <w:rFonts w:ascii="Times New Roman" w:hAnsi="Times New Roman" w:cs="Times New Roman"/>
          <w:i/>
          <w:sz w:val="24"/>
          <w:szCs w:val="24"/>
          <w:lang w:val="ro-RO"/>
        </w:rPr>
        <w:t xml:space="preserve">ELLE (English Language and Literatures in English) </w:t>
      </w:r>
      <w:r w:rsidR="001E3A7A" w:rsidRPr="00D70AEA">
        <w:rPr>
          <w:rFonts w:ascii="Times New Roman" w:hAnsi="Times New Roman" w:cs="Times New Roman"/>
          <w:sz w:val="24"/>
          <w:szCs w:val="24"/>
          <w:lang w:val="ro-RO"/>
        </w:rPr>
        <w:t xml:space="preserve">și </w:t>
      </w:r>
      <w:r w:rsidR="001E3A7A" w:rsidRPr="00D70AEA">
        <w:rPr>
          <w:rFonts w:ascii="Times New Roman" w:hAnsi="Times New Roman" w:cs="Times New Roman"/>
          <w:i/>
          <w:sz w:val="24"/>
          <w:szCs w:val="24"/>
          <w:lang w:val="ro-RO"/>
        </w:rPr>
        <w:t>Networks</w:t>
      </w:r>
      <w:r w:rsidR="001E3A7A" w:rsidRPr="00D70AEA">
        <w:rPr>
          <w:rFonts w:ascii="Times New Roman" w:hAnsi="Times New Roman" w:cs="Times New Roman"/>
          <w:sz w:val="24"/>
          <w:szCs w:val="24"/>
          <w:lang w:val="ro-RO"/>
        </w:rPr>
        <w:t xml:space="preserve"> </w:t>
      </w:r>
      <w:r w:rsidRPr="00D70AEA">
        <w:rPr>
          <w:rFonts w:ascii="Times New Roman" w:hAnsi="Times New Roman" w:cs="Times New Roman"/>
          <w:sz w:val="24"/>
          <w:szCs w:val="24"/>
          <w:lang w:val="ro-RO"/>
        </w:rPr>
        <w:t xml:space="preserve">în fiecare an. Lucrările prezentate la conferinţă sunt publicate într-un volum tipărit, editat de un colectiv de editori internaţional. </w:t>
      </w:r>
    </w:p>
    <w:p w:rsidR="00A32EBF" w:rsidRPr="00D70AEA" w:rsidRDefault="00A32EBF" w:rsidP="00FC5675">
      <w:pPr>
        <w:numPr>
          <w:ilvl w:val="0"/>
          <w:numId w:val="7"/>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lastRenderedPageBreak/>
        <w:t>Existenţa unei echipe manageriale mature, competente, care promovează principiile autonomiei, democraţiei, participării şi responsabilizării, căutând să eficientizeze procesul de învăţământ şi cercetare.</w:t>
      </w:r>
    </w:p>
    <w:p w:rsidR="00A32EBF" w:rsidRPr="00D70AEA" w:rsidRDefault="00A32EBF" w:rsidP="00FC5675">
      <w:pPr>
        <w:numPr>
          <w:ilvl w:val="0"/>
          <w:numId w:val="7"/>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Fondul de carte al bibliotecii universităţii cuprinde cărţi şi reviste de specialitate recente şi valoroase. O mare parte a cursurilor universitare redactate de cadrelor noastre didactice se regăsesc sub formă de cărţi, prelegeri litografiate, materiale didactice, puse la dispoziţia studenţilor. Graţie ajutorului primit din partea Institutului de Studii Engleze şi Americane din Debrecen, US Information Center, Ambasadelor Canadei şi Irlandei în România, precum şi donaţiilor persoanelor fizice, biblioteca noastră se poate mândri cu un fond de carte util şi de dată recentă.</w:t>
      </w:r>
    </w:p>
    <w:p w:rsidR="00A32EBF" w:rsidRPr="00D70AEA" w:rsidRDefault="00A32EBF" w:rsidP="00FC5675">
      <w:pPr>
        <w:numPr>
          <w:ilvl w:val="0"/>
          <w:numId w:val="7"/>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Studenţii şi organismele studenţeşti beneficiază de întreg ajutorul colectivului pentru a putea desfăşura activităţi sociale specifice, de management universitar. Structura organizatorică şi sistemul informaţional creează posibilitatea ca fiecare student să fie informat în timp util despre diversele activităţi din cadrul secţiei de engleză şi să-şi poată exprima în mod deschis opiniile.</w:t>
      </w:r>
    </w:p>
    <w:p w:rsidR="00A32EBF" w:rsidRPr="00D70AEA" w:rsidRDefault="00A32EBF" w:rsidP="00FC5675">
      <w:pPr>
        <w:numPr>
          <w:ilvl w:val="0"/>
          <w:numId w:val="7"/>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Oferta noastră educaţională unică (modulele de Media şi comunicare, precum şi Traduceri şi interpretări) atrage mulţi studenţi. Studenţii sunt implicaţi în activitatea de cercetare prin programe de sesiuni ştiinţifice, precum şi prin Colegiului de Excelenţă Janus Pannonius, sau prin programul de mobilitate Erasmus.</w:t>
      </w:r>
    </w:p>
    <w:p w:rsidR="00A32EBF" w:rsidRPr="00D70AEA" w:rsidRDefault="00A32EBF" w:rsidP="00FC5675">
      <w:pPr>
        <w:numPr>
          <w:ilvl w:val="0"/>
          <w:numId w:val="7"/>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Studenţii au posibilitatea să înveţe în grupe mici, şi astfel să beneficieze de o educaţie mai eficientă, bazată pe dezvoltarea abilităţilor de comunicare, pe dezvoltarea gândirii critice. </w:t>
      </w:r>
    </w:p>
    <w:p w:rsidR="00A32EBF" w:rsidRPr="00D70AEA" w:rsidRDefault="00A32EBF" w:rsidP="00FC5675">
      <w:pPr>
        <w:numPr>
          <w:ilvl w:val="0"/>
          <w:numId w:val="7"/>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Prin înfiinţarea şi oferirea unor duble specializări (de ex: Limba şi Literatura Engleză – Limba şi Literatura Germană, Limba şi Literatura Maghiară – Limba şi Literatura Engleză) Colectivul nostru face faţă unor cereri foarte actuale şi moderne: frecventarea specializărilor duble înseamnă mai multe şanse pentru studenţii noştri de a intra cu succes în piaţa muncii. </w:t>
      </w:r>
    </w:p>
    <w:p w:rsidR="00DB3746" w:rsidRPr="00D70AEA" w:rsidRDefault="00DB3746" w:rsidP="00FC5675">
      <w:pPr>
        <w:numPr>
          <w:ilvl w:val="0"/>
          <w:numId w:val="7"/>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Înființarea programului de Master: Traducere și interpretare oferă, la rândul lui, şanse pentru studenţii noştri de a intra cu succes în piaţa muncii. </w:t>
      </w:r>
    </w:p>
    <w:p w:rsidR="00DB3746" w:rsidRPr="00D70AEA" w:rsidRDefault="00DB3746" w:rsidP="00FC5675">
      <w:pPr>
        <w:spacing w:after="0" w:line="240" w:lineRule="auto"/>
        <w:ind w:left="360"/>
        <w:jc w:val="both"/>
        <w:rPr>
          <w:rFonts w:ascii="Times New Roman" w:hAnsi="Times New Roman" w:cs="Times New Roman"/>
          <w:sz w:val="24"/>
          <w:szCs w:val="24"/>
          <w:lang w:val="ro-RO"/>
        </w:rPr>
      </w:pPr>
    </w:p>
    <w:p w:rsidR="00A32EBF" w:rsidRPr="00D70AEA" w:rsidRDefault="00A32EBF" w:rsidP="00FC5675">
      <w:pPr>
        <w:autoSpaceDE w:val="0"/>
        <w:autoSpaceDN w:val="0"/>
        <w:adjustRightInd w:val="0"/>
        <w:spacing w:after="0" w:line="240" w:lineRule="auto"/>
        <w:ind w:left="360"/>
        <w:jc w:val="both"/>
        <w:rPr>
          <w:rFonts w:ascii="Times New Roman" w:hAnsi="Times New Roman" w:cs="Times New Roman"/>
          <w:b/>
          <w:bCs/>
          <w:sz w:val="24"/>
          <w:szCs w:val="24"/>
          <w:lang w:val="ro-RO"/>
        </w:rPr>
      </w:pPr>
    </w:p>
    <w:p w:rsidR="00A32EBF" w:rsidRPr="00D70AEA" w:rsidRDefault="00A32EBF" w:rsidP="00FC5675">
      <w:pPr>
        <w:autoSpaceDE w:val="0"/>
        <w:autoSpaceDN w:val="0"/>
        <w:adjustRightInd w:val="0"/>
        <w:spacing w:after="0" w:line="240" w:lineRule="auto"/>
        <w:jc w:val="both"/>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2 B. Neajunsuri interne care trebuie să reprezinte obiective pentru preocupările Colectivului de Limba şi Literatura Engleză</w:t>
      </w:r>
    </w:p>
    <w:p w:rsidR="00A32EBF" w:rsidRPr="00D70AEA" w:rsidRDefault="00A32EBF" w:rsidP="00FC5675">
      <w:pPr>
        <w:autoSpaceDE w:val="0"/>
        <w:autoSpaceDN w:val="0"/>
        <w:adjustRightInd w:val="0"/>
        <w:spacing w:after="0" w:line="240" w:lineRule="auto"/>
        <w:jc w:val="both"/>
        <w:rPr>
          <w:rFonts w:ascii="Times New Roman" w:hAnsi="Times New Roman" w:cs="Times New Roman"/>
          <w:b/>
          <w:bCs/>
          <w:sz w:val="24"/>
          <w:szCs w:val="24"/>
          <w:lang w:val="ro-RO"/>
        </w:rPr>
      </w:pPr>
    </w:p>
    <w:p w:rsidR="00A32EBF" w:rsidRPr="00D70AEA" w:rsidRDefault="00A32EBF" w:rsidP="00FC5675">
      <w:pPr>
        <w:numPr>
          <w:ilvl w:val="0"/>
          <w:numId w:val="8"/>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N-au fost elaborate programe şi proiecte eficiente, bazate pe idea de motivare a cadrelor didactice pe plan didactic şi pe plan ştiinţific, în ceea ce priveşte promovarea cadrelor didactice în cariera academică.</w:t>
      </w:r>
    </w:p>
    <w:p w:rsidR="00A32EBF" w:rsidRPr="00D70AEA" w:rsidRDefault="00A32EBF" w:rsidP="00FC5675">
      <w:pPr>
        <w:numPr>
          <w:ilvl w:val="0"/>
          <w:numId w:val="8"/>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Încă mai există disfuncţiuni în difuzarea şi recepţionarea informaţiilor şi în consecinţă sunt îngreunate detectarea nevoilor şi priorităţilor dar şi diseminarea deciziilor la toate nivelele funcţionale.</w:t>
      </w:r>
    </w:p>
    <w:p w:rsidR="00A32EBF" w:rsidRPr="00D70AEA" w:rsidRDefault="00A32EBF" w:rsidP="00FC5675">
      <w:pPr>
        <w:numPr>
          <w:ilvl w:val="0"/>
          <w:numId w:val="8"/>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La nivel de personal didactic se constată încă o reticenţă în asumarea unor responsabilităţi în domeniul cercetării şi a altor activităţi adiacente procesului didactic.</w:t>
      </w:r>
    </w:p>
    <w:p w:rsidR="00A32EBF" w:rsidRPr="00D70AEA" w:rsidRDefault="00A32EBF" w:rsidP="00FC5675">
      <w:pPr>
        <w:numPr>
          <w:ilvl w:val="0"/>
          <w:numId w:val="8"/>
        </w:numPr>
        <w:spacing w:after="0" w:line="240" w:lineRule="auto"/>
        <w:contextualSpacing/>
        <w:jc w:val="both"/>
        <w:rPr>
          <w:rFonts w:ascii="Times New Roman" w:hAnsi="Times New Roman" w:cs="Times New Roman"/>
          <w:sz w:val="24"/>
          <w:szCs w:val="24"/>
          <w:shd w:val="clear" w:color="auto" w:fill="FFFFFF"/>
          <w:lang w:val="ro-RO"/>
        </w:rPr>
      </w:pPr>
      <w:r w:rsidRPr="00D70AEA">
        <w:rPr>
          <w:rFonts w:ascii="Times New Roman" w:hAnsi="Times New Roman" w:cs="Times New Roman"/>
          <w:sz w:val="24"/>
          <w:szCs w:val="24"/>
          <w:shd w:val="clear" w:color="auto" w:fill="FFFFFF"/>
          <w:lang w:val="ro-RO"/>
        </w:rPr>
        <w:t>Număr redus de publicații apărute în reviste de specialitate internaționale cu factori de impact</w:t>
      </w:r>
      <w:r w:rsidR="00623BEB" w:rsidRPr="00D70AEA">
        <w:rPr>
          <w:rFonts w:ascii="Times New Roman" w:hAnsi="Times New Roman" w:cs="Times New Roman"/>
          <w:sz w:val="24"/>
          <w:szCs w:val="24"/>
          <w:shd w:val="clear" w:color="auto" w:fill="FFFFFF"/>
          <w:lang w:val="ro-RO"/>
        </w:rPr>
        <w:t>.</w:t>
      </w:r>
    </w:p>
    <w:p w:rsidR="00A32EBF" w:rsidRPr="00D70AEA" w:rsidRDefault="00A32EBF" w:rsidP="00FC5675">
      <w:pPr>
        <w:autoSpaceDE w:val="0"/>
        <w:autoSpaceDN w:val="0"/>
        <w:adjustRightInd w:val="0"/>
        <w:spacing w:after="0" w:line="240" w:lineRule="auto"/>
        <w:ind w:left="360"/>
        <w:jc w:val="both"/>
        <w:rPr>
          <w:rFonts w:ascii="Times New Roman" w:hAnsi="Times New Roman" w:cs="Times New Roman"/>
          <w:sz w:val="24"/>
          <w:szCs w:val="24"/>
          <w:lang w:val="ro-RO"/>
        </w:rPr>
      </w:pPr>
    </w:p>
    <w:p w:rsidR="00A32EBF" w:rsidRPr="00D70AEA" w:rsidRDefault="00A32EBF" w:rsidP="00FC5675">
      <w:pPr>
        <w:spacing w:after="0" w:line="240" w:lineRule="auto"/>
        <w:ind w:left="720"/>
        <w:jc w:val="both"/>
        <w:rPr>
          <w:rFonts w:ascii="Times New Roman" w:hAnsi="Times New Roman" w:cs="Times New Roman"/>
          <w:sz w:val="24"/>
          <w:szCs w:val="24"/>
          <w:lang w:val="ro-RO"/>
        </w:rPr>
      </w:pPr>
    </w:p>
    <w:p w:rsidR="00A32EBF" w:rsidRPr="00D70AEA" w:rsidRDefault="00A32EBF" w:rsidP="00FC5675">
      <w:pPr>
        <w:spacing w:after="0" w:line="240" w:lineRule="auto"/>
        <w:jc w:val="both"/>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2C. Oportunităţi ale mediului exterior care susţin efortul Colectivului de Limba şi Literatura Engleză de a-şi materializa misiunea şi obiectivele</w:t>
      </w:r>
    </w:p>
    <w:p w:rsidR="00A32EBF" w:rsidRPr="00D70AEA" w:rsidRDefault="00A32EBF" w:rsidP="00FC5675">
      <w:pPr>
        <w:numPr>
          <w:ilvl w:val="0"/>
          <w:numId w:val="9"/>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Mediul economic din spaţiul nostru geografic este în plină dezvoltare, astfel încât necesarul de educaţie de specialitate poate fi structurat şi prognozat. Limba engleză </w:t>
      </w:r>
      <w:r w:rsidRPr="00D70AEA">
        <w:rPr>
          <w:rFonts w:ascii="Times New Roman" w:hAnsi="Times New Roman" w:cs="Times New Roman"/>
          <w:sz w:val="24"/>
          <w:szCs w:val="24"/>
          <w:lang w:val="ro-RO"/>
        </w:rPr>
        <w:lastRenderedPageBreak/>
        <w:t xml:space="preserve">este </w:t>
      </w:r>
      <w:r w:rsidRPr="00D70AEA">
        <w:rPr>
          <w:rFonts w:ascii="Times New Roman" w:hAnsi="Times New Roman" w:cs="Times New Roman"/>
          <w:i/>
          <w:sz w:val="24"/>
          <w:szCs w:val="24"/>
          <w:lang w:val="ro-RO"/>
        </w:rPr>
        <w:t>lingua franca</w:t>
      </w:r>
      <w:r w:rsidRPr="00D70AEA">
        <w:rPr>
          <w:rFonts w:ascii="Times New Roman" w:hAnsi="Times New Roman" w:cs="Times New Roman"/>
          <w:sz w:val="24"/>
          <w:szCs w:val="24"/>
          <w:lang w:val="ro-RO"/>
        </w:rPr>
        <w:t xml:space="preserve"> atât în mediul de afaceri cât şi în mediile culturale şi artistice din spaţiul nostru geografic.</w:t>
      </w:r>
    </w:p>
    <w:p w:rsidR="00A32EBF" w:rsidRPr="00D70AEA" w:rsidRDefault="00A32EBF" w:rsidP="00FC5675">
      <w:pPr>
        <w:numPr>
          <w:ilvl w:val="0"/>
          <w:numId w:val="9"/>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Fiind parte a Uniunii Europene, în zona noastră – şi nu numai – se derulează programe deosebit de dense în scopul alinierii vieţii sociale şi economice la </w:t>
      </w:r>
      <w:r w:rsidRPr="00D70AEA">
        <w:rPr>
          <w:rFonts w:ascii="Times New Roman" w:hAnsi="Times New Roman" w:cs="Times New Roman"/>
          <w:i/>
          <w:sz w:val="24"/>
          <w:szCs w:val="24"/>
          <w:lang w:val="ro-RO"/>
        </w:rPr>
        <w:t>acquis</w:t>
      </w:r>
      <w:r w:rsidRPr="00D70AEA">
        <w:rPr>
          <w:rFonts w:ascii="Times New Roman" w:hAnsi="Times New Roman" w:cs="Times New Roman"/>
          <w:sz w:val="24"/>
          <w:szCs w:val="24"/>
          <w:lang w:val="ro-RO"/>
        </w:rPr>
        <w:t>-ul comunitar, proces în care Colectivul de Limba şi Literatura Engleză ar putea să devină un pol de inovare şi implementare a experienţei europene în majoritatea domeniilor de interes social, economic şi industrial.</w:t>
      </w:r>
    </w:p>
    <w:p w:rsidR="00A32EBF" w:rsidRPr="00D70AEA" w:rsidRDefault="00A32EBF" w:rsidP="00FC5675">
      <w:pPr>
        <w:numPr>
          <w:ilvl w:val="0"/>
          <w:numId w:val="9"/>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Datorită accentului care se pune mai nou în toate domeniile pe comunicare, pe relaţiile interumane şi pe unitatea în diversitate, valori promovate şi exersate de specializarea noastră, specializarea de Limba si Literatura Engleză este una modernă, necesară în secolul XXI.</w:t>
      </w:r>
    </w:p>
    <w:p w:rsidR="00A32EBF" w:rsidRPr="00D70AEA" w:rsidRDefault="00A32EBF" w:rsidP="00FC5675">
      <w:pPr>
        <w:numPr>
          <w:ilvl w:val="0"/>
          <w:numId w:val="9"/>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Se constată un interes crescând faţă de educaţia continuă şi a adulţilor, sector în care Colectivul nostru va trebui să-şi consolideze structurile formative şi oferta educaţională în învăţământul pentru adulţi.</w:t>
      </w:r>
    </w:p>
    <w:p w:rsidR="00A32EBF" w:rsidRPr="00D70AEA" w:rsidRDefault="00A32EBF" w:rsidP="00FC5675">
      <w:pPr>
        <w:numPr>
          <w:ilvl w:val="0"/>
          <w:numId w:val="9"/>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Există o cerere crescândă de cercetări internaţionale şi regionale pe care mediul economic şi social le solicită şi faţă de care Colectivul noastră trebuie să dovedească o mai multă promptitudine şi adaptabilitate.</w:t>
      </w:r>
    </w:p>
    <w:p w:rsidR="00A32EBF" w:rsidRPr="00D70AEA" w:rsidRDefault="00A32EBF" w:rsidP="00FC5675">
      <w:pPr>
        <w:spacing w:after="0" w:line="240" w:lineRule="auto"/>
        <w:ind w:left="360"/>
        <w:jc w:val="both"/>
        <w:rPr>
          <w:rFonts w:ascii="Times New Roman" w:hAnsi="Times New Roman" w:cs="Times New Roman"/>
          <w:sz w:val="24"/>
          <w:szCs w:val="24"/>
          <w:lang w:val="ro-RO"/>
        </w:rPr>
      </w:pPr>
    </w:p>
    <w:p w:rsidR="00A32EBF" w:rsidRPr="00D70AEA" w:rsidRDefault="00A32EBF" w:rsidP="00FC5675">
      <w:pPr>
        <w:autoSpaceDE w:val="0"/>
        <w:autoSpaceDN w:val="0"/>
        <w:adjustRightInd w:val="0"/>
        <w:spacing w:after="0" w:line="240" w:lineRule="auto"/>
        <w:jc w:val="both"/>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2. D. Pericole şi constrângeri pe care mediul extern le manifestă faţă de strategia Catedrei de Limba şi Literatura Engleză</w:t>
      </w:r>
    </w:p>
    <w:p w:rsidR="00A32EBF" w:rsidRPr="00D70AEA" w:rsidRDefault="00A32EBF" w:rsidP="00FC5675">
      <w:pPr>
        <w:autoSpaceDE w:val="0"/>
        <w:autoSpaceDN w:val="0"/>
        <w:adjustRightInd w:val="0"/>
        <w:spacing w:after="0" w:line="240" w:lineRule="auto"/>
        <w:jc w:val="both"/>
        <w:rPr>
          <w:rFonts w:ascii="Times New Roman" w:hAnsi="Times New Roman" w:cs="Times New Roman"/>
          <w:b/>
          <w:bCs/>
          <w:sz w:val="24"/>
          <w:szCs w:val="24"/>
          <w:lang w:val="ro-RO"/>
        </w:rPr>
      </w:pPr>
    </w:p>
    <w:p w:rsidR="00A32EBF" w:rsidRPr="00D70AEA" w:rsidRDefault="00A32EBF" w:rsidP="00FC5675">
      <w:p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bCs/>
          <w:sz w:val="24"/>
          <w:szCs w:val="24"/>
          <w:lang w:val="ro-RO"/>
        </w:rPr>
        <w:t xml:space="preserve">1. </w:t>
      </w:r>
      <w:r w:rsidRPr="00D70AEA">
        <w:rPr>
          <w:rFonts w:ascii="Times New Roman" w:hAnsi="Times New Roman" w:cs="Times New Roman"/>
          <w:sz w:val="24"/>
          <w:szCs w:val="24"/>
          <w:lang w:val="ro-RO"/>
        </w:rPr>
        <w:t xml:space="preserve">Oferta educaţională a unor instituţii de învăţământ superior din zonă – în unele aspecte – se identifică cu oferta noastră, iar dezvoltările strategice viitoare trebuie să includă în calcule existenţa concurenţei. </w:t>
      </w:r>
    </w:p>
    <w:p w:rsidR="00A32EBF" w:rsidRPr="00D70AEA" w:rsidRDefault="00A32EBF" w:rsidP="00FC5675">
      <w:p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2. Există pericolul ca mesajul educativ şi implicarea catedrei noastre în viaţa socială şi culturală a regiunii să nu fie corespunzător receptată de cetăţenii şi organismele locale, fie datorită conservatorismului tipic universitar, fie din cauza marketingului educaţional încă necompetitiv  promovat de  universitate.</w:t>
      </w:r>
    </w:p>
    <w:p w:rsidR="00A32EBF" w:rsidRPr="00D70AEA" w:rsidRDefault="00A32EBF" w:rsidP="00FC5675">
      <w:p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3. Metodele didactice s-au diversificat şi există tendinţa ca alături de o pregătire profesională cognitivă să fie promovate şi metodele formative care să integreze mai rapid absolventul în activităţile productive. Ignorarea metodelor moderne de învăţământ pot induce la consecinţe negative în îndeplinirea corectă a misiunii noastre.</w:t>
      </w:r>
    </w:p>
    <w:p w:rsidR="00A32EBF" w:rsidRPr="00D70AEA" w:rsidRDefault="00A32EBF" w:rsidP="00FC5675">
      <w:p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4. Lipsa unui sistem bine aplicat în stabilirea echilibrului între sarcinile didactice şi de cercetare, precum şi stabilirea unui sistem bazat pe sprijinire, recompense în cazul unor performanţe excelente.  </w:t>
      </w:r>
    </w:p>
    <w:p w:rsidR="00A32EBF" w:rsidRPr="00D70AEA" w:rsidRDefault="00A32EBF" w:rsidP="00FC5675">
      <w:pPr>
        <w:autoSpaceDE w:val="0"/>
        <w:autoSpaceDN w:val="0"/>
        <w:adjustRightInd w:val="0"/>
        <w:spacing w:after="0" w:line="240" w:lineRule="auto"/>
        <w:ind w:firstLine="720"/>
        <w:jc w:val="both"/>
        <w:rPr>
          <w:rFonts w:ascii="Times New Roman" w:hAnsi="Times New Roman" w:cs="Times New Roman"/>
          <w:sz w:val="24"/>
          <w:szCs w:val="24"/>
          <w:lang w:val="ro-RO"/>
        </w:rPr>
      </w:pPr>
    </w:p>
    <w:p w:rsidR="00A32EBF" w:rsidRPr="00D70AEA" w:rsidRDefault="00A32EBF" w:rsidP="00FC5675">
      <w:pPr>
        <w:numPr>
          <w:ilvl w:val="0"/>
          <w:numId w:val="10"/>
        </w:numPr>
        <w:spacing w:after="0" w:line="240" w:lineRule="auto"/>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Misiunea Colectivului de Limba şi Literatura Engleză</w:t>
      </w:r>
    </w:p>
    <w:p w:rsidR="00A32EBF" w:rsidRPr="00D70AEA" w:rsidRDefault="00A32EBF" w:rsidP="00FC5675">
      <w:pPr>
        <w:spacing w:after="0" w:line="240" w:lineRule="auto"/>
        <w:jc w:val="both"/>
        <w:rPr>
          <w:rFonts w:ascii="Times New Roman" w:hAnsi="Times New Roman" w:cs="Times New Roman"/>
          <w:b/>
          <w:sz w:val="24"/>
          <w:szCs w:val="24"/>
          <w:lang w:val="ro-RO"/>
        </w:rPr>
      </w:pPr>
    </w:p>
    <w:p w:rsidR="00A32EBF" w:rsidRPr="00D70AEA" w:rsidRDefault="00A32EBF" w:rsidP="00FC5675">
      <w:p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Universitatea Creştină Partium este o instituţie publică de învăţământ superior a cărei misiune este să promoveze şi să susţină </w:t>
      </w:r>
      <w:r w:rsidRPr="00D70AEA">
        <w:rPr>
          <w:rFonts w:ascii="Times New Roman" w:hAnsi="Times New Roman" w:cs="Times New Roman"/>
          <w:sz w:val="24"/>
          <w:szCs w:val="24"/>
          <w:lang w:val="ro-RO"/>
        </w:rPr>
        <w:softHyphen/>
        <w:t xml:space="preserve"> în comunitatea locală, regională, naţională şi internaţională </w:t>
      </w:r>
      <w:r w:rsidRPr="00D70AEA">
        <w:rPr>
          <w:rFonts w:ascii="Times New Roman" w:hAnsi="Times New Roman" w:cs="Times New Roman"/>
          <w:sz w:val="24"/>
          <w:szCs w:val="24"/>
          <w:lang w:val="ro-RO"/>
        </w:rPr>
        <w:softHyphen/>
        <w:t>dezvoltarea unor componente culturale specifice cum ar fi cunoaşterea sistematică şi inovatoare, dialogul intercultural şi interconfesional, integrarea în diversitate şi globalizare. Misiunea şi obiectivele Universităţii Creştine „Partium” şi implicit ale  specializării Limba şi Literatura Engleză sunt  atât de  natură didactică  cât şi de cercetare ştiinţifică.</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Alinierea la standardele europene a procesului de învăţământ în cadrul specializării Limba şi literatura engleză se realizează prin îmbinarea teoretică si practică  a misiunii didactice cu cea de cercetare ştiinţifică. Astfel, atât cadrele didactice cât şi studenţii sunt sprijiniţi şi stimulaţi să participe la diferite programe de cercetare ştiinţifică, simpozioane, conferinţe ştiinţifice atât în mod colectiv cât şi individual. Rezultatele cercetărilor sunt </w:t>
      </w:r>
      <w:r w:rsidRPr="00D70AEA">
        <w:rPr>
          <w:rFonts w:ascii="Times New Roman" w:hAnsi="Times New Roman" w:cs="Times New Roman"/>
          <w:sz w:val="24"/>
          <w:szCs w:val="24"/>
          <w:lang w:val="ro-RO"/>
        </w:rPr>
        <w:lastRenderedPageBreak/>
        <w:t>prezentate la sesiuni de comunicări naţionale şi internaţionale şi cuprinse în publicaţii de profil.</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Specializarea de Limba şi literatura engleză se vrea a fi una de nivel înalt şi complex, cu activităţi didactice de nivel superior, îmbinate cu activităţi de cercetare ştiinţifică de înaltă ţinută şi eficienţă, după modelul şi standardul altor instituţii academice europene.</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Curricula şcolară urmăreşte atât consolidarea cunoştinţelor de limbă engleză ale studenţilor, cu accent pe perfecţionarea deprinderilor acestora de utilizare efectivă a acestei limbi, precum şi înzestrarea lor cu cunoştinţe teoretice şi practice cu largă aplicabilitate din diverse domenii aferente limbii şi literaturii engleze. </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p>
    <w:p w:rsidR="00A32EBF" w:rsidRPr="00D70AEA" w:rsidRDefault="00A32EBF" w:rsidP="00FC5675">
      <w:pPr>
        <w:numPr>
          <w:ilvl w:val="0"/>
          <w:numId w:val="9"/>
        </w:numPr>
        <w:spacing w:after="0" w:line="240" w:lineRule="auto"/>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Obiectivele generale ale Specializării</w:t>
      </w:r>
    </w:p>
    <w:p w:rsidR="00A32EBF" w:rsidRPr="00D70AEA" w:rsidRDefault="00A32EBF" w:rsidP="00FC5675">
      <w:p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Obiectivele educaţionale, formulate din perspectiva cadrului didactic şi rezultate din operaţionalizarea competenţelor de formare,  sunt structurate pe cele trei dimensiuni:</w:t>
      </w:r>
    </w:p>
    <w:p w:rsidR="00A32EBF" w:rsidRPr="00D70AEA" w:rsidRDefault="00A32EBF" w:rsidP="00FC5675">
      <w:pPr>
        <w:spacing w:after="0" w:line="240" w:lineRule="auto"/>
        <w:ind w:firstLine="720"/>
        <w:jc w:val="both"/>
        <w:rPr>
          <w:rFonts w:ascii="Times New Roman" w:hAnsi="Times New Roman" w:cs="Times New Roman"/>
          <w:b/>
          <w:sz w:val="24"/>
          <w:szCs w:val="24"/>
          <w:lang w:val="ro-RO"/>
        </w:rPr>
      </w:pPr>
    </w:p>
    <w:p w:rsidR="00A32EBF" w:rsidRPr="00D70AEA" w:rsidRDefault="00A32EBF" w:rsidP="00FC5675">
      <w:pPr>
        <w:spacing w:after="0" w:line="240" w:lineRule="auto"/>
        <w:ind w:left="720"/>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Competenţe:</w:t>
      </w:r>
    </w:p>
    <w:p w:rsidR="00A32EBF" w:rsidRPr="00D70AEA" w:rsidRDefault="00A32EBF" w:rsidP="00FC5675">
      <w:pPr>
        <w:numPr>
          <w:ilvl w:val="0"/>
          <w:numId w:val="11"/>
        </w:numPr>
        <w:spacing w:after="0" w:line="240" w:lineRule="auto"/>
        <w:jc w:val="both"/>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 xml:space="preserve">Competenţe cognitive: </w:t>
      </w:r>
    </w:p>
    <w:p w:rsidR="00A32EBF" w:rsidRPr="00D70AEA" w:rsidRDefault="00A32EBF" w:rsidP="00FC5675">
      <w:pPr>
        <w:numPr>
          <w:ilvl w:val="0"/>
          <w:numId w:val="12"/>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cunoaşterea competentă, competitivă şi comparată a limbii şi literaturii engleze;</w:t>
      </w:r>
    </w:p>
    <w:p w:rsidR="00A32EBF" w:rsidRPr="00D70AEA" w:rsidRDefault="00A32EBF" w:rsidP="00FC5675">
      <w:pPr>
        <w:numPr>
          <w:ilvl w:val="0"/>
          <w:numId w:val="12"/>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înţelegerea sistemului gramatical al limbii engleze;</w:t>
      </w:r>
    </w:p>
    <w:p w:rsidR="00A32EBF" w:rsidRPr="00D70AEA" w:rsidRDefault="00A32EBF" w:rsidP="00FC5675">
      <w:pPr>
        <w:numPr>
          <w:ilvl w:val="0"/>
          <w:numId w:val="12"/>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înţelegerea teoretică şi pragmatică, comparată a sistemelor limbii şi literaturii</w:t>
      </w:r>
    </w:p>
    <w:p w:rsidR="00A32EBF" w:rsidRPr="00D70AEA" w:rsidRDefault="00A32EBF" w:rsidP="00FC5675">
      <w:pPr>
        <w:spacing w:after="0" w:line="240" w:lineRule="auto"/>
        <w:ind w:left="1080" w:firstLine="36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engleze;</w:t>
      </w:r>
    </w:p>
    <w:p w:rsidR="00A32EBF" w:rsidRPr="00D70AEA" w:rsidRDefault="00A32EBF" w:rsidP="00FC5675">
      <w:pPr>
        <w:numPr>
          <w:ilvl w:val="0"/>
          <w:numId w:val="12"/>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cunoaşterea celor mai importante teorii lingvistice; </w:t>
      </w:r>
    </w:p>
    <w:p w:rsidR="00A32EBF" w:rsidRPr="00D70AEA" w:rsidRDefault="00A32EBF" w:rsidP="00FC5675">
      <w:pPr>
        <w:numPr>
          <w:ilvl w:val="0"/>
          <w:numId w:val="12"/>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cunoaşterea principalelor teorii şi curente literare.</w:t>
      </w:r>
    </w:p>
    <w:p w:rsidR="00A32EBF" w:rsidRPr="00D70AEA" w:rsidRDefault="00A32EBF" w:rsidP="00FC5675">
      <w:pPr>
        <w:spacing w:after="0" w:line="240" w:lineRule="auto"/>
        <w:ind w:left="1083"/>
        <w:jc w:val="both"/>
        <w:rPr>
          <w:rFonts w:ascii="Times New Roman" w:hAnsi="Times New Roman" w:cs="Times New Roman"/>
          <w:sz w:val="24"/>
          <w:szCs w:val="24"/>
          <w:lang w:val="ro-RO"/>
        </w:rPr>
      </w:pPr>
    </w:p>
    <w:p w:rsidR="00A32EBF" w:rsidRPr="00D70AEA" w:rsidRDefault="00A32EBF" w:rsidP="00FC5675">
      <w:pPr>
        <w:spacing w:after="0" w:line="240" w:lineRule="auto"/>
        <w:ind w:left="363"/>
        <w:jc w:val="both"/>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2. Competenţe aplicativ-practice:</w:t>
      </w:r>
    </w:p>
    <w:p w:rsidR="00A32EBF" w:rsidRPr="00D70AEA" w:rsidRDefault="00A32EBF" w:rsidP="00FC5675">
      <w:pPr>
        <w:numPr>
          <w:ilvl w:val="0"/>
          <w:numId w:val="13"/>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capacitatea de a analiza pertinent structuri lingvistice şi literare; </w:t>
      </w:r>
    </w:p>
    <w:p w:rsidR="00A32EBF" w:rsidRPr="00D70AEA" w:rsidRDefault="00A32EBF" w:rsidP="00FC5675">
      <w:pPr>
        <w:numPr>
          <w:ilvl w:val="0"/>
          <w:numId w:val="13"/>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capacitatea de a se exprima eficient în scris şi oral; </w:t>
      </w:r>
    </w:p>
    <w:p w:rsidR="00A32EBF" w:rsidRPr="00D70AEA" w:rsidRDefault="00A32EBF" w:rsidP="00FC5675">
      <w:pPr>
        <w:numPr>
          <w:ilvl w:val="0"/>
          <w:numId w:val="13"/>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capacitatea de a corela cunoştinţe similare dobândite pe parcursul traseului de studii; </w:t>
      </w:r>
    </w:p>
    <w:p w:rsidR="00A32EBF" w:rsidRPr="00D70AEA" w:rsidRDefault="00A32EBF" w:rsidP="00FC5675">
      <w:pPr>
        <w:numPr>
          <w:ilvl w:val="0"/>
          <w:numId w:val="13"/>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capacitatea de a identifica şi utiliza noi surse de informaţie necesare pentru rezolvarea unor probleme noi; </w:t>
      </w:r>
    </w:p>
    <w:p w:rsidR="00A32EBF" w:rsidRPr="00D70AEA" w:rsidRDefault="00A32EBF" w:rsidP="00FC5675">
      <w:pPr>
        <w:numPr>
          <w:ilvl w:val="0"/>
          <w:numId w:val="13"/>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capacitatea de a realiza şi modela un sistem propriu de dobândire a noilor cunoştinţe;</w:t>
      </w:r>
    </w:p>
    <w:p w:rsidR="00A32EBF" w:rsidRPr="00D70AEA" w:rsidRDefault="00A32EBF" w:rsidP="00FC5675">
      <w:pPr>
        <w:numPr>
          <w:ilvl w:val="0"/>
          <w:numId w:val="13"/>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capacitatea de a utiliza surse de informaţii necesare pentru a fi la curent cu noutăţile ştiinţei filologice;</w:t>
      </w:r>
    </w:p>
    <w:p w:rsidR="00A32EBF" w:rsidRPr="00D70AEA" w:rsidRDefault="00A32EBF" w:rsidP="00FC5675">
      <w:pPr>
        <w:numPr>
          <w:ilvl w:val="0"/>
          <w:numId w:val="13"/>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capacitatea de a aplica creativ cunoştinţele dobândite în facultate, în situaţii profesionale diverse;</w:t>
      </w:r>
    </w:p>
    <w:p w:rsidR="00A32EBF" w:rsidRPr="00D70AEA" w:rsidRDefault="00A32EBF" w:rsidP="00FC5675">
      <w:pPr>
        <w:numPr>
          <w:ilvl w:val="0"/>
          <w:numId w:val="13"/>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capacitatea de a organiza eficient activitatea profesională.</w:t>
      </w:r>
    </w:p>
    <w:p w:rsidR="00A32EBF" w:rsidRPr="00D70AEA" w:rsidRDefault="00A32EBF" w:rsidP="00FC5675">
      <w:pPr>
        <w:spacing w:after="0" w:line="240" w:lineRule="auto"/>
        <w:ind w:left="1440"/>
        <w:jc w:val="both"/>
        <w:rPr>
          <w:rFonts w:ascii="Times New Roman" w:hAnsi="Times New Roman" w:cs="Times New Roman"/>
          <w:sz w:val="24"/>
          <w:szCs w:val="24"/>
          <w:lang w:val="ro-RO"/>
        </w:rPr>
      </w:pPr>
    </w:p>
    <w:p w:rsidR="00A32EBF" w:rsidRPr="00D70AEA" w:rsidRDefault="00A32EBF" w:rsidP="00FC5675">
      <w:pPr>
        <w:spacing w:after="0" w:line="240" w:lineRule="auto"/>
        <w:ind w:left="363"/>
        <w:jc w:val="both"/>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3. Competenţe de comunicare şi relaţionale:</w:t>
      </w:r>
    </w:p>
    <w:p w:rsidR="00A32EBF" w:rsidRPr="00D70AEA" w:rsidRDefault="00A32EBF" w:rsidP="00FC5675">
      <w:pPr>
        <w:numPr>
          <w:ilvl w:val="0"/>
          <w:numId w:val="14"/>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abilitatea de a comunica eficient şi fluent în limba engleză;  </w:t>
      </w:r>
    </w:p>
    <w:p w:rsidR="00A32EBF" w:rsidRPr="00D70AEA" w:rsidRDefault="00A32EBF" w:rsidP="00FC5675">
      <w:pPr>
        <w:numPr>
          <w:ilvl w:val="0"/>
          <w:numId w:val="14"/>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capacitatea de a utiliza moduri şi stiluri de comunicare variate, adecvate situaţiilor specifice;</w:t>
      </w:r>
    </w:p>
    <w:p w:rsidR="00A32EBF" w:rsidRPr="00D70AEA" w:rsidRDefault="00A32EBF" w:rsidP="00FC5675">
      <w:pPr>
        <w:numPr>
          <w:ilvl w:val="0"/>
          <w:numId w:val="14"/>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capacitatea de a  interpreta exact şi nuanţat sensurile textelor comunicate în scris şi oral;</w:t>
      </w:r>
    </w:p>
    <w:p w:rsidR="00A32EBF" w:rsidRPr="00D70AEA" w:rsidRDefault="00A32EBF" w:rsidP="00FC5675">
      <w:pPr>
        <w:numPr>
          <w:ilvl w:val="0"/>
          <w:numId w:val="14"/>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flexibilitate şi adaptabilitate la munca de echipă;</w:t>
      </w:r>
    </w:p>
    <w:p w:rsidR="00A32EBF" w:rsidRPr="00D70AEA" w:rsidRDefault="00A32EBF" w:rsidP="00FC5675">
      <w:pPr>
        <w:numPr>
          <w:ilvl w:val="0"/>
          <w:numId w:val="14"/>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cultivarea unei discipline a muncii, efectuate corect şi la timp.</w:t>
      </w:r>
    </w:p>
    <w:p w:rsidR="00A32EBF" w:rsidRPr="00D70AEA" w:rsidRDefault="00A32EBF" w:rsidP="00FC5675">
      <w:pPr>
        <w:numPr>
          <w:ilvl w:val="0"/>
          <w:numId w:val="6"/>
        </w:numPr>
        <w:spacing w:after="0" w:line="240" w:lineRule="auto"/>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Finalităţi</w:t>
      </w:r>
    </w:p>
    <w:p w:rsidR="00A32EBF" w:rsidRPr="00D70AEA" w:rsidRDefault="00A32EBF" w:rsidP="00FC5675">
      <w:p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lastRenderedPageBreak/>
        <w:t>Competenţele dobândite le vor permite studenţilor să se dezvolte în domenii ce necesită utilizarea limbii engleze în mod creativ şi  să lucreze:</w:t>
      </w:r>
    </w:p>
    <w:p w:rsidR="00A32EBF" w:rsidRPr="00D70AEA" w:rsidRDefault="00A32EBF" w:rsidP="00FC5675">
      <w:pPr>
        <w:numPr>
          <w:ilvl w:val="0"/>
          <w:numId w:val="15"/>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ca profesori, traducători, interpreţi</w:t>
      </w:r>
    </w:p>
    <w:p w:rsidR="00A32EBF" w:rsidRPr="00D70AEA" w:rsidRDefault="00A32EBF" w:rsidP="00FC5675">
      <w:pPr>
        <w:numPr>
          <w:ilvl w:val="0"/>
          <w:numId w:val="15"/>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ca arhivari, bibliotecari</w:t>
      </w:r>
    </w:p>
    <w:p w:rsidR="00A32EBF" w:rsidRPr="00D70AEA" w:rsidRDefault="00A32EBF" w:rsidP="00FC5675">
      <w:pPr>
        <w:numPr>
          <w:ilvl w:val="0"/>
          <w:numId w:val="15"/>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în mass-media sau în relaţiile cu publicul </w:t>
      </w:r>
    </w:p>
    <w:p w:rsidR="00A32EBF" w:rsidRPr="00D70AEA" w:rsidRDefault="00A32EBF" w:rsidP="00FC5675">
      <w:pPr>
        <w:numPr>
          <w:ilvl w:val="0"/>
          <w:numId w:val="15"/>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în programele de masterat şi doctorat</w:t>
      </w:r>
    </w:p>
    <w:p w:rsidR="00A32EBF" w:rsidRPr="00D70AEA" w:rsidRDefault="00A32EBF" w:rsidP="00FC5675">
      <w:pPr>
        <w:numPr>
          <w:ilvl w:val="0"/>
          <w:numId w:val="15"/>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în învăţământul superior sau în cercetare.</w:t>
      </w:r>
    </w:p>
    <w:p w:rsidR="00A32EBF" w:rsidRPr="00D70AEA" w:rsidRDefault="00A32EBF" w:rsidP="00FC5675">
      <w:pPr>
        <w:spacing w:after="0" w:line="240" w:lineRule="auto"/>
        <w:jc w:val="both"/>
        <w:rPr>
          <w:rFonts w:ascii="Times New Roman" w:hAnsi="Times New Roman" w:cs="Times New Roman"/>
          <w:sz w:val="24"/>
          <w:szCs w:val="24"/>
          <w:lang w:val="ro-RO"/>
        </w:rPr>
      </w:pPr>
    </w:p>
    <w:p w:rsidR="00A32EBF" w:rsidRPr="00D70AEA" w:rsidRDefault="00A32EBF" w:rsidP="00FC5675">
      <w:pPr>
        <w:spacing w:after="0" w:line="240" w:lineRule="auto"/>
        <w:ind w:firstLine="720"/>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7. Obiectivele strategice ale Specializării de Limba şi Literatura Engleză</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p>
    <w:p w:rsidR="00A32EBF" w:rsidRPr="00D70AEA" w:rsidRDefault="00A32EBF" w:rsidP="00FC5675">
      <w:pPr>
        <w:autoSpaceDE w:val="0"/>
        <w:autoSpaceDN w:val="0"/>
        <w:adjustRightInd w:val="0"/>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Pentru perioada anilor următori Specializarea de Limba şi Literatura Engleză îşi propune ca obiective strategice:</w:t>
      </w:r>
    </w:p>
    <w:p w:rsidR="00A32EBF" w:rsidRPr="00D70AEA" w:rsidRDefault="00A32EBF" w:rsidP="00FC5675">
      <w:pPr>
        <w:numPr>
          <w:ilvl w:val="0"/>
          <w:numId w:val="16"/>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Câştigarea unui prestigiu regional, naţional şi internaţional în domeniul educaţional şi al cercetării ştiinţifice.</w:t>
      </w:r>
    </w:p>
    <w:p w:rsidR="00A32EBF" w:rsidRPr="00D70AEA" w:rsidRDefault="00A32EBF" w:rsidP="00FC5675">
      <w:pPr>
        <w:numPr>
          <w:ilvl w:val="0"/>
          <w:numId w:val="16"/>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Definirea şi implementarea unei strategii pentru calitate în domeniul învăţământului, în acord cu standardele naţionale şi internaţionale europene şi criteriile academice de evaluare a universităţilor.</w:t>
      </w:r>
    </w:p>
    <w:p w:rsidR="00A32EBF" w:rsidRPr="00D70AEA" w:rsidRDefault="00A32EBF" w:rsidP="00FC5675">
      <w:pPr>
        <w:numPr>
          <w:ilvl w:val="0"/>
          <w:numId w:val="16"/>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Asigurarea condiţiilor pentru obţinerea autorizării deschiderii activităţii de doctorat.</w:t>
      </w:r>
    </w:p>
    <w:p w:rsidR="00A32EBF" w:rsidRPr="00D70AEA" w:rsidRDefault="00A32EBF" w:rsidP="00FC5675">
      <w:pPr>
        <w:numPr>
          <w:ilvl w:val="0"/>
          <w:numId w:val="16"/>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Promovarea unei politici de personal care să încurajeze excelenţa, evoluţia profesională, ataşamentul şi loialitatea faţă de instituţie.</w:t>
      </w:r>
    </w:p>
    <w:p w:rsidR="00A32EBF" w:rsidRPr="00D70AEA" w:rsidRDefault="00A32EBF" w:rsidP="00FC5675">
      <w:pPr>
        <w:autoSpaceDE w:val="0"/>
        <w:autoSpaceDN w:val="0"/>
        <w:adjustRightInd w:val="0"/>
        <w:spacing w:after="0" w:line="240" w:lineRule="auto"/>
        <w:ind w:left="2430" w:hanging="99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w:t>
      </w:r>
      <w:r w:rsidRPr="00D70AEA">
        <w:rPr>
          <w:rFonts w:ascii="Times New Roman" w:hAnsi="Times New Roman" w:cs="Times New Roman"/>
          <w:sz w:val="24"/>
          <w:szCs w:val="24"/>
          <w:lang w:val="ro-RO"/>
        </w:rPr>
        <w:tab/>
        <w:t>Susţinerea prioritară a cercetării ştiinţifice ca misiune fundamentală pentru Specializare, printr-un ansamblu de măsuri privind asigurarea de personal specializat precum şi finanţarea sau dotarea logistico-materială, la nivelul standardelor impuse universităţilor.</w:t>
      </w:r>
    </w:p>
    <w:p w:rsidR="00A32EBF" w:rsidRPr="00D70AEA" w:rsidRDefault="00A32EBF" w:rsidP="00FC5675">
      <w:pPr>
        <w:autoSpaceDE w:val="0"/>
        <w:autoSpaceDN w:val="0"/>
        <w:adjustRightInd w:val="0"/>
        <w:spacing w:after="0" w:line="240" w:lineRule="auto"/>
        <w:ind w:left="2400" w:hanging="96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 </w:t>
      </w:r>
      <w:r w:rsidRPr="00D70AEA">
        <w:rPr>
          <w:rFonts w:ascii="Times New Roman" w:hAnsi="Times New Roman" w:cs="Times New Roman"/>
          <w:sz w:val="24"/>
          <w:szCs w:val="24"/>
          <w:lang w:val="ro-RO"/>
        </w:rPr>
        <w:tab/>
        <w:t>Extinderea relaţiilor de cooperare cu universităţi şi institute de cercetare din ţară şi străinătate, prin programe de învăţământ, de cercetare şi mobilităţi de cadre didactice şi studenţi.</w:t>
      </w:r>
    </w:p>
    <w:p w:rsidR="00A32EBF" w:rsidRPr="00D70AEA" w:rsidRDefault="00A32EBF" w:rsidP="00FC5675">
      <w:pPr>
        <w:autoSpaceDE w:val="0"/>
        <w:autoSpaceDN w:val="0"/>
        <w:adjustRightInd w:val="0"/>
        <w:spacing w:after="0" w:line="240" w:lineRule="auto"/>
        <w:ind w:left="2385" w:hanging="945"/>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 </w:t>
      </w:r>
      <w:r w:rsidRPr="00D70AEA">
        <w:rPr>
          <w:rFonts w:ascii="Times New Roman" w:hAnsi="Times New Roman" w:cs="Times New Roman"/>
          <w:sz w:val="24"/>
          <w:szCs w:val="24"/>
          <w:lang w:val="ro-RO"/>
        </w:rPr>
        <w:tab/>
        <w:t>Creşterea şi diversificarea legăturilor de cooperare şi ajutor reciproc cu medium social, administrativ, economic şi cultural regional şi naţional.</w:t>
      </w:r>
    </w:p>
    <w:p w:rsidR="00A32EBF" w:rsidRPr="00D70AEA" w:rsidRDefault="00A32EBF" w:rsidP="00FC5675">
      <w:pPr>
        <w:numPr>
          <w:ilvl w:val="0"/>
          <w:numId w:val="16"/>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Aplicarea unui management eficient, bazat pe planificarea strategică şi asigurarea calităţii în procesul didactic şi al cercetării, care permite corelarea programelor de dezvoltare instituţională cu resursele financiare bugetate sau pe care Universitatea le poate atrage prin prestări de servicii specifice, prin programe şi contracte cu beneficiari.</w:t>
      </w:r>
    </w:p>
    <w:p w:rsidR="00A32EBF" w:rsidRPr="00D70AEA" w:rsidRDefault="00A32EBF" w:rsidP="00FC5675">
      <w:pPr>
        <w:autoSpaceDE w:val="0"/>
        <w:autoSpaceDN w:val="0"/>
        <w:adjustRightInd w:val="0"/>
        <w:spacing w:after="0" w:line="240" w:lineRule="auto"/>
        <w:ind w:left="2430" w:hanging="99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 </w:t>
      </w:r>
      <w:r w:rsidRPr="00D70AEA">
        <w:rPr>
          <w:rFonts w:ascii="Times New Roman" w:hAnsi="Times New Roman" w:cs="Times New Roman"/>
          <w:sz w:val="24"/>
          <w:szCs w:val="24"/>
          <w:lang w:val="ro-RO"/>
        </w:rPr>
        <w:tab/>
        <w:t>Controlul riguros al dinamicii studenţilor şi determinarea numărului optim de studenţi, care garantează stabilitatea privind dimensiunile  cantitative şi structurale ale Specializării.</w:t>
      </w:r>
    </w:p>
    <w:p w:rsidR="00A32EBF" w:rsidRPr="00D70AEA" w:rsidRDefault="00A32EBF" w:rsidP="00FC5675">
      <w:pPr>
        <w:autoSpaceDE w:val="0"/>
        <w:autoSpaceDN w:val="0"/>
        <w:adjustRightInd w:val="0"/>
        <w:spacing w:after="0" w:line="240" w:lineRule="auto"/>
        <w:ind w:left="2430" w:hanging="99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 </w:t>
      </w:r>
      <w:r w:rsidRPr="00D70AEA">
        <w:rPr>
          <w:rFonts w:ascii="Times New Roman" w:hAnsi="Times New Roman" w:cs="Times New Roman"/>
          <w:sz w:val="24"/>
          <w:szCs w:val="24"/>
          <w:lang w:val="ro-RO"/>
        </w:rPr>
        <w:tab/>
        <w:t>Extinderea altor forme de învăţământ (frecvenţă redusă, la distanţă, formare continuă, reconversie profesională etc.).</w:t>
      </w:r>
    </w:p>
    <w:p w:rsidR="00A32EBF" w:rsidRPr="00D70AEA" w:rsidRDefault="00A32EBF" w:rsidP="00FC5675">
      <w:pPr>
        <w:autoSpaceDE w:val="0"/>
        <w:autoSpaceDN w:val="0"/>
        <w:adjustRightInd w:val="0"/>
        <w:spacing w:after="0" w:line="240" w:lineRule="auto"/>
        <w:ind w:left="2430" w:hanging="990"/>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 </w:t>
      </w:r>
      <w:r w:rsidRPr="00D70AEA">
        <w:rPr>
          <w:rFonts w:ascii="Times New Roman" w:hAnsi="Times New Roman" w:cs="Times New Roman"/>
          <w:sz w:val="24"/>
          <w:szCs w:val="24"/>
          <w:lang w:val="ro-RO"/>
        </w:rPr>
        <w:tab/>
        <w:t>Realizarea unei relaţii şi punţi de reciprocitate cu piaţa de resurse umane şi monitorizarea evoluţiei absolvenţilor.</w:t>
      </w:r>
    </w:p>
    <w:p w:rsidR="00A32EBF" w:rsidRPr="00D70AEA" w:rsidRDefault="00A32EBF" w:rsidP="00FC5675">
      <w:pPr>
        <w:autoSpaceDE w:val="0"/>
        <w:autoSpaceDN w:val="0"/>
        <w:adjustRightInd w:val="0"/>
        <w:spacing w:after="0" w:line="240" w:lineRule="auto"/>
        <w:ind w:left="2400" w:hanging="96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  </w:t>
      </w:r>
      <w:r w:rsidRPr="00D70AEA">
        <w:rPr>
          <w:rFonts w:ascii="Times New Roman" w:hAnsi="Times New Roman" w:cs="Times New Roman"/>
          <w:sz w:val="24"/>
          <w:szCs w:val="24"/>
          <w:lang w:val="ro-RO"/>
        </w:rPr>
        <w:tab/>
        <w:t>Dezvoltarea unui sistem de pregătire postuniversitară la cererea comunităţii.</w:t>
      </w:r>
    </w:p>
    <w:p w:rsidR="00A32EBF" w:rsidRPr="00D70AEA" w:rsidRDefault="00A32EBF" w:rsidP="00FC5675">
      <w:pPr>
        <w:autoSpaceDE w:val="0"/>
        <w:autoSpaceDN w:val="0"/>
        <w:adjustRightInd w:val="0"/>
        <w:spacing w:after="0" w:line="240" w:lineRule="auto"/>
        <w:ind w:left="2400" w:hanging="96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w:t>
      </w:r>
      <w:r w:rsidRPr="00D70AEA">
        <w:rPr>
          <w:rFonts w:ascii="Times New Roman" w:hAnsi="Times New Roman" w:cs="Times New Roman"/>
          <w:sz w:val="24"/>
          <w:szCs w:val="24"/>
          <w:lang w:val="ro-RO"/>
        </w:rPr>
        <w:tab/>
        <w:t xml:space="preserve">Elaborarea unei prognoze privind dinamica şi structura fluxurilor de candidaţi la admitere şi promovarea unei politici de adaptare operativă la schimbările ce vor avea loc pe piaţa serviciilor educative şi pe piaţa calificărilor universitare. </w:t>
      </w:r>
    </w:p>
    <w:p w:rsidR="00A32EBF" w:rsidRPr="00D70AEA" w:rsidRDefault="00A32EBF" w:rsidP="00FC5675">
      <w:pPr>
        <w:autoSpaceDE w:val="0"/>
        <w:autoSpaceDN w:val="0"/>
        <w:adjustRightInd w:val="0"/>
        <w:spacing w:after="0" w:line="240" w:lineRule="auto"/>
        <w:ind w:left="2400" w:hanging="96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lastRenderedPageBreak/>
        <w:t xml:space="preserve">-  </w:t>
      </w:r>
      <w:r w:rsidRPr="00D70AEA">
        <w:rPr>
          <w:rFonts w:ascii="Times New Roman" w:hAnsi="Times New Roman" w:cs="Times New Roman"/>
          <w:sz w:val="24"/>
          <w:szCs w:val="24"/>
          <w:lang w:val="ro-RO"/>
        </w:rPr>
        <w:tab/>
        <w:t>Lărgirea bazei de selecţie a viitorilor studenţi prin extinderea zonelor geografice de rezidenţă a candidaţilor.</w:t>
      </w:r>
    </w:p>
    <w:p w:rsidR="00A32EBF" w:rsidRPr="00D70AEA" w:rsidRDefault="00A32EBF" w:rsidP="00FC5675">
      <w:pPr>
        <w:autoSpaceDE w:val="0"/>
        <w:autoSpaceDN w:val="0"/>
        <w:adjustRightInd w:val="0"/>
        <w:spacing w:after="0" w:line="240" w:lineRule="auto"/>
        <w:ind w:left="2400" w:hanging="96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w:t>
      </w:r>
      <w:r w:rsidRPr="00D70AEA">
        <w:rPr>
          <w:rFonts w:ascii="Times New Roman" w:hAnsi="Times New Roman" w:cs="Times New Roman"/>
          <w:sz w:val="24"/>
          <w:szCs w:val="24"/>
          <w:lang w:val="ro-RO"/>
        </w:rPr>
        <w:tab/>
        <w:t xml:space="preserve">Măsuri de îmbunătăţire şi promovare a imaginii Specializării şi a Universităţii şi de popularizare a ofertei noastre de studii. </w:t>
      </w:r>
    </w:p>
    <w:p w:rsidR="00A32EBF" w:rsidRPr="00D70AEA" w:rsidRDefault="00A32EBF" w:rsidP="00FC5675">
      <w:pPr>
        <w:autoSpaceDE w:val="0"/>
        <w:autoSpaceDN w:val="0"/>
        <w:adjustRightInd w:val="0"/>
        <w:spacing w:after="0" w:line="240" w:lineRule="auto"/>
        <w:ind w:left="2400" w:hanging="96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 </w:t>
      </w:r>
      <w:r w:rsidRPr="00D70AEA">
        <w:rPr>
          <w:rFonts w:ascii="Times New Roman" w:hAnsi="Times New Roman" w:cs="Times New Roman"/>
          <w:sz w:val="24"/>
          <w:szCs w:val="24"/>
          <w:lang w:val="ro-RO"/>
        </w:rPr>
        <w:tab/>
        <w:t>Reducerea pierderilor nejustificate de studenţi, mai ales la specializările duble. O analiză specializată se impune datorită unor pierderi de studenţi care conduc la ineficienţă economică periclitând desfăşurarea, în continuare, a procesului didactic la specializarea respectivă.</w:t>
      </w:r>
    </w:p>
    <w:p w:rsidR="00A32EBF" w:rsidRPr="00D70AEA" w:rsidRDefault="00A32EBF" w:rsidP="00FC5675">
      <w:pPr>
        <w:autoSpaceDE w:val="0"/>
        <w:autoSpaceDN w:val="0"/>
        <w:adjustRightInd w:val="0"/>
        <w:spacing w:after="0" w:line="240" w:lineRule="auto"/>
        <w:ind w:left="2400" w:hanging="96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 </w:t>
      </w:r>
      <w:r w:rsidRPr="00D70AEA">
        <w:rPr>
          <w:rFonts w:ascii="Times New Roman" w:hAnsi="Times New Roman" w:cs="Times New Roman"/>
          <w:sz w:val="24"/>
          <w:szCs w:val="24"/>
          <w:lang w:val="ro-RO"/>
        </w:rPr>
        <w:tab/>
        <w:t xml:space="preserve">Perfecţionarea sistemului actual de monitorizare a evoluţiei absolvenţilor şi de sprijinire a integrării profesionale a acestora prin: a) dezvoltarea serviciilor de consultanţă şi orientare în carieră; b) adaptarea şi readaptarea procesului de învăţământ în funcţie de competenţele şi performanţele ce vor fi solicitate absolvenţilor în exercitarea practică a profesiunii. </w:t>
      </w:r>
    </w:p>
    <w:p w:rsidR="00A32EBF" w:rsidRPr="00D70AEA" w:rsidRDefault="00A32EBF" w:rsidP="00FC5675">
      <w:pPr>
        <w:autoSpaceDE w:val="0"/>
        <w:autoSpaceDN w:val="0"/>
        <w:adjustRightInd w:val="0"/>
        <w:spacing w:after="0" w:line="240" w:lineRule="auto"/>
        <w:ind w:left="2400" w:hanging="96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w:t>
      </w:r>
      <w:r w:rsidRPr="00D70AEA">
        <w:rPr>
          <w:rFonts w:ascii="Times New Roman" w:hAnsi="Times New Roman" w:cs="Times New Roman"/>
          <w:sz w:val="24"/>
          <w:szCs w:val="24"/>
          <w:lang w:val="ro-RO"/>
        </w:rPr>
        <w:tab/>
      </w:r>
    </w:p>
    <w:p w:rsidR="00A32EBF" w:rsidRPr="00D70AEA" w:rsidRDefault="00A32EBF" w:rsidP="00FC5675">
      <w:pPr>
        <w:autoSpaceDE w:val="0"/>
        <w:autoSpaceDN w:val="0"/>
        <w:adjustRightInd w:val="0"/>
        <w:spacing w:after="0" w:line="240" w:lineRule="auto"/>
        <w:ind w:left="2400" w:hanging="960"/>
        <w:jc w:val="both"/>
        <w:rPr>
          <w:rFonts w:ascii="Times New Roman" w:hAnsi="Times New Roman" w:cs="Times New Roman"/>
          <w:sz w:val="24"/>
          <w:szCs w:val="24"/>
          <w:lang w:val="ro-RO"/>
        </w:rPr>
      </w:pPr>
    </w:p>
    <w:p w:rsidR="00A32EBF" w:rsidRPr="00D70AEA" w:rsidRDefault="00A32EBF" w:rsidP="00FC5675">
      <w:pPr>
        <w:spacing w:after="0" w:line="240" w:lineRule="auto"/>
        <w:ind w:firstLine="720"/>
        <w:rPr>
          <w:rFonts w:ascii="Times New Roman" w:hAnsi="Times New Roman" w:cs="Times New Roman"/>
          <w:b/>
          <w:sz w:val="24"/>
          <w:szCs w:val="24"/>
          <w:lang w:val="ro-RO"/>
        </w:rPr>
      </w:pPr>
      <w:r w:rsidRPr="00D70AEA">
        <w:rPr>
          <w:rFonts w:ascii="Times New Roman" w:hAnsi="Times New Roman" w:cs="Times New Roman"/>
          <w:b/>
          <w:sz w:val="24"/>
          <w:szCs w:val="24"/>
          <w:lang w:val="ro-RO"/>
        </w:rPr>
        <w:t>8. Cadrul instituţional</w:t>
      </w:r>
    </w:p>
    <w:p w:rsidR="00A32EBF" w:rsidRPr="00D70AEA" w:rsidRDefault="00A32EBF" w:rsidP="00FC5675">
      <w:pPr>
        <w:spacing w:after="0" w:line="240" w:lineRule="auto"/>
        <w:ind w:firstLine="720"/>
        <w:rPr>
          <w:rFonts w:ascii="Times New Roman" w:hAnsi="Times New Roman" w:cs="Times New Roman"/>
          <w:sz w:val="24"/>
          <w:szCs w:val="24"/>
          <w:lang w:val="ro-RO"/>
        </w:rPr>
      </w:pP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Colectivul de Limba şi Literatura Engleză face parte din Facultatea de Litere şi Arte a Universităţii Creştine Partium din Oradea. </w:t>
      </w:r>
    </w:p>
    <w:p w:rsidR="00A32EBF" w:rsidRPr="00D70AEA" w:rsidRDefault="00A32EBF" w:rsidP="00FC5675">
      <w:pPr>
        <w:spacing w:after="0" w:line="240" w:lineRule="auto"/>
        <w:ind w:firstLine="720"/>
        <w:rPr>
          <w:rFonts w:ascii="Times New Roman" w:hAnsi="Times New Roman" w:cs="Times New Roman"/>
          <w:sz w:val="24"/>
          <w:szCs w:val="24"/>
          <w:lang w:val="ro-RO"/>
        </w:rPr>
      </w:pPr>
      <w:r w:rsidRPr="00D70AEA">
        <w:rPr>
          <w:rFonts w:ascii="Times New Roman" w:hAnsi="Times New Roman" w:cs="Times New Roman"/>
          <w:sz w:val="24"/>
          <w:szCs w:val="24"/>
          <w:lang w:val="ro-RO"/>
        </w:rPr>
        <w:t>Ciclul de studii: 3 ani.</w:t>
      </w:r>
    </w:p>
    <w:p w:rsidR="00A32EBF" w:rsidRPr="00D70AEA" w:rsidRDefault="00A32EBF" w:rsidP="00FC5675">
      <w:pPr>
        <w:spacing w:after="0" w:line="240" w:lineRule="auto"/>
        <w:ind w:firstLine="720"/>
        <w:rPr>
          <w:rFonts w:ascii="Times New Roman" w:hAnsi="Times New Roman" w:cs="Times New Roman"/>
          <w:sz w:val="24"/>
          <w:szCs w:val="24"/>
          <w:lang w:val="ro-RO"/>
        </w:rPr>
      </w:pPr>
      <w:r w:rsidRPr="00D70AEA">
        <w:rPr>
          <w:rFonts w:ascii="Times New Roman" w:hAnsi="Times New Roman" w:cs="Times New Roman"/>
          <w:sz w:val="24"/>
          <w:szCs w:val="24"/>
          <w:lang w:val="ro-RO"/>
        </w:rPr>
        <w:t>Forma de învăţământ: curs de zi</w:t>
      </w:r>
    </w:p>
    <w:p w:rsidR="00A32EBF" w:rsidRPr="00D70AEA" w:rsidRDefault="00A32EBF" w:rsidP="00FC5675">
      <w:pPr>
        <w:spacing w:after="0" w:line="240" w:lineRule="auto"/>
        <w:jc w:val="both"/>
        <w:rPr>
          <w:rFonts w:ascii="Times New Roman" w:hAnsi="Times New Roman" w:cs="Times New Roman"/>
          <w:b/>
          <w:sz w:val="24"/>
          <w:szCs w:val="24"/>
          <w:lang w:val="ro-RO"/>
        </w:rPr>
      </w:pPr>
    </w:p>
    <w:p w:rsidR="00A32EBF" w:rsidRPr="00D70AEA" w:rsidRDefault="00A32EBF" w:rsidP="00FC5675">
      <w:pPr>
        <w:spacing w:after="0" w:line="240" w:lineRule="auto"/>
        <w:ind w:firstLine="720"/>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9. Organizarea Colectivului de Limba şi Literatura Engleză</w:t>
      </w:r>
    </w:p>
    <w:p w:rsidR="00A32EBF" w:rsidRPr="00D70AEA" w:rsidRDefault="00A32EBF" w:rsidP="00FC5675">
      <w:pPr>
        <w:spacing w:after="0" w:line="240" w:lineRule="auto"/>
        <w:ind w:firstLine="720"/>
        <w:jc w:val="center"/>
        <w:rPr>
          <w:rFonts w:ascii="Times New Roman" w:hAnsi="Times New Roman" w:cs="Times New Roman"/>
          <w:b/>
          <w:sz w:val="24"/>
          <w:szCs w:val="24"/>
          <w:u w:val="single"/>
          <w:lang w:val="ro-RO"/>
        </w:rPr>
      </w:pP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Colectivul de Limba şi Literatura Engleză este organizată pe specializarea Limba şi Literatura Engleză, a Facultăţii de Litere şi Arte. </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Cuprinde toate disciplinele din planul de învăţământ. Această structură organizatorică asigură o coordonare deplină a procesului de învăţământ.</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Colectivul, format din dascăli cu norma de bază şi asociaţi, desfăşoară o continuă şi apreciată activitate didactico-educativă şi de cercetare ştiinţifică. </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Cercetarea ştiinţifică contribuie la îmbogăţirea conţinutului tematic al cursurilor, seminarelor şi lucrărilor practice. Rezultatele cercetării ştiinţifice se materializează în elaborarea manualelor, cursurilor şi lucrărilor practice, precum şi în diferite cărţi şi monografii. </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Cadrele didactice tinere îşi desfăşoară activitatea de cercetare ştiinţifică şi în cadrul programelor de doctorat, prin elaborarea de referate, pregătirea şi susţinerea examenelor şi elaborarea tezei de doctor. </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De asemenea, unele rezultate ale cercetării ştiinţifice se publică în diferite reviste de specialitate sau fac obiectul unor comunicări la sesiuni şi simpozioane ştiinţifice. </w:t>
      </w:r>
    </w:p>
    <w:p w:rsidR="00A32EBF" w:rsidRPr="00D70AEA" w:rsidRDefault="00A32EBF" w:rsidP="00FC5675">
      <w:pPr>
        <w:spacing w:after="0" w:line="240" w:lineRule="auto"/>
        <w:ind w:firstLine="720"/>
        <w:jc w:val="both"/>
        <w:rPr>
          <w:rFonts w:ascii="Times New Roman" w:hAnsi="Times New Roman" w:cs="Times New Roman"/>
          <w:b/>
          <w:sz w:val="24"/>
          <w:szCs w:val="24"/>
          <w:lang w:val="ro-RO"/>
        </w:rPr>
      </w:pPr>
    </w:p>
    <w:p w:rsidR="00A32EBF" w:rsidRPr="00D70AEA" w:rsidRDefault="00A32EBF" w:rsidP="00FC5675">
      <w:pPr>
        <w:spacing w:after="0" w:line="240" w:lineRule="auto"/>
        <w:ind w:firstLine="720"/>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10. Acoperirea cu cadre didactice titularizate în învăţământul superior</w:t>
      </w:r>
    </w:p>
    <w:p w:rsidR="00A32EBF" w:rsidRPr="00D70AEA" w:rsidRDefault="00A32EBF" w:rsidP="00FC5675">
      <w:pPr>
        <w:spacing w:after="0" w:line="240" w:lineRule="auto"/>
        <w:jc w:val="both"/>
        <w:rPr>
          <w:rFonts w:ascii="Times New Roman" w:hAnsi="Times New Roman" w:cs="Times New Roman"/>
          <w:sz w:val="24"/>
          <w:szCs w:val="24"/>
          <w:lang w:val="ro-RO"/>
        </w:rPr>
      </w:pPr>
    </w:p>
    <w:p w:rsidR="00A32EBF" w:rsidRPr="00D70AEA" w:rsidRDefault="00A32EBF" w:rsidP="00FC5675">
      <w:pPr>
        <w:spacing w:after="0" w:line="240" w:lineRule="auto"/>
        <w:ind w:firstLine="708"/>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De-a lungul timpului am fost susţinuţi de cadre didactice cu titluri universitare, cu o bogată experienţă proprie şi rezultate deosebite în domeniul de specialitate. Totuşi, linia politicii noastre privind personalul didactic a fost recrutarea de cadre didactice titulare, cu norma de bază la universitatea noastră, în special tineri deosebit de capabili. Această opţiune s-a dovedit inspirată, deoarece la ora actuală avem un colectiv de predare deosebit de motivat şi cu bune perspective profesionale. </w:t>
      </w:r>
    </w:p>
    <w:p w:rsidR="00A32EBF" w:rsidRPr="00D70AEA" w:rsidRDefault="00A32EBF" w:rsidP="00FC5675">
      <w:pPr>
        <w:spacing w:after="0" w:line="240" w:lineRule="auto"/>
        <w:ind w:firstLine="708"/>
        <w:jc w:val="both"/>
        <w:rPr>
          <w:rFonts w:ascii="Times New Roman" w:hAnsi="Times New Roman" w:cs="Times New Roman"/>
          <w:color w:val="FF0000"/>
          <w:sz w:val="24"/>
          <w:szCs w:val="24"/>
          <w:lang w:val="ro-RO"/>
        </w:rPr>
      </w:pPr>
      <w:r w:rsidRPr="00D70AEA">
        <w:rPr>
          <w:rFonts w:ascii="Times New Roman" w:hAnsi="Times New Roman" w:cs="Times New Roman"/>
          <w:sz w:val="24"/>
          <w:szCs w:val="24"/>
          <w:lang w:val="ro-RO"/>
        </w:rPr>
        <w:lastRenderedPageBreak/>
        <w:t>În anul universitar 20</w:t>
      </w:r>
      <w:r w:rsidR="009E1111" w:rsidRPr="00D70AEA">
        <w:rPr>
          <w:rFonts w:ascii="Times New Roman" w:hAnsi="Times New Roman" w:cs="Times New Roman"/>
          <w:sz w:val="24"/>
          <w:szCs w:val="24"/>
          <w:lang w:val="ro-RO"/>
        </w:rPr>
        <w:t>20</w:t>
      </w:r>
      <w:r w:rsidRPr="00D70AEA">
        <w:rPr>
          <w:rFonts w:ascii="Times New Roman" w:hAnsi="Times New Roman" w:cs="Times New Roman"/>
          <w:sz w:val="24"/>
          <w:szCs w:val="24"/>
          <w:lang w:val="ro-RO"/>
        </w:rPr>
        <w:t>-20</w:t>
      </w:r>
      <w:r w:rsidR="009E1111" w:rsidRPr="00D70AEA">
        <w:rPr>
          <w:rFonts w:ascii="Times New Roman" w:hAnsi="Times New Roman" w:cs="Times New Roman"/>
          <w:sz w:val="24"/>
          <w:szCs w:val="24"/>
          <w:lang w:val="ro-RO"/>
        </w:rPr>
        <w:t>21</w:t>
      </w:r>
      <w:r w:rsidRPr="00D70AEA">
        <w:rPr>
          <w:rFonts w:ascii="Times New Roman" w:hAnsi="Times New Roman" w:cs="Times New Roman"/>
          <w:sz w:val="24"/>
          <w:szCs w:val="24"/>
          <w:lang w:val="ro-RO"/>
        </w:rPr>
        <w:t xml:space="preserve"> posturile didactice de specialitate sunt </w:t>
      </w:r>
      <w:r w:rsidRPr="00D70AEA">
        <w:rPr>
          <w:rFonts w:ascii="Times New Roman" w:hAnsi="Times New Roman" w:cs="Times New Roman"/>
          <w:color w:val="000000"/>
          <w:sz w:val="24"/>
          <w:szCs w:val="24"/>
          <w:lang w:val="ro-RO"/>
        </w:rPr>
        <w:t xml:space="preserve">acoperite cu personal titularizat în învăţământul superior. </w:t>
      </w:r>
    </w:p>
    <w:p w:rsidR="00A32EBF" w:rsidRPr="00D70AEA" w:rsidRDefault="00A32EBF" w:rsidP="00FC5675">
      <w:pPr>
        <w:spacing w:after="0" w:line="240" w:lineRule="auto"/>
        <w:ind w:firstLine="720"/>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Lista membrilor colectivului:</w:t>
      </w:r>
    </w:p>
    <w:p w:rsidR="00A32EBF" w:rsidRPr="00D70AEA" w:rsidRDefault="00A32EBF" w:rsidP="00FC5675">
      <w:pPr>
        <w:spacing w:after="0" w:line="240" w:lineRule="auto"/>
        <w:ind w:firstLine="720"/>
        <w:jc w:val="both"/>
        <w:rPr>
          <w:rFonts w:ascii="Times New Roman" w:hAnsi="Times New Roman" w:cs="Times New Roman"/>
          <w:color w:val="000000"/>
          <w:sz w:val="24"/>
          <w:szCs w:val="24"/>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010"/>
        <w:gridCol w:w="3110"/>
        <w:gridCol w:w="1728"/>
      </w:tblGrid>
      <w:tr w:rsidR="00A32EBF" w:rsidRPr="00D70AEA" w:rsidTr="00AE1599">
        <w:tc>
          <w:tcPr>
            <w:tcW w:w="72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both"/>
              <w:rPr>
                <w:rFonts w:ascii="Times New Roman" w:hAnsi="Times New Roman" w:cs="Times New Roman"/>
                <w:b/>
                <w:color w:val="000000"/>
                <w:sz w:val="24"/>
                <w:szCs w:val="24"/>
                <w:lang w:val="ro-RO"/>
              </w:rPr>
            </w:pPr>
            <w:r w:rsidRPr="00D70AEA">
              <w:rPr>
                <w:rFonts w:ascii="Times New Roman" w:hAnsi="Times New Roman" w:cs="Times New Roman"/>
                <w:b/>
                <w:color w:val="000000"/>
                <w:sz w:val="24"/>
                <w:szCs w:val="24"/>
                <w:lang w:val="ro-RO"/>
              </w:rPr>
              <w:t>Nr. crt</w:t>
            </w:r>
          </w:p>
        </w:tc>
        <w:tc>
          <w:tcPr>
            <w:tcW w:w="301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ind w:firstLine="720"/>
              <w:jc w:val="both"/>
              <w:rPr>
                <w:rFonts w:ascii="Times New Roman" w:hAnsi="Times New Roman" w:cs="Times New Roman"/>
                <w:b/>
                <w:color w:val="000000"/>
                <w:sz w:val="24"/>
                <w:szCs w:val="24"/>
                <w:lang w:val="ro-RO"/>
              </w:rPr>
            </w:pPr>
            <w:r w:rsidRPr="00D70AEA">
              <w:rPr>
                <w:rFonts w:ascii="Times New Roman" w:hAnsi="Times New Roman" w:cs="Times New Roman"/>
                <w:b/>
                <w:color w:val="000000"/>
                <w:sz w:val="24"/>
                <w:szCs w:val="24"/>
                <w:lang w:val="ro-RO"/>
              </w:rPr>
              <w:t>Numele şi prenumele</w:t>
            </w:r>
          </w:p>
        </w:tc>
        <w:tc>
          <w:tcPr>
            <w:tcW w:w="311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ind w:firstLine="720"/>
              <w:jc w:val="both"/>
              <w:rPr>
                <w:rFonts w:ascii="Times New Roman" w:hAnsi="Times New Roman" w:cs="Times New Roman"/>
                <w:b/>
                <w:color w:val="000000"/>
                <w:sz w:val="24"/>
                <w:szCs w:val="24"/>
                <w:lang w:val="ro-RO"/>
              </w:rPr>
            </w:pPr>
            <w:r w:rsidRPr="00D70AEA">
              <w:rPr>
                <w:rFonts w:ascii="Times New Roman" w:hAnsi="Times New Roman" w:cs="Times New Roman"/>
                <w:b/>
                <w:color w:val="000000"/>
                <w:sz w:val="24"/>
                <w:szCs w:val="24"/>
                <w:lang w:val="ro-RO"/>
              </w:rPr>
              <w:t>Funcţia didactică</w:t>
            </w:r>
          </w:p>
        </w:tc>
        <w:tc>
          <w:tcPr>
            <w:tcW w:w="1728"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both"/>
              <w:rPr>
                <w:rFonts w:ascii="Times New Roman" w:hAnsi="Times New Roman" w:cs="Times New Roman"/>
                <w:b/>
                <w:color w:val="000000"/>
                <w:sz w:val="24"/>
                <w:szCs w:val="24"/>
                <w:lang w:val="ro-RO"/>
              </w:rPr>
            </w:pPr>
            <w:r w:rsidRPr="00D70AEA">
              <w:rPr>
                <w:rFonts w:ascii="Times New Roman" w:hAnsi="Times New Roman" w:cs="Times New Roman"/>
                <w:b/>
                <w:color w:val="000000"/>
                <w:sz w:val="24"/>
                <w:szCs w:val="24"/>
                <w:lang w:val="ro-RO"/>
              </w:rPr>
              <w:t>Observaţii</w:t>
            </w:r>
          </w:p>
        </w:tc>
      </w:tr>
      <w:tr w:rsidR="00A32EBF" w:rsidRPr="00D70AEA" w:rsidTr="00AE1599">
        <w:tc>
          <w:tcPr>
            <w:tcW w:w="72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1</w:t>
            </w:r>
          </w:p>
        </w:tc>
        <w:tc>
          <w:tcPr>
            <w:tcW w:w="301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Dan H. Popescu</w:t>
            </w:r>
          </w:p>
        </w:tc>
        <w:tc>
          <w:tcPr>
            <w:tcW w:w="311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 xml:space="preserve">Conferenţiar dr. </w:t>
            </w:r>
          </w:p>
        </w:tc>
        <w:tc>
          <w:tcPr>
            <w:tcW w:w="1728"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titular</w:t>
            </w:r>
          </w:p>
        </w:tc>
      </w:tr>
      <w:tr w:rsidR="00A32EBF" w:rsidRPr="00D70AEA" w:rsidTr="00AE1599">
        <w:tc>
          <w:tcPr>
            <w:tcW w:w="72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2</w:t>
            </w:r>
          </w:p>
        </w:tc>
        <w:tc>
          <w:tcPr>
            <w:tcW w:w="301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Titus Pop</w:t>
            </w:r>
          </w:p>
        </w:tc>
        <w:tc>
          <w:tcPr>
            <w:tcW w:w="311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Lector dr.</w:t>
            </w:r>
          </w:p>
        </w:tc>
        <w:tc>
          <w:tcPr>
            <w:tcW w:w="1728"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titular</w:t>
            </w:r>
          </w:p>
        </w:tc>
      </w:tr>
      <w:tr w:rsidR="00A32EBF" w:rsidRPr="00D70AEA" w:rsidTr="00AE1599">
        <w:tc>
          <w:tcPr>
            <w:tcW w:w="72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3</w:t>
            </w:r>
          </w:p>
        </w:tc>
        <w:tc>
          <w:tcPr>
            <w:tcW w:w="301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Borbély Julianna</w:t>
            </w:r>
          </w:p>
        </w:tc>
        <w:tc>
          <w:tcPr>
            <w:tcW w:w="311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Lector dr.</w:t>
            </w:r>
          </w:p>
        </w:tc>
        <w:tc>
          <w:tcPr>
            <w:tcW w:w="1728"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titular</w:t>
            </w:r>
          </w:p>
        </w:tc>
      </w:tr>
      <w:tr w:rsidR="00A32EBF" w:rsidRPr="00D70AEA" w:rsidTr="00AE1599">
        <w:tc>
          <w:tcPr>
            <w:tcW w:w="720" w:type="dxa"/>
            <w:tcBorders>
              <w:top w:val="single" w:sz="4" w:space="0" w:color="auto"/>
              <w:left w:val="single" w:sz="4" w:space="0" w:color="auto"/>
              <w:bottom w:val="single" w:sz="4" w:space="0" w:color="auto"/>
              <w:right w:val="single" w:sz="4" w:space="0" w:color="auto"/>
            </w:tcBorders>
            <w:hideMark/>
          </w:tcPr>
          <w:p w:rsidR="00A32EBF" w:rsidRPr="00D70AEA" w:rsidRDefault="009E1111" w:rsidP="00FC5675">
            <w:pPr>
              <w:spacing w:after="0" w:line="240" w:lineRule="auto"/>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4</w:t>
            </w:r>
          </w:p>
        </w:tc>
        <w:tc>
          <w:tcPr>
            <w:tcW w:w="301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Bökös Borbála</w:t>
            </w:r>
          </w:p>
        </w:tc>
        <w:tc>
          <w:tcPr>
            <w:tcW w:w="3110" w:type="dxa"/>
            <w:tcBorders>
              <w:top w:val="single" w:sz="4" w:space="0" w:color="auto"/>
              <w:left w:val="single" w:sz="4" w:space="0" w:color="auto"/>
              <w:bottom w:val="single" w:sz="4" w:space="0" w:color="auto"/>
              <w:right w:val="single" w:sz="4" w:space="0" w:color="auto"/>
            </w:tcBorders>
            <w:hideMark/>
          </w:tcPr>
          <w:p w:rsidR="00A32EBF" w:rsidRPr="00D70AEA" w:rsidRDefault="009E1111"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Lector</w:t>
            </w:r>
            <w:r w:rsidR="00A32EBF" w:rsidRPr="00D70AEA">
              <w:rPr>
                <w:rFonts w:ascii="Times New Roman" w:hAnsi="Times New Roman" w:cs="Times New Roman"/>
                <w:color w:val="000000"/>
                <w:sz w:val="24"/>
                <w:szCs w:val="24"/>
                <w:lang w:val="ro-RO"/>
              </w:rPr>
              <w:t xml:space="preserve"> dr.</w:t>
            </w:r>
          </w:p>
        </w:tc>
        <w:tc>
          <w:tcPr>
            <w:tcW w:w="1728"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titular</w:t>
            </w:r>
          </w:p>
        </w:tc>
      </w:tr>
      <w:tr w:rsidR="00A32EBF" w:rsidRPr="00D70AEA" w:rsidTr="00AE1599">
        <w:tc>
          <w:tcPr>
            <w:tcW w:w="720" w:type="dxa"/>
            <w:tcBorders>
              <w:top w:val="single" w:sz="4" w:space="0" w:color="auto"/>
              <w:left w:val="single" w:sz="4" w:space="0" w:color="auto"/>
              <w:bottom w:val="single" w:sz="4" w:space="0" w:color="auto"/>
              <w:right w:val="single" w:sz="4" w:space="0" w:color="auto"/>
            </w:tcBorders>
            <w:hideMark/>
          </w:tcPr>
          <w:p w:rsidR="00A32EBF" w:rsidRPr="00D70AEA" w:rsidRDefault="009E1111" w:rsidP="00FC5675">
            <w:pPr>
              <w:spacing w:after="0" w:line="240" w:lineRule="auto"/>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5</w:t>
            </w:r>
          </w:p>
        </w:tc>
        <w:tc>
          <w:tcPr>
            <w:tcW w:w="301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Veres Ottilia</w:t>
            </w:r>
          </w:p>
        </w:tc>
        <w:tc>
          <w:tcPr>
            <w:tcW w:w="3110" w:type="dxa"/>
            <w:tcBorders>
              <w:top w:val="single" w:sz="4" w:space="0" w:color="auto"/>
              <w:left w:val="single" w:sz="4" w:space="0" w:color="auto"/>
              <w:bottom w:val="single" w:sz="4" w:space="0" w:color="auto"/>
              <w:right w:val="single" w:sz="4" w:space="0" w:color="auto"/>
            </w:tcBorders>
            <w:hideMark/>
          </w:tcPr>
          <w:p w:rsidR="00A32EBF" w:rsidRPr="00D70AEA" w:rsidRDefault="009E1111"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Lector dr.</w:t>
            </w:r>
            <w:r w:rsidR="00A32EBF" w:rsidRPr="00D70AEA">
              <w:rPr>
                <w:rFonts w:ascii="Times New Roman" w:hAnsi="Times New Roman" w:cs="Times New Roman"/>
                <w:color w:val="000000"/>
                <w:sz w:val="24"/>
                <w:szCs w:val="24"/>
                <w:lang w:val="ro-RO"/>
              </w:rPr>
              <w:t xml:space="preserve"> </w:t>
            </w:r>
          </w:p>
        </w:tc>
        <w:tc>
          <w:tcPr>
            <w:tcW w:w="1728" w:type="dxa"/>
            <w:tcBorders>
              <w:top w:val="single" w:sz="4" w:space="0" w:color="auto"/>
              <w:left w:val="single" w:sz="4" w:space="0" w:color="auto"/>
              <w:bottom w:val="single" w:sz="4" w:space="0" w:color="auto"/>
              <w:right w:val="single" w:sz="4" w:space="0" w:color="auto"/>
            </w:tcBorders>
            <w:hideMark/>
          </w:tcPr>
          <w:p w:rsidR="00A32EBF" w:rsidRPr="00D70AEA" w:rsidRDefault="009E1111"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titular</w:t>
            </w:r>
          </w:p>
        </w:tc>
      </w:tr>
      <w:tr w:rsidR="00A32EBF" w:rsidRPr="00D70AEA" w:rsidTr="00AE1599">
        <w:tc>
          <w:tcPr>
            <w:tcW w:w="720" w:type="dxa"/>
            <w:tcBorders>
              <w:top w:val="single" w:sz="4" w:space="0" w:color="auto"/>
              <w:left w:val="single" w:sz="4" w:space="0" w:color="auto"/>
              <w:bottom w:val="single" w:sz="4" w:space="0" w:color="auto"/>
              <w:right w:val="single" w:sz="4" w:space="0" w:color="auto"/>
            </w:tcBorders>
            <w:hideMark/>
          </w:tcPr>
          <w:p w:rsidR="00A32EBF" w:rsidRPr="00D70AEA" w:rsidRDefault="009E1111" w:rsidP="00FC5675">
            <w:pPr>
              <w:spacing w:after="0" w:line="240" w:lineRule="auto"/>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6</w:t>
            </w:r>
          </w:p>
        </w:tc>
        <w:tc>
          <w:tcPr>
            <w:tcW w:w="301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Szabó Roland</w:t>
            </w:r>
          </w:p>
        </w:tc>
        <w:tc>
          <w:tcPr>
            <w:tcW w:w="3110" w:type="dxa"/>
            <w:tcBorders>
              <w:top w:val="single" w:sz="4" w:space="0" w:color="auto"/>
              <w:left w:val="single" w:sz="4" w:space="0" w:color="auto"/>
              <w:bottom w:val="single" w:sz="4" w:space="0" w:color="auto"/>
              <w:right w:val="single" w:sz="4" w:space="0" w:color="auto"/>
            </w:tcBorders>
            <w:hideMark/>
          </w:tcPr>
          <w:p w:rsidR="00A32EBF" w:rsidRPr="00D70AEA" w:rsidRDefault="009E1111"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Asistent dr</w:t>
            </w:r>
            <w:r w:rsidR="00A32EBF" w:rsidRPr="00D70AEA">
              <w:rPr>
                <w:rFonts w:ascii="Times New Roman" w:hAnsi="Times New Roman" w:cs="Times New Roman"/>
                <w:color w:val="000000"/>
                <w:sz w:val="24"/>
                <w:szCs w:val="24"/>
                <w:lang w:val="ro-RO"/>
              </w:rPr>
              <w:t>.</w:t>
            </w:r>
          </w:p>
        </w:tc>
        <w:tc>
          <w:tcPr>
            <w:tcW w:w="1728" w:type="dxa"/>
            <w:tcBorders>
              <w:top w:val="single" w:sz="4" w:space="0" w:color="auto"/>
              <w:left w:val="single" w:sz="4" w:space="0" w:color="auto"/>
              <w:bottom w:val="single" w:sz="4" w:space="0" w:color="auto"/>
              <w:right w:val="single" w:sz="4" w:space="0" w:color="auto"/>
            </w:tcBorders>
            <w:hideMark/>
          </w:tcPr>
          <w:p w:rsidR="00A32EBF" w:rsidRPr="00D70AEA" w:rsidRDefault="009E1111"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titular</w:t>
            </w:r>
          </w:p>
        </w:tc>
      </w:tr>
      <w:tr w:rsidR="0067714F" w:rsidRPr="00D70AEA" w:rsidTr="0067714F">
        <w:tc>
          <w:tcPr>
            <w:tcW w:w="720" w:type="dxa"/>
            <w:tcBorders>
              <w:top w:val="single" w:sz="4" w:space="0" w:color="auto"/>
              <w:left w:val="single" w:sz="4" w:space="0" w:color="auto"/>
              <w:bottom w:val="single" w:sz="4" w:space="0" w:color="auto"/>
              <w:right w:val="single" w:sz="4" w:space="0" w:color="auto"/>
            </w:tcBorders>
            <w:hideMark/>
          </w:tcPr>
          <w:p w:rsidR="0067714F" w:rsidRPr="00D70AEA" w:rsidRDefault="0067714F" w:rsidP="00FC5675">
            <w:pPr>
              <w:spacing w:after="0" w:line="240" w:lineRule="auto"/>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7</w:t>
            </w:r>
          </w:p>
        </w:tc>
        <w:tc>
          <w:tcPr>
            <w:tcW w:w="3010" w:type="dxa"/>
            <w:tcBorders>
              <w:top w:val="single" w:sz="4" w:space="0" w:color="auto"/>
              <w:left w:val="single" w:sz="4" w:space="0" w:color="auto"/>
              <w:bottom w:val="single" w:sz="4" w:space="0" w:color="auto"/>
              <w:right w:val="single" w:sz="4" w:space="0" w:color="auto"/>
            </w:tcBorders>
            <w:hideMark/>
          </w:tcPr>
          <w:p w:rsidR="0067714F" w:rsidRPr="00D70AEA" w:rsidRDefault="0067714F" w:rsidP="00FC5675">
            <w:pPr>
              <w:spacing w:after="0" w:line="240" w:lineRule="auto"/>
              <w:jc w:val="both"/>
              <w:rPr>
                <w:rFonts w:ascii="Times New Roman" w:hAnsi="Times New Roman" w:cs="Times New Roman"/>
                <w:color w:val="000000"/>
                <w:sz w:val="24"/>
                <w:szCs w:val="24"/>
                <w:lang w:val="hu-HU"/>
              </w:rPr>
            </w:pPr>
            <w:r w:rsidRPr="00D70AEA">
              <w:rPr>
                <w:rFonts w:ascii="Times New Roman" w:hAnsi="Times New Roman" w:cs="Times New Roman"/>
                <w:color w:val="000000"/>
                <w:sz w:val="24"/>
                <w:szCs w:val="24"/>
                <w:lang w:val="ro-RO"/>
              </w:rPr>
              <w:t>Antal Fórizs Ioan James</w:t>
            </w:r>
          </w:p>
        </w:tc>
        <w:tc>
          <w:tcPr>
            <w:tcW w:w="3110" w:type="dxa"/>
            <w:tcBorders>
              <w:top w:val="single" w:sz="4" w:space="0" w:color="auto"/>
              <w:left w:val="single" w:sz="4" w:space="0" w:color="auto"/>
              <w:bottom w:val="single" w:sz="4" w:space="0" w:color="auto"/>
              <w:right w:val="single" w:sz="4" w:space="0" w:color="auto"/>
            </w:tcBorders>
            <w:hideMark/>
          </w:tcPr>
          <w:p w:rsidR="0067714F" w:rsidRPr="00D70AEA" w:rsidRDefault="0067714F"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Asistent drd.</w:t>
            </w:r>
          </w:p>
        </w:tc>
        <w:tc>
          <w:tcPr>
            <w:tcW w:w="1728" w:type="dxa"/>
            <w:tcBorders>
              <w:top w:val="single" w:sz="4" w:space="0" w:color="auto"/>
              <w:left w:val="single" w:sz="4" w:space="0" w:color="auto"/>
              <w:bottom w:val="single" w:sz="4" w:space="0" w:color="auto"/>
              <w:right w:val="single" w:sz="4" w:space="0" w:color="auto"/>
            </w:tcBorders>
            <w:hideMark/>
          </w:tcPr>
          <w:p w:rsidR="0067714F" w:rsidRPr="00D70AEA" w:rsidRDefault="0067714F" w:rsidP="00FC5675">
            <w:p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asociat</w:t>
            </w:r>
          </w:p>
        </w:tc>
      </w:tr>
    </w:tbl>
    <w:p w:rsidR="00A32EBF" w:rsidRPr="00D70AEA" w:rsidRDefault="00A32EBF" w:rsidP="00FC5675">
      <w:pPr>
        <w:spacing w:after="0" w:line="240" w:lineRule="auto"/>
        <w:ind w:firstLine="720"/>
        <w:jc w:val="both"/>
        <w:rPr>
          <w:rFonts w:ascii="Times New Roman" w:hAnsi="Times New Roman" w:cs="Times New Roman"/>
          <w:sz w:val="24"/>
          <w:szCs w:val="24"/>
          <w:lang w:val="ro-RO"/>
        </w:rPr>
      </w:pPr>
    </w:p>
    <w:p w:rsidR="00A32EBF" w:rsidRPr="00D70AEA" w:rsidRDefault="00A32EBF" w:rsidP="00FC5675">
      <w:p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ab/>
        <w:t xml:space="preserve">Personal didactic înalt calificat (posedând titlul de doctor sau fiind înscrişi la doctorat) asigură acoperirea tuturor orelor de specialitate. </w:t>
      </w:r>
    </w:p>
    <w:p w:rsidR="00A32EBF" w:rsidRPr="00D70AEA" w:rsidRDefault="00A32EBF" w:rsidP="00FC5675">
      <w:pPr>
        <w:spacing w:after="0" w:line="240" w:lineRule="auto"/>
        <w:rPr>
          <w:rFonts w:ascii="Times New Roman" w:hAnsi="Times New Roman" w:cs="Times New Roman"/>
          <w:sz w:val="24"/>
          <w:szCs w:val="24"/>
          <w:lang w:val="ro-RO"/>
        </w:rPr>
      </w:pPr>
    </w:p>
    <w:p w:rsidR="00A32EBF" w:rsidRPr="00D70AEA" w:rsidRDefault="00A32EBF" w:rsidP="00FC5675">
      <w:pPr>
        <w:spacing w:after="0" w:line="240" w:lineRule="auto"/>
        <w:ind w:firstLine="720"/>
        <w:rPr>
          <w:rFonts w:ascii="Times New Roman" w:hAnsi="Times New Roman" w:cs="Times New Roman"/>
          <w:b/>
          <w:sz w:val="24"/>
          <w:szCs w:val="24"/>
        </w:rPr>
      </w:pPr>
      <w:r w:rsidRPr="00D70AEA">
        <w:rPr>
          <w:rFonts w:ascii="Times New Roman" w:hAnsi="Times New Roman" w:cs="Times New Roman"/>
          <w:b/>
          <w:sz w:val="24"/>
          <w:szCs w:val="24"/>
          <w:lang w:val="ro-RO"/>
        </w:rPr>
        <w:t>11. 1. Structura pe grade didactice, pe anul 20</w:t>
      </w:r>
      <w:r w:rsidR="006F29DC" w:rsidRPr="00D70AEA">
        <w:rPr>
          <w:rFonts w:ascii="Times New Roman" w:hAnsi="Times New Roman" w:cs="Times New Roman"/>
          <w:b/>
          <w:sz w:val="24"/>
          <w:szCs w:val="24"/>
          <w:lang w:val="ro-RO"/>
        </w:rPr>
        <w:t>20-21</w:t>
      </w:r>
    </w:p>
    <w:p w:rsidR="00A32EBF" w:rsidRPr="00D70AEA" w:rsidRDefault="00A32EBF" w:rsidP="00FC5675">
      <w:pPr>
        <w:spacing w:after="0" w:line="240" w:lineRule="auto"/>
        <w:rPr>
          <w:rFonts w:ascii="Times New Roman" w:hAnsi="Times New Roman" w:cs="Times New Roman"/>
          <w:sz w:val="24"/>
          <w:szCs w:val="24"/>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749"/>
        <w:gridCol w:w="1189"/>
        <w:gridCol w:w="1207"/>
        <w:gridCol w:w="1243"/>
        <w:gridCol w:w="1289"/>
        <w:gridCol w:w="1181"/>
      </w:tblGrid>
      <w:tr w:rsidR="00A32EBF" w:rsidRPr="00D70AEA" w:rsidTr="00AE1599">
        <w:tc>
          <w:tcPr>
            <w:tcW w:w="171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rPr>
                <w:rFonts w:ascii="Times New Roman" w:hAnsi="Times New Roman" w:cs="Times New Roman"/>
                <w:sz w:val="24"/>
                <w:szCs w:val="24"/>
                <w:lang w:val="ro-RO"/>
              </w:rPr>
            </w:pPr>
            <w:r w:rsidRPr="00D70AEA">
              <w:rPr>
                <w:rFonts w:ascii="Times New Roman" w:hAnsi="Times New Roman" w:cs="Times New Roman"/>
                <w:sz w:val="24"/>
                <w:szCs w:val="24"/>
                <w:lang w:val="ro-RO"/>
              </w:rPr>
              <w:t>Specializarea</w:t>
            </w:r>
          </w:p>
        </w:tc>
        <w:tc>
          <w:tcPr>
            <w:tcW w:w="749"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rPr>
                <w:rFonts w:ascii="Times New Roman" w:hAnsi="Times New Roman" w:cs="Times New Roman"/>
                <w:sz w:val="24"/>
                <w:szCs w:val="24"/>
                <w:lang w:val="ro-RO"/>
              </w:rPr>
            </w:pPr>
            <w:r w:rsidRPr="00D70AEA">
              <w:rPr>
                <w:rFonts w:ascii="Times New Roman" w:hAnsi="Times New Roman" w:cs="Times New Roman"/>
                <w:sz w:val="24"/>
                <w:szCs w:val="24"/>
                <w:lang w:val="ro-RO"/>
              </w:rPr>
              <w:t>Prof. univ.</w:t>
            </w:r>
          </w:p>
        </w:tc>
        <w:tc>
          <w:tcPr>
            <w:tcW w:w="1189"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Conf. univ. </w:t>
            </w:r>
          </w:p>
        </w:tc>
        <w:tc>
          <w:tcPr>
            <w:tcW w:w="1207"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rPr>
                <w:rFonts w:ascii="Times New Roman" w:hAnsi="Times New Roman" w:cs="Times New Roman"/>
                <w:sz w:val="24"/>
                <w:szCs w:val="24"/>
                <w:lang w:val="ro-RO"/>
              </w:rPr>
            </w:pPr>
            <w:r w:rsidRPr="00D70AEA">
              <w:rPr>
                <w:rFonts w:ascii="Times New Roman" w:hAnsi="Times New Roman" w:cs="Times New Roman"/>
                <w:sz w:val="24"/>
                <w:szCs w:val="24"/>
                <w:lang w:val="ro-RO"/>
              </w:rPr>
              <w:t>Lector univ.</w:t>
            </w:r>
          </w:p>
        </w:tc>
        <w:tc>
          <w:tcPr>
            <w:tcW w:w="1243"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Asistent univ. </w:t>
            </w:r>
          </w:p>
        </w:tc>
        <w:tc>
          <w:tcPr>
            <w:tcW w:w="1289"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rPr>
                <w:rFonts w:ascii="Times New Roman" w:hAnsi="Times New Roman" w:cs="Times New Roman"/>
                <w:sz w:val="24"/>
                <w:szCs w:val="24"/>
                <w:lang w:val="ro-RO"/>
              </w:rPr>
            </w:pPr>
            <w:r w:rsidRPr="00D70AEA">
              <w:rPr>
                <w:rFonts w:ascii="Times New Roman" w:hAnsi="Times New Roman" w:cs="Times New Roman"/>
                <w:sz w:val="24"/>
                <w:szCs w:val="24"/>
                <w:lang w:val="ro-RO"/>
              </w:rPr>
              <w:t>Preparator</w:t>
            </w:r>
          </w:p>
        </w:tc>
        <w:tc>
          <w:tcPr>
            <w:tcW w:w="1181"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rPr>
                <w:rFonts w:ascii="Times New Roman" w:hAnsi="Times New Roman" w:cs="Times New Roman"/>
                <w:sz w:val="24"/>
                <w:szCs w:val="24"/>
                <w:lang w:val="ro-RO"/>
              </w:rPr>
            </w:pPr>
            <w:r w:rsidRPr="00D70AEA">
              <w:rPr>
                <w:rFonts w:ascii="Times New Roman" w:hAnsi="Times New Roman" w:cs="Times New Roman"/>
                <w:sz w:val="24"/>
                <w:szCs w:val="24"/>
                <w:lang w:val="ro-RO"/>
              </w:rPr>
              <w:t>Total</w:t>
            </w:r>
          </w:p>
        </w:tc>
      </w:tr>
      <w:tr w:rsidR="00A32EBF" w:rsidRPr="00D70AEA" w:rsidTr="00AE1599">
        <w:tc>
          <w:tcPr>
            <w:tcW w:w="171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center"/>
              <w:rPr>
                <w:rFonts w:ascii="Times New Roman" w:hAnsi="Times New Roman" w:cs="Times New Roman"/>
                <w:sz w:val="24"/>
                <w:szCs w:val="24"/>
                <w:lang w:val="ro-RO"/>
              </w:rPr>
            </w:pPr>
            <w:r w:rsidRPr="00D70AEA">
              <w:rPr>
                <w:rFonts w:ascii="Times New Roman" w:hAnsi="Times New Roman" w:cs="Times New Roman"/>
                <w:sz w:val="24"/>
                <w:szCs w:val="24"/>
                <w:lang w:val="ro-RO"/>
              </w:rPr>
              <w:t>Limba şi literatura engleză</w:t>
            </w:r>
          </w:p>
        </w:tc>
        <w:tc>
          <w:tcPr>
            <w:tcW w:w="749"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center"/>
              <w:rPr>
                <w:rFonts w:ascii="Times New Roman" w:hAnsi="Times New Roman" w:cs="Times New Roman"/>
                <w:sz w:val="24"/>
                <w:szCs w:val="24"/>
                <w:lang w:val="ro-RO"/>
              </w:rPr>
            </w:pPr>
            <w:r w:rsidRPr="00D70AEA">
              <w:rPr>
                <w:rFonts w:ascii="Times New Roman" w:hAnsi="Times New Roman" w:cs="Times New Roman"/>
                <w:sz w:val="24"/>
                <w:szCs w:val="24"/>
                <w:lang w:val="ro-RO"/>
              </w:rPr>
              <w:t>-</w:t>
            </w:r>
          </w:p>
        </w:tc>
        <w:tc>
          <w:tcPr>
            <w:tcW w:w="1189"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center"/>
              <w:rPr>
                <w:rFonts w:ascii="Times New Roman" w:hAnsi="Times New Roman" w:cs="Times New Roman"/>
                <w:sz w:val="24"/>
                <w:szCs w:val="24"/>
                <w:lang w:val="ro-RO"/>
              </w:rPr>
            </w:pPr>
            <w:r w:rsidRPr="00D70AEA">
              <w:rPr>
                <w:rFonts w:ascii="Times New Roman" w:hAnsi="Times New Roman" w:cs="Times New Roman"/>
                <w:sz w:val="24"/>
                <w:szCs w:val="24"/>
                <w:lang w:val="ro-RO"/>
              </w:rPr>
              <w:t>1</w:t>
            </w:r>
          </w:p>
        </w:tc>
        <w:tc>
          <w:tcPr>
            <w:tcW w:w="1207" w:type="dxa"/>
            <w:tcBorders>
              <w:top w:val="single" w:sz="4" w:space="0" w:color="auto"/>
              <w:left w:val="single" w:sz="4" w:space="0" w:color="auto"/>
              <w:bottom w:val="single" w:sz="4" w:space="0" w:color="auto"/>
              <w:right w:val="single" w:sz="4" w:space="0" w:color="auto"/>
            </w:tcBorders>
            <w:hideMark/>
          </w:tcPr>
          <w:p w:rsidR="00A32EBF" w:rsidRPr="00D70AEA" w:rsidRDefault="006F29DC" w:rsidP="00FC5675">
            <w:pPr>
              <w:spacing w:after="0" w:line="240" w:lineRule="auto"/>
              <w:jc w:val="center"/>
              <w:rPr>
                <w:rFonts w:ascii="Times New Roman" w:hAnsi="Times New Roman" w:cs="Times New Roman"/>
                <w:sz w:val="24"/>
                <w:szCs w:val="24"/>
                <w:lang w:val="ro-RO"/>
              </w:rPr>
            </w:pPr>
            <w:r w:rsidRPr="00D70AEA">
              <w:rPr>
                <w:rFonts w:ascii="Times New Roman" w:hAnsi="Times New Roman" w:cs="Times New Roman"/>
                <w:sz w:val="24"/>
                <w:szCs w:val="24"/>
                <w:lang w:val="ro-RO"/>
              </w:rPr>
              <w:t>4</w:t>
            </w:r>
          </w:p>
        </w:tc>
        <w:tc>
          <w:tcPr>
            <w:tcW w:w="1243"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center"/>
              <w:rPr>
                <w:rFonts w:ascii="Times New Roman" w:hAnsi="Times New Roman" w:cs="Times New Roman"/>
                <w:sz w:val="24"/>
                <w:szCs w:val="24"/>
                <w:lang w:val="ro-RO"/>
              </w:rPr>
            </w:pPr>
            <w:r w:rsidRPr="00D70AEA">
              <w:rPr>
                <w:rFonts w:ascii="Times New Roman" w:hAnsi="Times New Roman" w:cs="Times New Roman"/>
                <w:sz w:val="24"/>
                <w:szCs w:val="24"/>
                <w:lang w:val="ro-RO"/>
              </w:rPr>
              <w:t>2</w:t>
            </w:r>
          </w:p>
        </w:tc>
        <w:tc>
          <w:tcPr>
            <w:tcW w:w="1289"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center"/>
              <w:rPr>
                <w:rFonts w:ascii="Times New Roman" w:hAnsi="Times New Roman" w:cs="Times New Roman"/>
                <w:sz w:val="24"/>
                <w:szCs w:val="24"/>
                <w:lang w:val="ro-RO"/>
              </w:rPr>
            </w:pPr>
            <w:r w:rsidRPr="00D70AEA">
              <w:rPr>
                <w:rFonts w:ascii="Times New Roman" w:hAnsi="Times New Roman" w:cs="Times New Roman"/>
                <w:sz w:val="24"/>
                <w:szCs w:val="24"/>
                <w:lang w:val="ro-RO"/>
              </w:rPr>
              <w:t>-</w:t>
            </w:r>
          </w:p>
        </w:tc>
        <w:tc>
          <w:tcPr>
            <w:tcW w:w="1181" w:type="dxa"/>
            <w:tcBorders>
              <w:top w:val="single" w:sz="4" w:space="0" w:color="auto"/>
              <w:left w:val="single" w:sz="4" w:space="0" w:color="auto"/>
              <w:bottom w:val="single" w:sz="4" w:space="0" w:color="auto"/>
              <w:right w:val="single" w:sz="4" w:space="0" w:color="auto"/>
            </w:tcBorders>
            <w:hideMark/>
          </w:tcPr>
          <w:p w:rsidR="00A32EBF" w:rsidRPr="00D70AEA" w:rsidRDefault="006F29DC" w:rsidP="00FC5675">
            <w:pPr>
              <w:spacing w:after="0" w:line="240" w:lineRule="auto"/>
              <w:jc w:val="center"/>
              <w:rPr>
                <w:rFonts w:ascii="Times New Roman" w:hAnsi="Times New Roman" w:cs="Times New Roman"/>
                <w:sz w:val="24"/>
                <w:szCs w:val="24"/>
                <w:lang w:val="ro-RO"/>
              </w:rPr>
            </w:pPr>
            <w:r w:rsidRPr="00D70AEA">
              <w:rPr>
                <w:rFonts w:ascii="Times New Roman" w:hAnsi="Times New Roman" w:cs="Times New Roman"/>
                <w:sz w:val="24"/>
                <w:szCs w:val="24"/>
                <w:lang w:val="ro-RO"/>
              </w:rPr>
              <w:t>7</w:t>
            </w:r>
          </w:p>
        </w:tc>
      </w:tr>
    </w:tbl>
    <w:p w:rsidR="00A32EBF" w:rsidRPr="00D70AEA" w:rsidRDefault="00A32EBF" w:rsidP="00FC5675">
      <w:pPr>
        <w:spacing w:after="0" w:line="240" w:lineRule="auto"/>
        <w:jc w:val="center"/>
        <w:rPr>
          <w:rFonts w:ascii="Times New Roman" w:hAnsi="Times New Roman" w:cs="Times New Roman"/>
          <w:sz w:val="24"/>
          <w:szCs w:val="24"/>
          <w:lang w:val="ro-RO"/>
        </w:rPr>
      </w:pPr>
    </w:p>
    <w:p w:rsidR="00A32EBF" w:rsidRPr="00D70AEA" w:rsidRDefault="00A32EBF" w:rsidP="00FC5675">
      <w:pPr>
        <w:spacing w:after="0" w:line="240" w:lineRule="auto"/>
        <w:ind w:firstLine="720"/>
        <w:rPr>
          <w:rFonts w:ascii="Times New Roman" w:hAnsi="Times New Roman" w:cs="Times New Roman"/>
          <w:b/>
          <w:sz w:val="24"/>
          <w:szCs w:val="24"/>
          <w:lang w:val="ro-RO"/>
        </w:rPr>
      </w:pPr>
      <w:r w:rsidRPr="00D70AEA">
        <w:rPr>
          <w:rFonts w:ascii="Times New Roman" w:hAnsi="Times New Roman" w:cs="Times New Roman"/>
          <w:b/>
          <w:sz w:val="24"/>
          <w:szCs w:val="24"/>
          <w:lang w:val="ro-RO"/>
        </w:rPr>
        <w:t>12. 2. Structura personalului dida</w:t>
      </w:r>
      <w:r w:rsidR="00280544" w:rsidRPr="00D70AEA">
        <w:rPr>
          <w:rFonts w:ascii="Times New Roman" w:hAnsi="Times New Roman" w:cs="Times New Roman"/>
          <w:b/>
          <w:sz w:val="24"/>
          <w:szCs w:val="24"/>
          <w:lang w:val="ro-RO"/>
        </w:rPr>
        <w:t xml:space="preserve">ctic după situaţia la doctorat </w:t>
      </w:r>
    </w:p>
    <w:p w:rsidR="00A32EBF" w:rsidRPr="00D70AEA" w:rsidRDefault="00A32EBF" w:rsidP="00FC5675">
      <w:pPr>
        <w:spacing w:after="0" w:line="240" w:lineRule="auto"/>
        <w:rPr>
          <w:rFonts w:ascii="Times New Roman" w:hAnsi="Times New Roman" w:cs="Times New Roman"/>
          <w:sz w:val="24"/>
          <w:szCs w:val="24"/>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301"/>
        <w:gridCol w:w="1790"/>
        <w:gridCol w:w="1765"/>
        <w:gridCol w:w="1732"/>
      </w:tblGrid>
      <w:tr w:rsidR="00A32EBF" w:rsidRPr="00D70AEA" w:rsidTr="00AE1599">
        <w:tc>
          <w:tcPr>
            <w:tcW w:w="198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rPr>
                <w:rFonts w:ascii="Times New Roman" w:hAnsi="Times New Roman" w:cs="Times New Roman"/>
                <w:sz w:val="24"/>
                <w:szCs w:val="24"/>
                <w:lang w:val="ro-RO"/>
              </w:rPr>
            </w:pPr>
            <w:r w:rsidRPr="00D70AEA">
              <w:rPr>
                <w:rFonts w:ascii="Times New Roman" w:hAnsi="Times New Roman" w:cs="Times New Roman"/>
                <w:sz w:val="24"/>
                <w:szCs w:val="24"/>
                <w:lang w:val="ro-RO"/>
              </w:rPr>
              <w:t>Specializarea</w:t>
            </w:r>
          </w:p>
        </w:tc>
        <w:tc>
          <w:tcPr>
            <w:tcW w:w="1301"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rPr>
                <w:rFonts w:ascii="Times New Roman" w:hAnsi="Times New Roman" w:cs="Times New Roman"/>
                <w:sz w:val="24"/>
                <w:szCs w:val="24"/>
                <w:lang w:val="ro-RO"/>
              </w:rPr>
            </w:pPr>
            <w:r w:rsidRPr="00D70AEA">
              <w:rPr>
                <w:rFonts w:ascii="Times New Roman" w:hAnsi="Times New Roman" w:cs="Times New Roman"/>
                <w:sz w:val="24"/>
                <w:szCs w:val="24"/>
                <w:lang w:val="ro-RO"/>
              </w:rPr>
              <w:t>Doctori</w:t>
            </w:r>
          </w:p>
        </w:tc>
        <w:tc>
          <w:tcPr>
            <w:tcW w:w="179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rPr>
                <w:rFonts w:ascii="Times New Roman" w:hAnsi="Times New Roman" w:cs="Times New Roman"/>
                <w:sz w:val="24"/>
                <w:szCs w:val="24"/>
                <w:lang w:val="ro-RO"/>
              </w:rPr>
            </w:pPr>
            <w:r w:rsidRPr="00D70AEA">
              <w:rPr>
                <w:rFonts w:ascii="Times New Roman" w:hAnsi="Times New Roman" w:cs="Times New Roman"/>
                <w:sz w:val="24"/>
                <w:szCs w:val="24"/>
                <w:lang w:val="ro-RO"/>
              </w:rPr>
              <w:t>Doctoranzi</w:t>
            </w:r>
          </w:p>
        </w:tc>
        <w:tc>
          <w:tcPr>
            <w:tcW w:w="1765"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rPr>
                <w:rFonts w:ascii="Times New Roman" w:hAnsi="Times New Roman" w:cs="Times New Roman"/>
                <w:sz w:val="24"/>
                <w:szCs w:val="24"/>
                <w:lang w:val="ro-RO"/>
              </w:rPr>
            </w:pPr>
            <w:r w:rsidRPr="00D70AEA">
              <w:rPr>
                <w:rFonts w:ascii="Times New Roman" w:hAnsi="Times New Roman" w:cs="Times New Roman"/>
                <w:sz w:val="24"/>
                <w:szCs w:val="24"/>
                <w:lang w:val="ro-RO"/>
              </w:rPr>
              <w:t>Fără doctorat</w:t>
            </w:r>
          </w:p>
        </w:tc>
        <w:tc>
          <w:tcPr>
            <w:tcW w:w="1732"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rPr>
                <w:rFonts w:ascii="Times New Roman" w:hAnsi="Times New Roman" w:cs="Times New Roman"/>
                <w:sz w:val="24"/>
                <w:szCs w:val="24"/>
                <w:lang w:val="ro-RO"/>
              </w:rPr>
            </w:pPr>
            <w:r w:rsidRPr="00D70AEA">
              <w:rPr>
                <w:rFonts w:ascii="Times New Roman" w:hAnsi="Times New Roman" w:cs="Times New Roman"/>
                <w:sz w:val="24"/>
                <w:szCs w:val="24"/>
                <w:lang w:val="ro-RO"/>
              </w:rPr>
              <w:t>Total</w:t>
            </w:r>
          </w:p>
        </w:tc>
      </w:tr>
      <w:tr w:rsidR="00A32EBF" w:rsidRPr="00D70AEA" w:rsidTr="00AE1599">
        <w:tc>
          <w:tcPr>
            <w:tcW w:w="198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rPr>
                <w:rFonts w:ascii="Times New Roman" w:hAnsi="Times New Roman" w:cs="Times New Roman"/>
                <w:sz w:val="24"/>
                <w:szCs w:val="24"/>
                <w:lang w:val="ro-RO"/>
              </w:rPr>
            </w:pPr>
            <w:r w:rsidRPr="00D70AEA">
              <w:rPr>
                <w:rFonts w:ascii="Times New Roman" w:hAnsi="Times New Roman" w:cs="Times New Roman"/>
                <w:sz w:val="24"/>
                <w:szCs w:val="24"/>
                <w:lang w:val="ro-RO"/>
              </w:rPr>
              <w:t>Limba şi literatura engleză</w:t>
            </w:r>
          </w:p>
        </w:tc>
        <w:tc>
          <w:tcPr>
            <w:tcW w:w="1301" w:type="dxa"/>
            <w:tcBorders>
              <w:top w:val="single" w:sz="4" w:space="0" w:color="auto"/>
              <w:left w:val="single" w:sz="4" w:space="0" w:color="auto"/>
              <w:bottom w:val="single" w:sz="4" w:space="0" w:color="auto"/>
              <w:right w:val="single" w:sz="4" w:space="0" w:color="auto"/>
            </w:tcBorders>
            <w:hideMark/>
          </w:tcPr>
          <w:p w:rsidR="00A32EBF" w:rsidRPr="00D70AEA" w:rsidRDefault="00537777" w:rsidP="00FC5675">
            <w:pPr>
              <w:spacing w:after="0" w:line="240" w:lineRule="auto"/>
              <w:jc w:val="center"/>
              <w:rPr>
                <w:rFonts w:ascii="Times New Roman" w:hAnsi="Times New Roman" w:cs="Times New Roman"/>
                <w:sz w:val="24"/>
                <w:szCs w:val="24"/>
                <w:lang w:val="ro-RO"/>
              </w:rPr>
            </w:pPr>
            <w:r w:rsidRPr="00D70AEA">
              <w:rPr>
                <w:rFonts w:ascii="Times New Roman" w:hAnsi="Times New Roman" w:cs="Times New Roman"/>
                <w:sz w:val="24"/>
                <w:szCs w:val="24"/>
                <w:lang w:val="ro-RO"/>
              </w:rPr>
              <w:t>6</w:t>
            </w:r>
          </w:p>
        </w:tc>
        <w:tc>
          <w:tcPr>
            <w:tcW w:w="1790"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center"/>
              <w:rPr>
                <w:rFonts w:ascii="Times New Roman" w:hAnsi="Times New Roman" w:cs="Times New Roman"/>
                <w:sz w:val="24"/>
                <w:szCs w:val="24"/>
                <w:lang w:val="ro-RO"/>
              </w:rPr>
            </w:pPr>
            <w:r w:rsidRPr="00D70AEA">
              <w:rPr>
                <w:rFonts w:ascii="Times New Roman" w:hAnsi="Times New Roman" w:cs="Times New Roman"/>
                <w:sz w:val="24"/>
                <w:szCs w:val="24"/>
                <w:lang w:val="ro-RO"/>
              </w:rPr>
              <w:t>1</w:t>
            </w:r>
          </w:p>
        </w:tc>
        <w:tc>
          <w:tcPr>
            <w:tcW w:w="1765" w:type="dxa"/>
            <w:tcBorders>
              <w:top w:val="single" w:sz="4" w:space="0" w:color="auto"/>
              <w:left w:val="single" w:sz="4" w:space="0" w:color="auto"/>
              <w:bottom w:val="single" w:sz="4" w:space="0" w:color="auto"/>
              <w:right w:val="single" w:sz="4" w:space="0" w:color="auto"/>
            </w:tcBorders>
            <w:hideMark/>
          </w:tcPr>
          <w:p w:rsidR="00A32EBF" w:rsidRPr="00D70AEA" w:rsidRDefault="00A32EBF" w:rsidP="00FC5675">
            <w:pPr>
              <w:spacing w:after="0" w:line="240" w:lineRule="auto"/>
              <w:jc w:val="center"/>
              <w:rPr>
                <w:rFonts w:ascii="Times New Roman" w:hAnsi="Times New Roman" w:cs="Times New Roman"/>
                <w:sz w:val="24"/>
                <w:szCs w:val="24"/>
                <w:lang w:val="ro-RO"/>
              </w:rPr>
            </w:pPr>
            <w:r w:rsidRPr="00D70AEA">
              <w:rPr>
                <w:rFonts w:ascii="Times New Roman" w:hAnsi="Times New Roman" w:cs="Times New Roman"/>
                <w:sz w:val="24"/>
                <w:szCs w:val="24"/>
                <w:lang w:val="ro-RO"/>
              </w:rPr>
              <w:t>0</w:t>
            </w:r>
          </w:p>
        </w:tc>
        <w:tc>
          <w:tcPr>
            <w:tcW w:w="1732" w:type="dxa"/>
            <w:tcBorders>
              <w:top w:val="single" w:sz="4" w:space="0" w:color="auto"/>
              <w:left w:val="single" w:sz="4" w:space="0" w:color="auto"/>
              <w:bottom w:val="single" w:sz="4" w:space="0" w:color="auto"/>
              <w:right w:val="single" w:sz="4" w:space="0" w:color="auto"/>
            </w:tcBorders>
            <w:hideMark/>
          </w:tcPr>
          <w:p w:rsidR="00A32EBF" w:rsidRPr="00D70AEA" w:rsidRDefault="00537777" w:rsidP="00FC5675">
            <w:pPr>
              <w:spacing w:after="0" w:line="240" w:lineRule="auto"/>
              <w:jc w:val="center"/>
              <w:rPr>
                <w:rFonts w:ascii="Times New Roman" w:hAnsi="Times New Roman" w:cs="Times New Roman"/>
                <w:sz w:val="24"/>
                <w:szCs w:val="24"/>
                <w:lang w:val="ro-RO"/>
              </w:rPr>
            </w:pPr>
            <w:r w:rsidRPr="00D70AEA">
              <w:rPr>
                <w:rFonts w:ascii="Times New Roman" w:hAnsi="Times New Roman" w:cs="Times New Roman"/>
                <w:sz w:val="24"/>
                <w:szCs w:val="24"/>
                <w:lang w:val="ro-RO"/>
              </w:rPr>
              <w:t>7</w:t>
            </w:r>
          </w:p>
        </w:tc>
      </w:tr>
    </w:tbl>
    <w:p w:rsidR="00A32EBF" w:rsidRPr="00D70AEA" w:rsidRDefault="00A32EBF" w:rsidP="00FC5675">
      <w:pPr>
        <w:spacing w:after="0" w:line="240" w:lineRule="auto"/>
        <w:rPr>
          <w:rFonts w:ascii="Times New Roman" w:hAnsi="Times New Roman" w:cs="Times New Roman"/>
          <w:sz w:val="24"/>
          <w:szCs w:val="24"/>
          <w:lang w:val="ro-RO"/>
        </w:rPr>
      </w:pP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Menţionăm că singurul cadru didactic doctorand, </w:t>
      </w:r>
      <w:r w:rsidR="00537777" w:rsidRPr="00D70AEA">
        <w:rPr>
          <w:rFonts w:ascii="Times New Roman" w:hAnsi="Times New Roman" w:cs="Times New Roman"/>
          <w:sz w:val="24"/>
          <w:szCs w:val="24"/>
          <w:lang w:val="ro-RO"/>
        </w:rPr>
        <w:t>Antal Fórizs Ioan James</w:t>
      </w:r>
      <w:r w:rsidRPr="00D70AEA">
        <w:rPr>
          <w:rFonts w:ascii="Times New Roman" w:hAnsi="Times New Roman" w:cs="Times New Roman"/>
          <w:sz w:val="24"/>
          <w:szCs w:val="24"/>
          <w:lang w:val="ro-RO"/>
        </w:rPr>
        <w:t>, în viitorul ap</w:t>
      </w:r>
      <w:r w:rsidR="00537777" w:rsidRPr="00D70AEA">
        <w:rPr>
          <w:rFonts w:ascii="Times New Roman" w:hAnsi="Times New Roman" w:cs="Times New Roman"/>
          <w:sz w:val="24"/>
          <w:szCs w:val="24"/>
          <w:lang w:val="ro-RO"/>
        </w:rPr>
        <w:t>ropiat (de aşteptat în anul 2021</w:t>
      </w:r>
      <w:r w:rsidRPr="00D70AEA">
        <w:rPr>
          <w:rFonts w:ascii="Times New Roman" w:hAnsi="Times New Roman" w:cs="Times New Roman"/>
          <w:sz w:val="24"/>
          <w:szCs w:val="24"/>
          <w:lang w:val="ro-RO"/>
        </w:rPr>
        <w:t xml:space="preserve">) îşi va susţine teza de doctorat şi va obţine titlul ştiinţific de doctor. </w:t>
      </w:r>
    </w:p>
    <w:p w:rsidR="00A32EBF" w:rsidRPr="00D70AEA" w:rsidRDefault="00A32EBF" w:rsidP="00FC5675">
      <w:pPr>
        <w:spacing w:after="0" w:line="240" w:lineRule="auto"/>
        <w:jc w:val="both"/>
        <w:rPr>
          <w:rFonts w:ascii="Times New Roman" w:hAnsi="Times New Roman" w:cs="Times New Roman"/>
          <w:sz w:val="24"/>
          <w:szCs w:val="24"/>
          <w:lang w:val="ro-RO"/>
        </w:rPr>
      </w:pPr>
    </w:p>
    <w:p w:rsidR="00A32EBF" w:rsidRPr="00D70AEA" w:rsidRDefault="00A32EBF" w:rsidP="00FC5675">
      <w:pPr>
        <w:spacing w:after="0" w:line="240" w:lineRule="auto"/>
        <w:jc w:val="both"/>
        <w:rPr>
          <w:rFonts w:ascii="Times New Roman" w:hAnsi="Times New Roman" w:cs="Times New Roman"/>
          <w:sz w:val="24"/>
          <w:szCs w:val="24"/>
          <w:lang w:val="ro-RO"/>
        </w:rPr>
      </w:pPr>
    </w:p>
    <w:p w:rsidR="00A32EBF" w:rsidRPr="00D70AEA" w:rsidRDefault="00A32EBF" w:rsidP="00FC5675">
      <w:pPr>
        <w:spacing w:after="0" w:line="240" w:lineRule="auto"/>
        <w:ind w:firstLine="708"/>
        <w:rPr>
          <w:rFonts w:ascii="Times New Roman" w:hAnsi="Times New Roman" w:cs="Times New Roman"/>
          <w:b/>
          <w:sz w:val="24"/>
          <w:szCs w:val="24"/>
          <w:lang w:val="ro-RO"/>
        </w:rPr>
      </w:pPr>
      <w:r w:rsidRPr="00D70AEA">
        <w:rPr>
          <w:rFonts w:ascii="Times New Roman" w:hAnsi="Times New Roman" w:cs="Times New Roman"/>
          <w:b/>
          <w:sz w:val="24"/>
          <w:szCs w:val="24"/>
          <w:lang w:val="ro-RO"/>
        </w:rPr>
        <w:t>13. Situaţia de perspectivă a cadrelor didactice</w:t>
      </w:r>
    </w:p>
    <w:p w:rsidR="00A32EBF" w:rsidRPr="00D70AEA" w:rsidRDefault="00A32EBF" w:rsidP="00FC5675">
      <w:pPr>
        <w:spacing w:after="0" w:line="240" w:lineRule="auto"/>
        <w:ind w:firstLine="708"/>
        <w:rPr>
          <w:rFonts w:ascii="Times New Roman" w:hAnsi="Times New Roman" w:cs="Times New Roman"/>
          <w:b/>
          <w:sz w:val="24"/>
          <w:szCs w:val="24"/>
          <w:lang w:val="ro-RO"/>
        </w:rPr>
      </w:pPr>
    </w:p>
    <w:p w:rsidR="00A32EBF" w:rsidRPr="00D70AEA" w:rsidRDefault="00A32EBF" w:rsidP="00FC5675">
      <w:pPr>
        <w:autoSpaceDE w:val="0"/>
        <w:autoSpaceDN w:val="0"/>
        <w:adjustRightInd w:val="0"/>
        <w:spacing w:after="0" w:line="240" w:lineRule="auto"/>
        <w:ind w:firstLine="708"/>
        <w:jc w:val="both"/>
        <w:rPr>
          <w:rFonts w:ascii="Times New Roman" w:hAnsi="Times New Roman" w:cs="Times New Roman"/>
          <w:b/>
          <w:sz w:val="24"/>
          <w:szCs w:val="24"/>
          <w:lang w:val="ro-RO"/>
        </w:rPr>
      </w:pPr>
      <w:r w:rsidRPr="00D70AEA">
        <w:rPr>
          <w:rFonts w:ascii="Times New Roman" w:hAnsi="Times New Roman" w:cs="Times New Roman"/>
          <w:sz w:val="24"/>
          <w:szCs w:val="24"/>
          <w:lang w:val="ro-RO"/>
        </w:rPr>
        <w:t>Planul strategic al Colectivului de Limba şi Literatura engleză pe perioada următoare se fundamentează pe premisa că resursele umane şi, în special, personalul didactic şi de cercetare, constituie factorul decisiv al dezvoltării noastre.</w:t>
      </w:r>
    </w:p>
    <w:p w:rsidR="00A32EBF" w:rsidRPr="00D70AEA" w:rsidRDefault="00A32EBF" w:rsidP="00FC5675">
      <w:pPr>
        <w:spacing w:after="0" w:line="240" w:lineRule="auto"/>
        <w:ind w:firstLine="708"/>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 Cadrele didactice titulare asigură acoperirea într-o mare proporţie a orelor. Restul orelor de specialitate este acoperit prin cooptarea sub formă de plata cu ora sau ca şi cadrul asociat a unor cadre didactice care au titlul de doctor sau sunt doctoranzi. </w:t>
      </w:r>
    </w:p>
    <w:p w:rsidR="00A32EBF" w:rsidRPr="00D70AEA" w:rsidRDefault="00A32EBF" w:rsidP="00FC5675">
      <w:pPr>
        <w:spacing w:after="0" w:line="240" w:lineRule="auto"/>
        <w:ind w:firstLine="708"/>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După stabilizarea reorganizărilor ce derivă din implementarea sistemului unei structuri noi (reorganizarea instituţională şi trecerea de la sistemul de 3 facultăţi la cel cu 2 facultăţi, precum şi sistemul de 4 departamente la nivelul universităţii), vom relua dezvoltarea corpului de cadre didactice prin:</w:t>
      </w:r>
    </w:p>
    <w:p w:rsidR="00A32EBF" w:rsidRPr="00D70AEA" w:rsidRDefault="00A32EBF" w:rsidP="00FC5675">
      <w:pPr>
        <w:spacing w:after="0" w:line="240" w:lineRule="auto"/>
        <w:ind w:left="144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avansarea titularilor cu grade didactice inferioar</w:t>
      </w:r>
      <w:r w:rsidR="00407C82" w:rsidRPr="00D70AEA">
        <w:rPr>
          <w:rFonts w:ascii="Times New Roman" w:hAnsi="Times New Roman" w:cs="Times New Roman"/>
          <w:sz w:val="24"/>
          <w:szCs w:val="24"/>
          <w:lang w:val="ro-RO"/>
        </w:rPr>
        <w:t>e la gradul de lector (asistent</w:t>
      </w:r>
      <w:r w:rsidRPr="00D70AEA">
        <w:rPr>
          <w:rFonts w:ascii="Times New Roman" w:hAnsi="Times New Roman" w:cs="Times New Roman"/>
          <w:sz w:val="24"/>
          <w:szCs w:val="24"/>
          <w:lang w:val="ro-RO"/>
        </w:rPr>
        <w:t xml:space="preserve">: </w:t>
      </w:r>
      <w:r w:rsidR="00407C82" w:rsidRPr="00D70AEA">
        <w:rPr>
          <w:rFonts w:ascii="Times New Roman" w:hAnsi="Times New Roman" w:cs="Times New Roman"/>
          <w:color w:val="000000"/>
          <w:sz w:val="24"/>
          <w:szCs w:val="24"/>
          <w:lang w:val="ro-RO"/>
        </w:rPr>
        <w:t>Szabó Roland</w:t>
      </w:r>
      <w:r w:rsidRPr="00D70AEA">
        <w:rPr>
          <w:rFonts w:ascii="Times New Roman" w:hAnsi="Times New Roman" w:cs="Times New Roman"/>
          <w:sz w:val="24"/>
          <w:szCs w:val="24"/>
          <w:lang w:val="ro-RO"/>
        </w:rPr>
        <w:t>) în anul 20</w:t>
      </w:r>
      <w:r w:rsidR="00407C82" w:rsidRPr="00D70AEA">
        <w:rPr>
          <w:rFonts w:ascii="Times New Roman" w:hAnsi="Times New Roman" w:cs="Times New Roman"/>
          <w:sz w:val="24"/>
          <w:szCs w:val="24"/>
          <w:lang w:val="ro-RO"/>
        </w:rPr>
        <w:t>21.</w:t>
      </w:r>
      <w:r w:rsidRPr="00D70AEA">
        <w:rPr>
          <w:rFonts w:ascii="Times New Roman" w:hAnsi="Times New Roman" w:cs="Times New Roman"/>
          <w:sz w:val="24"/>
          <w:szCs w:val="24"/>
          <w:lang w:val="ro-RO"/>
        </w:rPr>
        <w:t xml:space="preserve"> </w:t>
      </w:r>
    </w:p>
    <w:p w:rsidR="00A32EBF" w:rsidRPr="00D70AEA" w:rsidRDefault="00A32EBF" w:rsidP="00FC5675">
      <w:pPr>
        <w:spacing w:after="0" w:line="240" w:lineRule="auto"/>
        <w:ind w:left="144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lastRenderedPageBreak/>
        <w:t xml:space="preserve">- avansarea de la gradul de lector la cel de conferenţiar a lui </w:t>
      </w:r>
      <w:r w:rsidR="00407C82" w:rsidRPr="00D70AEA">
        <w:rPr>
          <w:rFonts w:ascii="Times New Roman" w:hAnsi="Times New Roman" w:cs="Times New Roman"/>
          <w:sz w:val="24"/>
          <w:szCs w:val="24"/>
          <w:lang w:val="ro-RO"/>
        </w:rPr>
        <w:t>Bökös Borbála până în anul 2021</w:t>
      </w:r>
      <w:r w:rsidRPr="00D70AEA">
        <w:rPr>
          <w:rFonts w:ascii="Times New Roman" w:hAnsi="Times New Roman" w:cs="Times New Roman"/>
          <w:sz w:val="24"/>
          <w:szCs w:val="24"/>
          <w:lang w:val="ro-RO"/>
        </w:rPr>
        <w:t>.</w:t>
      </w:r>
    </w:p>
    <w:p w:rsidR="00A32EBF" w:rsidRPr="00D70AEA" w:rsidRDefault="00A32EBF" w:rsidP="00FC5675">
      <w:pPr>
        <w:spacing w:after="0" w:line="240" w:lineRule="auto"/>
        <w:ind w:left="144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avansarea conferenţiarului Dan Popescu la gradul didactic de profesor</w:t>
      </w:r>
      <w:r w:rsidR="00026A71" w:rsidRPr="00D70AEA">
        <w:rPr>
          <w:rFonts w:ascii="Times New Roman" w:hAnsi="Times New Roman" w:cs="Times New Roman"/>
          <w:sz w:val="24"/>
          <w:szCs w:val="24"/>
          <w:lang w:val="ro-RO"/>
        </w:rPr>
        <w:t xml:space="preserve"> </w:t>
      </w:r>
    </w:p>
    <w:p w:rsidR="00A32EBF" w:rsidRPr="00D70AEA" w:rsidRDefault="00A32EBF" w:rsidP="00FC5675">
      <w:pPr>
        <w:spacing w:after="0" w:line="240" w:lineRule="auto"/>
        <w:ind w:left="144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angajarea unor cadre tinere de perspectivă din rândul absolvenţilor proprii sau din alte centre universitare</w:t>
      </w:r>
    </w:p>
    <w:p w:rsidR="00A32EBF" w:rsidRPr="00D70AEA" w:rsidRDefault="00A32EBF" w:rsidP="00FC5675">
      <w:pPr>
        <w:autoSpaceDE w:val="0"/>
        <w:autoSpaceDN w:val="0"/>
        <w:adjustRightInd w:val="0"/>
        <w:spacing w:after="0" w:line="240" w:lineRule="auto"/>
        <w:ind w:left="144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Elaborarea şi aplicarea unui sistem unitar şi precis de criterii de evaluare a personalului, cu corelări directe în nivelul salarizării şi promovării profesionale, sistem care să determine:  stimularea motivaţiei personalului de a promova profesional precum şi conştientizarea şi cointeresarea personalului didactic, de cercetare şi administrativ faţă de situaţia de ansamblu a universităţii, crearea unui climat de coeziune între interesele personale şi interesele instituţiei.</w:t>
      </w:r>
    </w:p>
    <w:p w:rsidR="00A32EBF" w:rsidRPr="00D70AEA" w:rsidRDefault="00A32EBF" w:rsidP="00FC5675">
      <w:pPr>
        <w:spacing w:after="0" w:line="240" w:lineRule="auto"/>
        <w:ind w:firstLine="708"/>
        <w:jc w:val="both"/>
        <w:rPr>
          <w:rFonts w:ascii="Times New Roman" w:hAnsi="Times New Roman" w:cs="Times New Roman"/>
          <w:b/>
          <w:sz w:val="24"/>
          <w:szCs w:val="24"/>
          <w:lang w:val="ro-RO"/>
        </w:rPr>
      </w:pPr>
    </w:p>
    <w:p w:rsidR="00A32EBF" w:rsidRPr="00D70AEA" w:rsidRDefault="00A32EBF" w:rsidP="00FC5675">
      <w:pPr>
        <w:spacing w:after="0" w:line="240" w:lineRule="auto"/>
        <w:ind w:firstLine="708"/>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14. Proiect de plan de perspectivă pe anii 2</w:t>
      </w:r>
      <w:r w:rsidR="00C57139" w:rsidRPr="00D70AEA">
        <w:rPr>
          <w:rFonts w:ascii="Times New Roman" w:hAnsi="Times New Roman" w:cs="Times New Roman"/>
          <w:b/>
          <w:sz w:val="24"/>
          <w:szCs w:val="24"/>
          <w:lang w:val="ro-RO"/>
        </w:rPr>
        <w:t>020-2024</w:t>
      </w:r>
    </w:p>
    <w:p w:rsidR="00A32EBF" w:rsidRPr="00D70AEA" w:rsidRDefault="00A32EBF" w:rsidP="00FC5675">
      <w:pPr>
        <w:spacing w:after="0" w:line="240" w:lineRule="auto"/>
        <w:ind w:firstLine="708"/>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 xml:space="preserve">      Pe termen scurt şi mediu</w:t>
      </w:r>
    </w:p>
    <w:p w:rsidR="00A32EBF" w:rsidRPr="00D70AEA" w:rsidRDefault="00A32EBF" w:rsidP="00FC5675">
      <w:p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ab/>
      </w:r>
      <w:r w:rsidRPr="00D70AEA">
        <w:rPr>
          <w:rFonts w:ascii="Times New Roman" w:hAnsi="Times New Roman" w:cs="Times New Roman"/>
          <w:sz w:val="24"/>
          <w:szCs w:val="24"/>
          <w:lang w:val="ro-RO"/>
        </w:rPr>
        <w:tab/>
      </w:r>
    </w:p>
    <w:p w:rsidR="00A32EBF" w:rsidRPr="00D70AEA" w:rsidRDefault="00A32EBF" w:rsidP="00FC5675">
      <w:pPr>
        <w:numPr>
          <w:ilvl w:val="0"/>
          <w:numId w:val="17"/>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Întărirea specializărilor duble, Engleză-Germană şi Maghiară-Engleză, şi obţinerea acreditării pentru </w:t>
      </w:r>
      <w:r w:rsidR="00C36C2A" w:rsidRPr="00D70AEA">
        <w:rPr>
          <w:rFonts w:ascii="Times New Roman" w:hAnsi="Times New Roman" w:cs="Times New Roman"/>
          <w:sz w:val="24"/>
          <w:szCs w:val="24"/>
          <w:lang w:val="ro-RO"/>
        </w:rPr>
        <w:t>noul program de master, Traducere și interpretare</w:t>
      </w:r>
      <w:r w:rsidRPr="00D70AEA">
        <w:rPr>
          <w:rFonts w:ascii="Times New Roman" w:hAnsi="Times New Roman" w:cs="Times New Roman"/>
          <w:sz w:val="24"/>
          <w:szCs w:val="24"/>
          <w:lang w:val="ro-RO"/>
        </w:rPr>
        <w:t>.</w:t>
      </w:r>
    </w:p>
    <w:p w:rsidR="00A32EBF" w:rsidRPr="00D70AEA" w:rsidRDefault="00A32EBF" w:rsidP="00FC5675">
      <w:pPr>
        <w:numPr>
          <w:ilvl w:val="0"/>
          <w:numId w:val="17"/>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Educaţia adulţilor:</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Cadrele didactice ale catedrei se oferă pentru următoarele module educative:</w:t>
      </w:r>
    </w:p>
    <w:p w:rsidR="00A32EBF" w:rsidRPr="00D70AEA" w:rsidRDefault="00A32EBF" w:rsidP="00FC5675">
      <w:pPr>
        <w:spacing w:after="0" w:line="240" w:lineRule="auto"/>
        <w:ind w:left="360"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ab/>
        <w:t>- Engleză în administraţie</w:t>
      </w:r>
    </w:p>
    <w:p w:rsidR="00A32EBF" w:rsidRPr="00D70AEA" w:rsidRDefault="00A32EBF" w:rsidP="00FC5675">
      <w:pPr>
        <w:spacing w:after="0" w:line="240" w:lineRule="auto"/>
        <w:ind w:left="1080" w:firstLine="360"/>
        <w:rPr>
          <w:rFonts w:ascii="Times New Roman" w:hAnsi="Times New Roman" w:cs="Times New Roman"/>
          <w:sz w:val="24"/>
          <w:szCs w:val="24"/>
          <w:lang w:val="ro-RO"/>
        </w:rPr>
      </w:pPr>
      <w:r w:rsidRPr="00D70AEA">
        <w:rPr>
          <w:rFonts w:ascii="Times New Roman" w:hAnsi="Times New Roman" w:cs="Times New Roman"/>
          <w:sz w:val="24"/>
          <w:szCs w:val="24"/>
          <w:lang w:val="ro-RO"/>
        </w:rPr>
        <w:t>- Comunicare şi negociere în limba engleză</w:t>
      </w:r>
    </w:p>
    <w:p w:rsidR="00A32EBF" w:rsidRPr="00D70AEA" w:rsidRDefault="00A32EBF" w:rsidP="00FC5675">
      <w:pPr>
        <w:spacing w:after="0" w:line="240" w:lineRule="auto"/>
        <w:ind w:left="1080" w:firstLine="360"/>
        <w:rPr>
          <w:rFonts w:ascii="Times New Roman" w:hAnsi="Times New Roman" w:cs="Times New Roman"/>
          <w:sz w:val="24"/>
          <w:szCs w:val="24"/>
          <w:lang w:val="ro-RO"/>
        </w:rPr>
      </w:pPr>
      <w:r w:rsidRPr="00D70AEA">
        <w:rPr>
          <w:rFonts w:ascii="Times New Roman" w:hAnsi="Times New Roman" w:cs="Times New Roman"/>
          <w:sz w:val="24"/>
          <w:szCs w:val="24"/>
          <w:lang w:val="ro-RO"/>
        </w:rPr>
        <w:t>- Educaţie digitală şi experienţială (curs de perfecţionare pentru personalul didactic în sistemul preuniversitar)</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Pregătirea se va realiza în limba engleză. Pentru evaluarea cererii se va efectua o anchetă a cererii, în care dorim să colaborăm cu AJOFM din Oradea, precum şi cu Ministerul Muncii, Casa Corpului Didactic din Oradea. </w:t>
      </w:r>
    </w:p>
    <w:p w:rsidR="00A32EBF" w:rsidRPr="00D70AEA" w:rsidRDefault="00A32EBF" w:rsidP="00FC5675">
      <w:pPr>
        <w:numPr>
          <w:ilvl w:val="0"/>
          <w:numId w:val="17"/>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 Noi linii de pregătire:</w:t>
      </w:r>
    </w:p>
    <w:p w:rsidR="00A32EBF" w:rsidRPr="00D70AEA" w:rsidRDefault="00A32EBF" w:rsidP="00FC5675">
      <w:pPr>
        <w:spacing w:after="0" w:line="240" w:lineRule="auto"/>
        <w:ind w:firstLine="72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În măsură în care Universitatea noastră decide să pornim noi linii de studiu, cadrele didactice ale Specializării de limba şi literatura engleză sunt interesate în extinderea şi diversificarea a celor doi direcţii deja existente:</w:t>
      </w:r>
    </w:p>
    <w:p w:rsidR="00A32EBF" w:rsidRPr="00D70AEA" w:rsidRDefault="00A32EBF" w:rsidP="00FC5675">
      <w:pPr>
        <w:numPr>
          <w:ilvl w:val="2"/>
          <w:numId w:val="18"/>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media şi comunicare;</w:t>
      </w:r>
    </w:p>
    <w:p w:rsidR="00A32EBF" w:rsidRPr="00D70AEA" w:rsidRDefault="00A32EBF" w:rsidP="00FC5675">
      <w:pPr>
        <w:numPr>
          <w:ilvl w:val="2"/>
          <w:numId w:val="18"/>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traduceri şi interpretări.</w:t>
      </w:r>
    </w:p>
    <w:p w:rsidR="00A32EBF" w:rsidRPr="00D70AEA" w:rsidRDefault="00A32EBF" w:rsidP="00FC5675">
      <w:p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În cadrul specializării mai suntem interesaţi în promovarea unei direcţii noi de studiu: </w:t>
      </w:r>
      <w:r w:rsidRPr="00D70AEA">
        <w:rPr>
          <w:rFonts w:ascii="Times New Roman" w:hAnsi="Times New Roman" w:cs="Times New Roman"/>
          <w:i/>
          <w:sz w:val="24"/>
          <w:szCs w:val="24"/>
          <w:lang w:val="ro-RO"/>
        </w:rPr>
        <w:t>metodologia predării limbii engleze</w:t>
      </w:r>
      <w:r w:rsidRPr="00D70AEA">
        <w:rPr>
          <w:rFonts w:ascii="Times New Roman" w:hAnsi="Times New Roman" w:cs="Times New Roman"/>
          <w:sz w:val="24"/>
          <w:szCs w:val="24"/>
          <w:lang w:val="ro-RO"/>
        </w:rPr>
        <w:t xml:space="preserve">. </w:t>
      </w:r>
    </w:p>
    <w:p w:rsidR="00A32EBF" w:rsidRPr="00D70AEA" w:rsidRDefault="00A32EBF" w:rsidP="00FC5675">
      <w:p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În ceea ce priveşte programul de Masterat </w:t>
      </w:r>
      <w:r w:rsidRPr="00D70AEA">
        <w:rPr>
          <w:rFonts w:ascii="Times New Roman" w:hAnsi="Times New Roman" w:cs="Times New Roman"/>
          <w:i/>
          <w:sz w:val="24"/>
          <w:szCs w:val="24"/>
          <w:lang w:val="ro-RO"/>
        </w:rPr>
        <w:t>Multilingvism şi multiculturalitate</w:t>
      </w:r>
      <w:r w:rsidRPr="00D70AEA">
        <w:rPr>
          <w:rFonts w:ascii="Times New Roman" w:hAnsi="Times New Roman" w:cs="Times New Roman"/>
          <w:sz w:val="24"/>
          <w:szCs w:val="24"/>
          <w:lang w:val="ro-RO"/>
        </w:rPr>
        <w:t xml:space="preserve"> dorim întărirea programului de studii şi diversificarea ofertelor de discipline. </w:t>
      </w:r>
    </w:p>
    <w:p w:rsidR="00A32EBF" w:rsidRPr="00D70AEA" w:rsidRDefault="00BC27F6" w:rsidP="00FC5675">
      <w:pPr>
        <w:numPr>
          <w:ilvl w:val="0"/>
          <w:numId w:val="17"/>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Dezvoltarea</w:t>
      </w:r>
      <w:r w:rsidR="00A32EBF" w:rsidRPr="00D70AEA">
        <w:rPr>
          <w:rFonts w:ascii="Times New Roman" w:hAnsi="Times New Roman" w:cs="Times New Roman"/>
          <w:sz w:val="24"/>
          <w:szCs w:val="24"/>
          <w:lang w:val="ro-RO"/>
        </w:rPr>
        <w:t xml:space="preserve"> centru</w:t>
      </w:r>
      <w:r w:rsidRPr="00D70AEA">
        <w:rPr>
          <w:rFonts w:ascii="Times New Roman" w:hAnsi="Times New Roman" w:cs="Times New Roman"/>
          <w:sz w:val="24"/>
          <w:szCs w:val="24"/>
          <w:lang w:val="ro-RO"/>
        </w:rPr>
        <w:t>lui</w:t>
      </w:r>
      <w:r w:rsidR="00A32EBF" w:rsidRPr="00D70AEA">
        <w:rPr>
          <w:rFonts w:ascii="Times New Roman" w:hAnsi="Times New Roman" w:cs="Times New Roman"/>
          <w:sz w:val="24"/>
          <w:szCs w:val="24"/>
          <w:lang w:val="ro-RO"/>
        </w:rPr>
        <w:t xml:space="preserve"> de cercetare </w:t>
      </w:r>
      <w:r w:rsidRPr="00D70AEA">
        <w:rPr>
          <w:rFonts w:ascii="Times New Roman" w:hAnsi="Times New Roman" w:cs="Times New Roman"/>
          <w:sz w:val="24"/>
          <w:szCs w:val="24"/>
          <w:lang w:val="ro-RO"/>
        </w:rPr>
        <w:t>Anglo-American studies</w:t>
      </w:r>
      <w:r w:rsidR="00A32EBF" w:rsidRPr="00D70AEA">
        <w:rPr>
          <w:rFonts w:ascii="Times New Roman" w:hAnsi="Times New Roman" w:cs="Times New Roman"/>
          <w:i/>
          <w:sz w:val="24"/>
          <w:szCs w:val="24"/>
          <w:lang w:val="ro-RO"/>
        </w:rPr>
        <w:t>.</w:t>
      </w:r>
      <w:r w:rsidR="00A32EBF" w:rsidRPr="00D70AEA">
        <w:rPr>
          <w:rFonts w:ascii="Times New Roman" w:hAnsi="Times New Roman" w:cs="Times New Roman"/>
          <w:sz w:val="24"/>
          <w:szCs w:val="24"/>
          <w:lang w:val="ro-RO"/>
        </w:rPr>
        <w:t xml:space="preserve"> </w:t>
      </w:r>
    </w:p>
    <w:p w:rsidR="00A32EBF" w:rsidRPr="00D70AEA" w:rsidRDefault="00A32EBF" w:rsidP="00FC5675">
      <w:pPr>
        <w:numPr>
          <w:ilvl w:val="0"/>
          <w:numId w:val="16"/>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Potenţialul actual de cercetare va fi întărit prin atragerea studenţilor în rezolvarea </w:t>
      </w:r>
      <w:r w:rsidR="00BC27F6" w:rsidRPr="00D70AEA">
        <w:rPr>
          <w:rFonts w:ascii="Times New Roman" w:hAnsi="Times New Roman" w:cs="Times New Roman"/>
          <w:sz w:val="24"/>
          <w:szCs w:val="24"/>
          <w:lang w:val="ro-RO"/>
        </w:rPr>
        <w:t>unor teme de cercetare.</w:t>
      </w:r>
    </w:p>
    <w:p w:rsidR="00A32EBF" w:rsidRPr="00D70AEA" w:rsidRDefault="00A32EBF" w:rsidP="00FC5675">
      <w:pPr>
        <w:numPr>
          <w:ilvl w:val="0"/>
          <w:numId w:val="16"/>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Rezultatele cercetărilor vor fi publicate în reviste de specialitate, cărţi şi monografii.</w:t>
      </w:r>
    </w:p>
    <w:p w:rsidR="00A32EBF" w:rsidRPr="00D70AEA" w:rsidRDefault="00A32EBF" w:rsidP="00FC5675">
      <w:pPr>
        <w:numPr>
          <w:ilvl w:val="0"/>
          <w:numId w:val="16"/>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Se va acorda o importanţă mare realizării contractelor de cercetare cu valoare încasabilă cu scopul asigurării independenţei financiare a programului de studiu.</w:t>
      </w:r>
    </w:p>
    <w:p w:rsidR="00A32EBF" w:rsidRPr="00D70AEA" w:rsidRDefault="00A32EBF" w:rsidP="00FC5675">
      <w:pPr>
        <w:spacing w:after="0" w:line="240" w:lineRule="auto"/>
        <w:ind w:left="1800"/>
        <w:jc w:val="both"/>
        <w:rPr>
          <w:rFonts w:ascii="Times New Roman" w:hAnsi="Times New Roman" w:cs="Times New Roman"/>
          <w:sz w:val="24"/>
          <w:szCs w:val="24"/>
          <w:lang w:val="ro-RO"/>
        </w:rPr>
      </w:pPr>
    </w:p>
    <w:p w:rsidR="00A32EBF" w:rsidRPr="00D70AEA" w:rsidRDefault="00A32EBF" w:rsidP="00FC5675">
      <w:pPr>
        <w:spacing w:after="0" w:line="240" w:lineRule="auto"/>
        <w:jc w:val="both"/>
        <w:rPr>
          <w:rFonts w:ascii="Times New Roman" w:hAnsi="Times New Roman" w:cs="Times New Roman"/>
          <w:b/>
          <w:sz w:val="24"/>
          <w:szCs w:val="24"/>
          <w:lang w:val="ro-RO"/>
        </w:rPr>
      </w:pPr>
    </w:p>
    <w:p w:rsidR="005F5317" w:rsidRPr="00D70AEA" w:rsidRDefault="005F5317" w:rsidP="00FC5675">
      <w:pPr>
        <w:spacing w:after="0" w:line="240" w:lineRule="auto"/>
        <w:jc w:val="both"/>
        <w:rPr>
          <w:rFonts w:ascii="Times New Roman" w:eastAsia="Times New Roman" w:hAnsi="Times New Roman" w:cs="Times New Roman"/>
          <w:b/>
          <w:sz w:val="24"/>
          <w:szCs w:val="24"/>
          <w:lang w:eastAsia="hu-HU"/>
        </w:rPr>
      </w:pPr>
    </w:p>
    <w:p w:rsidR="005F5317" w:rsidRPr="00D70AEA" w:rsidRDefault="005F5317" w:rsidP="00FC5675">
      <w:pPr>
        <w:spacing w:after="0" w:line="240" w:lineRule="auto"/>
        <w:jc w:val="center"/>
        <w:rPr>
          <w:rFonts w:ascii="Times New Roman" w:eastAsia="Times New Roman" w:hAnsi="Times New Roman" w:cs="Times New Roman"/>
          <w:b/>
          <w:sz w:val="24"/>
          <w:szCs w:val="24"/>
          <w:lang w:eastAsia="hu-HU"/>
        </w:rPr>
      </w:pPr>
      <w:r w:rsidRPr="00D70AEA">
        <w:rPr>
          <w:rFonts w:ascii="Times New Roman" w:eastAsia="Times New Roman" w:hAnsi="Times New Roman" w:cs="Times New Roman"/>
          <w:b/>
          <w:sz w:val="24"/>
          <w:szCs w:val="24"/>
          <w:lang w:eastAsia="hu-HU"/>
        </w:rPr>
        <w:t xml:space="preserve">STRATEGIA COLECTIVULUI DE LIMBI MODERNE </w:t>
      </w:r>
    </w:p>
    <w:p w:rsidR="005F5317" w:rsidRPr="00D70AEA" w:rsidRDefault="005F5317" w:rsidP="00FC5675">
      <w:pPr>
        <w:spacing w:after="0" w:line="240" w:lineRule="auto"/>
        <w:jc w:val="center"/>
        <w:rPr>
          <w:rFonts w:ascii="Times New Roman" w:eastAsia="Times New Roman" w:hAnsi="Times New Roman" w:cs="Times New Roman"/>
          <w:b/>
          <w:sz w:val="24"/>
          <w:szCs w:val="24"/>
          <w:lang w:eastAsia="hu-HU"/>
        </w:rPr>
      </w:pPr>
      <w:proofErr w:type="gramStart"/>
      <w:r w:rsidRPr="00D70AEA">
        <w:rPr>
          <w:rFonts w:ascii="Times New Roman" w:eastAsia="Times New Roman" w:hAnsi="Times New Roman" w:cs="Times New Roman"/>
          <w:b/>
          <w:sz w:val="24"/>
          <w:szCs w:val="24"/>
          <w:lang w:eastAsia="hu-HU"/>
        </w:rPr>
        <w:lastRenderedPageBreak/>
        <w:t>perioada</w:t>
      </w:r>
      <w:proofErr w:type="gramEnd"/>
      <w:r w:rsidRPr="00D70AEA">
        <w:rPr>
          <w:rFonts w:ascii="Times New Roman" w:eastAsia="Times New Roman" w:hAnsi="Times New Roman" w:cs="Times New Roman"/>
          <w:b/>
          <w:sz w:val="24"/>
          <w:szCs w:val="24"/>
          <w:lang w:eastAsia="hu-HU"/>
        </w:rPr>
        <w:t xml:space="preserve"> 20</w:t>
      </w:r>
      <w:r w:rsidR="00C57139" w:rsidRPr="00D70AEA">
        <w:rPr>
          <w:rFonts w:ascii="Times New Roman" w:eastAsia="Times New Roman" w:hAnsi="Times New Roman" w:cs="Times New Roman"/>
          <w:b/>
          <w:sz w:val="24"/>
          <w:szCs w:val="24"/>
          <w:lang w:eastAsia="hu-HU"/>
        </w:rPr>
        <w:t>20-2024</w:t>
      </w:r>
    </w:p>
    <w:p w:rsidR="005F5317" w:rsidRPr="00D70AEA" w:rsidRDefault="005F5317" w:rsidP="00FC5675">
      <w:pPr>
        <w:spacing w:after="0" w:line="240" w:lineRule="auto"/>
        <w:jc w:val="both"/>
        <w:rPr>
          <w:rFonts w:ascii="Times New Roman" w:hAnsi="Times New Roman" w:cs="Times New Roman"/>
          <w:b/>
          <w:color w:val="000000"/>
          <w:sz w:val="24"/>
          <w:szCs w:val="24"/>
          <w:shd w:val="clear" w:color="auto" w:fill="FFFFFF"/>
        </w:rPr>
      </w:pPr>
    </w:p>
    <w:p w:rsidR="005F5317" w:rsidRPr="00D70AEA" w:rsidRDefault="005F5317" w:rsidP="00FC5675">
      <w:pPr>
        <w:spacing w:after="0" w:line="240" w:lineRule="auto"/>
        <w:ind w:firstLine="708"/>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 xml:space="preserve">Baza strategică a acestui document este formularea unor obiective clare şi coerente având în vedere importanţa respectării valorilor fundamentale ale drepturilor și libertăților omului,  precum și necesitatea promovării egalității, respectului şi toleranţei faţă de opinii, ideologii, religii și mediu şi nu în ultimul rând, racordarea la standardele educaţionale europene. Conştienţi de noile provocări, ne-am propus o viziune strategică care </w:t>
      </w:r>
      <w:proofErr w:type="gramStart"/>
      <w:r w:rsidRPr="00D70AEA">
        <w:rPr>
          <w:rFonts w:ascii="Times New Roman" w:hAnsi="Times New Roman" w:cs="Times New Roman"/>
          <w:color w:val="000000"/>
          <w:sz w:val="24"/>
          <w:szCs w:val="24"/>
          <w:shd w:val="clear" w:color="auto" w:fill="FFFFFF"/>
        </w:rPr>
        <w:t>să</w:t>
      </w:r>
      <w:proofErr w:type="gramEnd"/>
      <w:r w:rsidRPr="00D70AEA">
        <w:rPr>
          <w:rFonts w:ascii="Times New Roman" w:hAnsi="Times New Roman" w:cs="Times New Roman"/>
          <w:color w:val="000000"/>
          <w:sz w:val="24"/>
          <w:szCs w:val="24"/>
          <w:shd w:val="clear" w:color="auto" w:fill="FFFFFF"/>
        </w:rPr>
        <w:t xml:space="preserve"> contribuie la efortul comun care va permite universităţii să devină tot mai atractivă prin calitate şi servicii academice la nivelul standardelor europene. </w:t>
      </w:r>
    </w:p>
    <w:p w:rsidR="005F5317" w:rsidRPr="00D70AEA" w:rsidRDefault="005F5317" w:rsidP="00FC5675">
      <w:pPr>
        <w:spacing w:after="0" w:line="240" w:lineRule="auto"/>
        <w:ind w:firstLine="708"/>
        <w:jc w:val="both"/>
        <w:rPr>
          <w:rFonts w:ascii="Times New Roman" w:hAnsi="Times New Roman" w:cs="Times New Roman"/>
          <w:b/>
          <w:color w:val="000000"/>
          <w:sz w:val="24"/>
          <w:szCs w:val="24"/>
          <w:shd w:val="clear" w:color="auto" w:fill="FFFFFF"/>
        </w:rPr>
      </w:pPr>
      <w:r w:rsidRPr="00D70AEA">
        <w:rPr>
          <w:rFonts w:ascii="Times New Roman" w:hAnsi="Times New Roman" w:cs="Times New Roman"/>
          <w:color w:val="000000"/>
          <w:sz w:val="24"/>
          <w:szCs w:val="24"/>
          <w:shd w:val="clear" w:color="auto" w:fill="FFFFFF"/>
        </w:rPr>
        <w:t>Specificul Colectivului de Limbi Moderne</w:t>
      </w:r>
      <w:r w:rsidRPr="00D70AEA">
        <w:rPr>
          <w:rFonts w:ascii="Times New Roman" w:hAnsi="Times New Roman" w:cs="Times New Roman"/>
          <w:b/>
          <w:color w:val="000000"/>
          <w:sz w:val="24"/>
          <w:szCs w:val="24"/>
          <w:shd w:val="clear" w:color="auto" w:fill="FFFFFF"/>
        </w:rPr>
        <w:t xml:space="preserve"> </w:t>
      </w:r>
      <w:r w:rsidRPr="00D70AEA">
        <w:rPr>
          <w:rFonts w:ascii="Times New Roman" w:hAnsi="Times New Roman" w:cs="Times New Roman"/>
          <w:color w:val="000000"/>
          <w:sz w:val="24"/>
          <w:szCs w:val="24"/>
          <w:shd w:val="clear" w:color="auto" w:fill="FFFFFF"/>
        </w:rPr>
        <w:t xml:space="preserve">este acela de a asigura, prin intermediul cursurilor şi seminarelor predate de cadrele sale didactice, pregătirea studenților în domeniul studierii limbilor engleză, germană și franceză, pe o durată de doi sau trei ani, în vederea obținerii unei certificări de competențe lingvistice, document necesar studenților la înscrierea la examenul de licență. Totodată, prin activitatea sa, departamentul nostru contribuie la creșterea nivelului de pregătire al studenților nefilologi, precum și la însușirea, respectiv aprofundarea unor alte limbi străine al studenților filologi, pentru integrarea acestora în spațiul european. Prin întreaga </w:t>
      </w:r>
      <w:proofErr w:type="gramStart"/>
      <w:r w:rsidRPr="00D70AEA">
        <w:rPr>
          <w:rFonts w:ascii="Times New Roman" w:hAnsi="Times New Roman" w:cs="Times New Roman"/>
          <w:color w:val="000000"/>
          <w:sz w:val="24"/>
          <w:szCs w:val="24"/>
          <w:shd w:val="clear" w:color="auto" w:fill="FFFFFF"/>
        </w:rPr>
        <w:t>sa</w:t>
      </w:r>
      <w:proofErr w:type="gramEnd"/>
      <w:r w:rsidRPr="00D70AEA">
        <w:rPr>
          <w:rFonts w:ascii="Times New Roman" w:hAnsi="Times New Roman" w:cs="Times New Roman"/>
          <w:color w:val="000000"/>
          <w:sz w:val="24"/>
          <w:szCs w:val="24"/>
          <w:shd w:val="clear" w:color="auto" w:fill="FFFFFF"/>
        </w:rPr>
        <w:t xml:space="preserve"> activitate, departamentul are în vedere faptul că procesul cunoaşterii presupune evaluare şi autoevaluare corectă, dialog constructiv şi respect reciproc în exprimarea opiniilor. </w:t>
      </w:r>
    </w:p>
    <w:p w:rsidR="00CB5D86" w:rsidRPr="00D70AEA" w:rsidRDefault="00CB5D86" w:rsidP="00FC5675">
      <w:pPr>
        <w:spacing w:after="0" w:line="240" w:lineRule="auto"/>
        <w:rPr>
          <w:rFonts w:ascii="Times New Roman" w:eastAsia="Times New Roman" w:hAnsi="Times New Roman" w:cs="Times New Roman"/>
          <w:b/>
          <w:sz w:val="24"/>
          <w:szCs w:val="24"/>
          <w:lang w:eastAsia="hu-HU"/>
        </w:rPr>
      </w:pPr>
    </w:p>
    <w:p w:rsidR="005F5317" w:rsidRPr="00D70AEA" w:rsidRDefault="005F5317" w:rsidP="00FC5675">
      <w:pPr>
        <w:spacing w:after="0" w:line="240" w:lineRule="auto"/>
        <w:rPr>
          <w:rFonts w:ascii="Times New Roman" w:eastAsia="Times New Roman" w:hAnsi="Times New Roman" w:cs="Times New Roman"/>
          <w:b/>
          <w:sz w:val="24"/>
          <w:szCs w:val="24"/>
          <w:lang w:eastAsia="hu-HU"/>
        </w:rPr>
      </w:pPr>
      <w:r w:rsidRPr="00D70AEA">
        <w:rPr>
          <w:rFonts w:ascii="Times New Roman" w:eastAsia="Times New Roman" w:hAnsi="Times New Roman" w:cs="Times New Roman"/>
          <w:b/>
          <w:sz w:val="24"/>
          <w:szCs w:val="24"/>
          <w:lang w:eastAsia="hu-HU"/>
        </w:rPr>
        <w:t>Analiza SWOT</w:t>
      </w:r>
    </w:p>
    <w:p w:rsidR="005F5317" w:rsidRPr="00D70AEA" w:rsidRDefault="005F5317" w:rsidP="00FC5675">
      <w:pPr>
        <w:spacing w:after="0" w:line="240" w:lineRule="auto"/>
        <w:ind w:firstLine="708"/>
        <w:jc w:val="both"/>
        <w:rPr>
          <w:rFonts w:ascii="Times New Roman" w:eastAsia="Times New Roman" w:hAnsi="Times New Roman" w:cs="Times New Roman"/>
          <w:sz w:val="24"/>
          <w:szCs w:val="24"/>
          <w:lang w:eastAsia="hu-HU"/>
        </w:rPr>
      </w:pPr>
    </w:p>
    <w:p w:rsidR="005F5317" w:rsidRPr="00D70AEA" w:rsidRDefault="005F5317" w:rsidP="00FC5675">
      <w:pPr>
        <w:numPr>
          <w:ilvl w:val="0"/>
          <w:numId w:val="22"/>
        </w:numPr>
        <w:spacing w:after="0" w:line="240" w:lineRule="auto"/>
        <w:contextualSpacing/>
        <w:jc w:val="both"/>
        <w:rPr>
          <w:rFonts w:ascii="Times New Roman" w:eastAsia="Times New Roman" w:hAnsi="Times New Roman" w:cs="Times New Roman"/>
          <w:b/>
          <w:sz w:val="24"/>
          <w:szCs w:val="24"/>
          <w:shd w:val="clear" w:color="auto" w:fill="FFFFFF"/>
          <w:lang w:eastAsia="hu-HU"/>
        </w:rPr>
      </w:pPr>
      <w:r w:rsidRPr="00D70AEA">
        <w:rPr>
          <w:rFonts w:ascii="Times New Roman" w:eastAsia="Times New Roman" w:hAnsi="Times New Roman" w:cs="Times New Roman"/>
          <w:b/>
          <w:sz w:val="24"/>
          <w:szCs w:val="24"/>
          <w:shd w:val="clear" w:color="auto" w:fill="FFFFFF"/>
          <w:lang w:eastAsia="hu-HU"/>
        </w:rPr>
        <w:t xml:space="preserve">Puncte tari </w:t>
      </w:r>
    </w:p>
    <w:p w:rsidR="005F5317" w:rsidRPr="00D70AEA" w:rsidRDefault="005F5317" w:rsidP="00FC5675">
      <w:pPr>
        <w:spacing w:after="0" w:line="240" w:lineRule="auto"/>
        <w:ind w:left="720"/>
        <w:contextualSpacing/>
        <w:jc w:val="both"/>
        <w:rPr>
          <w:rFonts w:ascii="Times New Roman" w:eastAsia="Times New Roman" w:hAnsi="Times New Roman" w:cs="Times New Roman"/>
          <w:b/>
          <w:sz w:val="24"/>
          <w:szCs w:val="24"/>
          <w:shd w:val="clear" w:color="auto" w:fill="FFFFFF"/>
          <w:lang w:eastAsia="hu-HU"/>
        </w:rPr>
      </w:pPr>
    </w:p>
    <w:p w:rsidR="005F5317" w:rsidRPr="00D70AEA" w:rsidRDefault="005F5317" w:rsidP="00FC5675">
      <w:pPr>
        <w:numPr>
          <w:ilvl w:val="0"/>
          <w:numId w:val="23"/>
        </w:numPr>
        <w:spacing w:after="0" w:line="240" w:lineRule="auto"/>
        <w:contextualSpacing/>
        <w:jc w:val="both"/>
        <w:rPr>
          <w:rFonts w:ascii="Times New Roman" w:eastAsia="Times New Roman" w:hAnsi="Times New Roman" w:cs="Times New Roman"/>
          <w:sz w:val="24"/>
          <w:szCs w:val="24"/>
          <w:shd w:val="clear" w:color="auto" w:fill="FFFFFF"/>
          <w:lang w:eastAsia="hu-HU"/>
        </w:rPr>
      </w:pPr>
      <w:proofErr w:type="gramStart"/>
      <w:r w:rsidRPr="00D70AEA">
        <w:rPr>
          <w:rFonts w:ascii="Times New Roman" w:eastAsia="Times New Roman" w:hAnsi="Times New Roman" w:cs="Times New Roman"/>
          <w:sz w:val="24"/>
          <w:szCs w:val="24"/>
          <w:shd w:val="clear" w:color="auto" w:fill="FFFFFF"/>
          <w:lang w:eastAsia="hu-HU"/>
        </w:rPr>
        <w:t>Un</w:t>
      </w:r>
      <w:proofErr w:type="gramEnd"/>
      <w:r w:rsidRPr="00D70AEA">
        <w:rPr>
          <w:rFonts w:ascii="Times New Roman" w:eastAsia="Times New Roman" w:hAnsi="Times New Roman" w:cs="Times New Roman"/>
          <w:sz w:val="24"/>
          <w:szCs w:val="24"/>
          <w:shd w:val="clear" w:color="auto" w:fill="FFFFFF"/>
          <w:lang w:eastAsia="hu-HU"/>
        </w:rPr>
        <w:t xml:space="preserve"> conferențiar, deținând titlul de doctor în filologie.</w:t>
      </w:r>
    </w:p>
    <w:p w:rsidR="005F5317" w:rsidRPr="00D70AEA" w:rsidRDefault="005F5317" w:rsidP="00FC5675">
      <w:pPr>
        <w:numPr>
          <w:ilvl w:val="0"/>
          <w:numId w:val="23"/>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Cadre didactice relativ tinere.</w:t>
      </w:r>
    </w:p>
    <w:p w:rsidR="005F5317" w:rsidRPr="00D70AEA" w:rsidRDefault="005F5317" w:rsidP="00FC5675">
      <w:pPr>
        <w:numPr>
          <w:ilvl w:val="0"/>
          <w:numId w:val="23"/>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Permanentă legătură și colaborare cu celelalte Colective și Departamente și implicit cu toți colegii și studenții Universității.</w:t>
      </w:r>
    </w:p>
    <w:p w:rsidR="005F5317" w:rsidRPr="00D70AEA" w:rsidRDefault="005F5317" w:rsidP="00FC5675">
      <w:pPr>
        <w:numPr>
          <w:ilvl w:val="0"/>
          <w:numId w:val="23"/>
        </w:numPr>
        <w:spacing w:after="0" w:line="240" w:lineRule="auto"/>
        <w:jc w:val="both"/>
        <w:rPr>
          <w:rFonts w:ascii="Times New Roman" w:eastAsia="Times New Roman" w:hAnsi="Times New Roman" w:cs="Times New Roman"/>
          <w:sz w:val="24"/>
          <w:szCs w:val="24"/>
          <w:lang w:eastAsia="hu-HU"/>
        </w:rPr>
      </w:pPr>
      <w:r w:rsidRPr="00D70AEA">
        <w:rPr>
          <w:rFonts w:ascii="Times New Roman" w:eastAsia="Times New Roman" w:hAnsi="Times New Roman" w:cs="Times New Roman"/>
          <w:sz w:val="24"/>
          <w:szCs w:val="24"/>
          <w:shd w:val="clear" w:color="auto" w:fill="FFFFFF"/>
          <w:lang w:eastAsia="hu-HU"/>
        </w:rPr>
        <w:t xml:space="preserve">Bune abilități de comunicare în limbi de circulație internațională, </w:t>
      </w:r>
      <w:r w:rsidRPr="00D70AEA">
        <w:rPr>
          <w:rFonts w:ascii="Times New Roman" w:eastAsia="Times New Roman" w:hAnsi="Times New Roman" w:cs="Times New Roman"/>
          <w:sz w:val="24"/>
          <w:szCs w:val="24"/>
          <w:lang w:eastAsia="hu-HU"/>
        </w:rPr>
        <w:t>capacitate de a coopera cu alte cadre didactice, cercetători, universități, unități de cercetare, centre de testare lingvistică din țară și din străinătate.</w:t>
      </w:r>
    </w:p>
    <w:p w:rsidR="005F5317" w:rsidRPr="00D70AEA" w:rsidRDefault="005F5317" w:rsidP="00FC5675">
      <w:pPr>
        <w:numPr>
          <w:ilvl w:val="0"/>
          <w:numId w:val="23"/>
        </w:numPr>
        <w:spacing w:after="0" w:line="240" w:lineRule="auto"/>
        <w:contextualSpacing/>
        <w:jc w:val="both"/>
        <w:rPr>
          <w:rFonts w:ascii="Times New Roman" w:eastAsia="Times New Roman" w:hAnsi="Times New Roman" w:cs="Times New Roman"/>
          <w:sz w:val="24"/>
          <w:szCs w:val="24"/>
          <w:shd w:val="clear" w:color="auto" w:fill="FFFFFF"/>
          <w:lang w:eastAsia="hu-HU"/>
        </w:rPr>
      </w:pPr>
      <w:proofErr w:type="gramStart"/>
      <w:r w:rsidRPr="00D70AEA">
        <w:rPr>
          <w:rFonts w:ascii="Times New Roman" w:eastAsia="Times New Roman" w:hAnsi="Times New Roman" w:cs="Times New Roman"/>
          <w:sz w:val="24"/>
          <w:szCs w:val="24"/>
          <w:shd w:val="clear" w:color="auto" w:fill="FFFFFF"/>
          <w:lang w:eastAsia="hu-HU"/>
        </w:rPr>
        <w:t>Atragerea  studen</w:t>
      </w:r>
      <w:proofErr w:type="gramEnd"/>
      <w:r w:rsidRPr="00D70AEA">
        <w:rPr>
          <w:rFonts w:ascii="Times New Roman" w:eastAsia="Times New Roman" w:hAnsi="Times New Roman" w:cs="Times New Roman"/>
          <w:sz w:val="24"/>
          <w:szCs w:val="24"/>
          <w:shd w:val="clear" w:color="auto" w:fill="FFFFFF"/>
          <w:lang w:eastAsia="hu-HU"/>
        </w:rPr>
        <w:t>ților în activitatea științifică prin programul de sesiune științifică a studenților.</w:t>
      </w:r>
    </w:p>
    <w:p w:rsidR="005F5317" w:rsidRPr="00D70AEA" w:rsidRDefault="005F5317" w:rsidP="00FC5675">
      <w:pPr>
        <w:numPr>
          <w:ilvl w:val="0"/>
          <w:numId w:val="23"/>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Implicare activă în programul de mobilitate Erasmus.</w:t>
      </w:r>
    </w:p>
    <w:p w:rsidR="005F5317" w:rsidRPr="00D70AEA" w:rsidRDefault="005F5317" w:rsidP="00FC5675">
      <w:pPr>
        <w:numPr>
          <w:ilvl w:val="0"/>
          <w:numId w:val="23"/>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Strânsă colaborare cu Centrul de Testare a Competenţei Lingvistice Colloquia a Universității Creștine Partium.</w:t>
      </w:r>
    </w:p>
    <w:p w:rsidR="005F5317" w:rsidRPr="00D70AEA" w:rsidRDefault="005F5317" w:rsidP="00FC5675">
      <w:pPr>
        <w:numPr>
          <w:ilvl w:val="0"/>
          <w:numId w:val="23"/>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hAnsi="Times New Roman" w:cs="Times New Roman"/>
          <w:bCs/>
          <w:color w:val="000000"/>
          <w:sz w:val="24"/>
          <w:szCs w:val="24"/>
          <w:shd w:val="clear" w:color="auto" w:fill="FFFFFF"/>
        </w:rPr>
        <w:t>Toate cadrele au o dublă specializare.</w:t>
      </w:r>
    </w:p>
    <w:p w:rsidR="005F5317" w:rsidRPr="00D70AEA" w:rsidRDefault="005F5317" w:rsidP="00FC5675">
      <w:pPr>
        <w:numPr>
          <w:ilvl w:val="0"/>
          <w:numId w:val="23"/>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hAnsi="Times New Roman" w:cs="Times New Roman"/>
          <w:bCs/>
          <w:color w:val="000000"/>
          <w:sz w:val="24"/>
          <w:szCs w:val="24"/>
          <w:shd w:val="clear" w:color="auto" w:fill="FFFFFF"/>
        </w:rPr>
        <w:t xml:space="preserve">Toate cadrele dețin certificate și diplome și în domeniul didacticii generale și de specialitate. </w:t>
      </w:r>
    </w:p>
    <w:p w:rsidR="005F5317" w:rsidRPr="00D70AEA" w:rsidRDefault="005F5317" w:rsidP="00FC5675">
      <w:pPr>
        <w:spacing w:after="0" w:line="240" w:lineRule="auto"/>
        <w:ind w:left="360"/>
        <w:contextualSpacing/>
        <w:jc w:val="both"/>
        <w:rPr>
          <w:rFonts w:ascii="Times New Roman" w:eastAsia="Times New Roman" w:hAnsi="Times New Roman" w:cs="Times New Roman"/>
          <w:sz w:val="24"/>
          <w:szCs w:val="24"/>
          <w:shd w:val="clear" w:color="auto" w:fill="FFFFFF"/>
          <w:lang w:eastAsia="hu-HU"/>
        </w:rPr>
      </w:pPr>
    </w:p>
    <w:p w:rsidR="005F5317" w:rsidRPr="00D70AEA" w:rsidRDefault="005F5317" w:rsidP="00FC5675">
      <w:pPr>
        <w:spacing w:after="0" w:line="240" w:lineRule="auto"/>
        <w:jc w:val="both"/>
        <w:rPr>
          <w:rFonts w:ascii="Times New Roman" w:eastAsia="Times New Roman" w:hAnsi="Times New Roman" w:cs="Times New Roman"/>
          <w:sz w:val="24"/>
          <w:szCs w:val="24"/>
          <w:shd w:val="clear" w:color="auto" w:fill="FFFFFF"/>
          <w:lang w:eastAsia="hu-HU"/>
        </w:rPr>
      </w:pPr>
    </w:p>
    <w:p w:rsidR="005F5317" w:rsidRPr="00D70AEA" w:rsidRDefault="005F5317" w:rsidP="00FC5675">
      <w:pPr>
        <w:numPr>
          <w:ilvl w:val="0"/>
          <w:numId w:val="22"/>
        </w:numPr>
        <w:spacing w:after="0" w:line="240" w:lineRule="auto"/>
        <w:contextualSpacing/>
        <w:jc w:val="both"/>
        <w:rPr>
          <w:rFonts w:ascii="Times New Roman" w:eastAsia="Times New Roman" w:hAnsi="Times New Roman" w:cs="Times New Roman"/>
          <w:b/>
          <w:sz w:val="24"/>
          <w:szCs w:val="24"/>
          <w:shd w:val="clear" w:color="auto" w:fill="FFFFFF"/>
          <w:lang w:eastAsia="hu-HU"/>
        </w:rPr>
      </w:pPr>
      <w:r w:rsidRPr="00D70AEA">
        <w:rPr>
          <w:rFonts w:ascii="Times New Roman" w:eastAsia="Times New Roman" w:hAnsi="Times New Roman" w:cs="Times New Roman"/>
          <w:b/>
          <w:sz w:val="24"/>
          <w:szCs w:val="24"/>
          <w:lang w:eastAsia="hu-HU"/>
        </w:rPr>
        <w:t>Puncte slabe</w:t>
      </w:r>
    </w:p>
    <w:p w:rsidR="005F5317" w:rsidRPr="00D70AEA" w:rsidRDefault="005F5317" w:rsidP="00FC5675">
      <w:pPr>
        <w:spacing w:after="0" w:line="240" w:lineRule="auto"/>
        <w:jc w:val="both"/>
        <w:rPr>
          <w:rFonts w:ascii="Times New Roman" w:eastAsia="Times New Roman" w:hAnsi="Times New Roman" w:cs="Times New Roman"/>
          <w:b/>
          <w:sz w:val="24"/>
          <w:szCs w:val="24"/>
          <w:shd w:val="clear" w:color="auto" w:fill="FFFFFF"/>
          <w:lang w:eastAsia="hu-HU"/>
        </w:rPr>
      </w:pPr>
    </w:p>
    <w:p w:rsidR="005F5317" w:rsidRPr="00D70AEA" w:rsidRDefault="005F5317" w:rsidP="00FC5675">
      <w:pPr>
        <w:numPr>
          <w:ilvl w:val="0"/>
          <w:numId w:val="24"/>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Număr scăzut de proiecte cu caracter științific, sau parțial științific</w:t>
      </w:r>
    </w:p>
    <w:p w:rsidR="005F5317" w:rsidRPr="00D70AEA" w:rsidRDefault="005F5317" w:rsidP="00FC5675">
      <w:pPr>
        <w:numPr>
          <w:ilvl w:val="0"/>
          <w:numId w:val="24"/>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Număr redus de publicații apărute în reviste de specialitate internaționale cu factori de impact</w:t>
      </w:r>
    </w:p>
    <w:p w:rsidR="005F5317" w:rsidRPr="00D70AEA" w:rsidRDefault="005F5317" w:rsidP="00FC5675">
      <w:pPr>
        <w:numPr>
          <w:ilvl w:val="0"/>
          <w:numId w:val="24"/>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Număr redus de cadre didactice cu titluri științifice</w:t>
      </w:r>
    </w:p>
    <w:p w:rsidR="005F5317" w:rsidRPr="00D70AEA" w:rsidRDefault="005F5317" w:rsidP="00FC5675">
      <w:pPr>
        <w:numPr>
          <w:ilvl w:val="0"/>
          <w:numId w:val="24"/>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 xml:space="preserve">Fiind fără specializare proprie activitatea de bază </w:t>
      </w:r>
      <w:proofErr w:type="gramStart"/>
      <w:r w:rsidRPr="00D70AEA">
        <w:rPr>
          <w:rFonts w:ascii="Times New Roman" w:eastAsia="Times New Roman" w:hAnsi="Times New Roman" w:cs="Times New Roman"/>
          <w:sz w:val="24"/>
          <w:szCs w:val="24"/>
          <w:shd w:val="clear" w:color="auto" w:fill="FFFFFF"/>
          <w:lang w:eastAsia="hu-HU"/>
        </w:rPr>
        <w:t>este</w:t>
      </w:r>
      <w:proofErr w:type="gramEnd"/>
      <w:r w:rsidRPr="00D70AEA">
        <w:rPr>
          <w:rFonts w:ascii="Times New Roman" w:eastAsia="Times New Roman" w:hAnsi="Times New Roman" w:cs="Times New Roman"/>
          <w:sz w:val="24"/>
          <w:szCs w:val="24"/>
          <w:shd w:val="clear" w:color="auto" w:fill="FFFFFF"/>
          <w:lang w:eastAsia="hu-HU"/>
        </w:rPr>
        <w:t xml:space="preserve"> predarea la specializările celorlalte departamente. </w:t>
      </w:r>
    </w:p>
    <w:p w:rsidR="005F5317" w:rsidRPr="00D70AEA" w:rsidRDefault="005F5317" w:rsidP="00FC5675">
      <w:pPr>
        <w:numPr>
          <w:ilvl w:val="0"/>
          <w:numId w:val="24"/>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lastRenderedPageBreak/>
        <w:t>Infrastructură modestă.</w:t>
      </w:r>
    </w:p>
    <w:p w:rsidR="005F5317" w:rsidRPr="00D70AEA" w:rsidRDefault="005F5317" w:rsidP="00FC5675">
      <w:pPr>
        <w:spacing w:after="0" w:line="240" w:lineRule="auto"/>
        <w:ind w:left="720"/>
        <w:contextualSpacing/>
        <w:jc w:val="both"/>
        <w:rPr>
          <w:rFonts w:ascii="Times New Roman" w:eastAsia="Times New Roman" w:hAnsi="Times New Roman" w:cs="Times New Roman"/>
          <w:sz w:val="24"/>
          <w:szCs w:val="24"/>
          <w:shd w:val="clear" w:color="auto" w:fill="FFFFFF"/>
          <w:lang w:eastAsia="hu-HU"/>
        </w:rPr>
      </w:pPr>
    </w:p>
    <w:p w:rsidR="005F5317" w:rsidRPr="00D70AEA" w:rsidRDefault="005F5317" w:rsidP="00FC5675">
      <w:pPr>
        <w:numPr>
          <w:ilvl w:val="0"/>
          <w:numId w:val="22"/>
        </w:numPr>
        <w:spacing w:after="0" w:line="240" w:lineRule="auto"/>
        <w:contextualSpacing/>
        <w:jc w:val="both"/>
        <w:rPr>
          <w:rFonts w:ascii="Times New Roman" w:eastAsia="Times New Roman" w:hAnsi="Times New Roman" w:cs="Times New Roman"/>
          <w:b/>
          <w:sz w:val="24"/>
          <w:szCs w:val="24"/>
          <w:shd w:val="clear" w:color="auto" w:fill="FFFFFF"/>
          <w:lang w:eastAsia="hu-HU"/>
        </w:rPr>
      </w:pPr>
      <w:r w:rsidRPr="00D70AEA">
        <w:rPr>
          <w:rFonts w:ascii="Times New Roman" w:eastAsia="Times New Roman" w:hAnsi="Times New Roman" w:cs="Times New Roman"/>
          <w:b/>
          <w:sz w:val="24"/>
          <w:szCs w:val="24"/>
          <w:lang w:eastAsia="hu-HU"/>
        </w:rPr>
        <w:t>Oportunități</w:t>
      </w:r>
    </w:p>
    <w:p w:rsidR="005F5317" w:rsidRPr="00D70AEA" w:rsidRDefault="005F5317" w:rsidP="00FC5675">
      <w:pPr>
        <w:spacing w:after="0" w:line="240" w:lineRule="auto"/>
        <w:jc w:val="both"/>
        <w:rPr>
          <w:rFonts w:ascii="Times New Roman" w:eastAsia="Times New Roman" w:hAnsi="Times New Roman" w:cs="Times New Roman"/>
          <w:b/>
          <w:sz w:val="24"/>
          <w:szCs w:val="24"/>
          <w:shd w:val="clear" w:color="auto" w:fill="FFFFFF"/>
          <w:lang w:eastAsia="hu-HU"/>
        </w:rPr>
      </w:pPr>
    </w:p>
    <w:p w:rsidR="005F5317" w:rsidRPr="00D70AEA" w:rsidRDefault="005F5317" w:rsidP="00FC5675">
      <w:pPr>
        <w:numPr>
          <w:ilvl w:val="0"/>
          <w:numId w:val="25"/>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Posibilitatea participării la cercetări interdisciplinare prin cooperarea cu cadre didactice din diferite alte domenii</w:t>
      </w:r>
    </w:p>
    <w:p w:rsidR="005F5317" w:rsidRPr="00D70AEA" w:rsidRDefault="005F5317" w:rsidP="00FC5675">
      <w:pPr>
        <w:numPr>
          <w:ilvl w:val="0"/>
          <w:numId w:val="25"/>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Creșterea semnificativă a numărului de cadre didactice cu titl</w:t>
      </w:r>
      <w:r w:rsidR="00C57139" w:rsidRPr="00D70AEA">
        <w:rPr>
          <w:rFonts w:ascii="Times New Roman" w:eastAsia="Times New Roman" w:hAnsi="Times New Roman" w:cs="Times New Roman"/>
          <w:sz w:val="24"/>
          <w:szCs w:val="24"/>
          <w:shd w:val="clear" w:color="auto" w:fill="FFFFFF"/>
          <w:lang w:eastAsia="hu-HU"/>
        </w:rPr>
        <w:t>u științific în perioada de 2020-2024</w:t>
      </w:r>
    </w:p>
    <w:p w:rsidR="005F5317" w:rsidRPr="00D70AEA" w:rsidRDefault="005F5317" w:rsidP="00FC5675">
      <w:pPr>
        <w:numPr>
          <w:ilvl w:val="0"/>
          <w:numId w:val="25"/>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Existența unor fonduri de cercetare prin concursuri interioare universitare</w:t>
      </w:r>
    </w:p>
    <w:p w:rsidR="005F5317" w:rsidRPr="00D70AEA" w:rsidRDefault="005F5317" w:rsidP="00FC5675">
      <w:pPr>
        <w:numPr>
          <w:ilvl w:val="0"/>
          <w:numId w:val="25"/>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Accesarea unor fonduri internaționale de cercetare</w:t>
      </w:r>
    </w:p>
    <w:p w:rsidR="005F5317" w:rsidRPr="00D70AEA" w:rsidRDefault="005F5317" w:rsidP="00FC5675">
      <w:pPr>
        <w:numPr>
          <w:ilvl w:val="0"/>
          <w:numId w:val="25"/>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Posibilitatea de a participa la diverse proiecte cu caracter metodologic.</w:t>
      </w:r>
    </w:p>
    <w:p w:rsidR="005F5317" w:rsidRPr="00D70AEA" w:rsidRDefault="005F5317" w:rsidP="00FC5675">
      <w:pPr>
        <w:numPr>
          <w:ilvl w:val="0"/>
          <w:numId w:val="25"/>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 xml:space="preserve">Posibilitatea de colaborare cu diferite ONG-uri și alte organizații în domeniile predării limbilor străine, traducerii, lectorării. </w:t>
      </w:r>
    </w:p>
    <w:p w:rsidR="005F5317" w:rsidRPr="00D70AEA" w:rsidRDefault="005F5317" w:rsidP="00FC5675">
      <w:pPr>
        <w:spacing w:after="0" w:line="240" w:lineRule="auto"/>
        <w:jc w:val="both"/>
        <w:rPr>
          <w:rFonts w:ascii="Times New Roman" w:eastAsia="Times New Roman" w:hAnsi="Times New Roman" w:cs="Times New Roman"/>
          <w:b/>
          <w:sz w:val="24"/>
          <w:szCs w:val="24"/>
          <w:shd w:val="clear" w:color="auto" w:fill="FFFFFF"/>
          <w:lang w:eastAsia="hu-HU"/>
        </w:rPr>
      </w:pPr>
    </w:p>
    <w:p w:rsidR="005F5317" w:rsidRPr="00D70AEA" w:rsidRDefault="005F5317" w:rsidP="00FC5675">
      <w:pPr>
        <w:numPr>
          <w:ilvl w:val="0"/>
          <w:numId w:val="22"/>
        </w:numPr>
        <w:spacing w:after="0" w:line="240" w:lineRule="auto"/>
        <w:contextualSpacing/>
        <w:jc w:val="both"/>
        <w:rPr>
          <w:rFonts w:ascii="Times New Roman" w:eastAsia="Times New Roman" w:hAnsi="Times New Roman" w:cs="Times New Roman"/>
          <w:b/>
          <w:sz w:val="24"/>
          <w:szCs w:val="24"/>
          <w:shd w:val="clear" w:color="auto" w:fill="FFFFFF"/>
          <w:lang w:eastAsia="hu-HU"/>
        </w:rPr>
      </w:pPr>
      <w:r w:rsidRPr="00D70AEA">
        <w:rPr>
          <w:rFonts w:ascii="Times New Roman" w:eastAsia="Times New Roman" w:hAnsi="Times New Roman" w:cs="Times New Roman"/>
          <w:b/>
          <w:sz w:val="24"/>
          <w:szCs w:val="24"/>
          <w:shd w:val="clear" w:color="auto" w:fill="FFFFFF"/>
          <w:lang w:eastAsia="hu-HU"/>
        </w:rPr>
        <w:t>Amenințări</w:t>
      </w:r>
    </w:p>
    <w:p w:rsidR="005F5317" w:rsidRPr="00D70AEA" w:rsidRDefault="005F5317" w:rsidP="00FC5675">
      <w:pPr>
        <w:spacing w:after="0" w:line="240" w:lineRule="auto"/>
        <w:jc w:val="both"/>
        <w:rPr>
          <w:rFonts w:ascii="Times New Roman" w:eastAsia="Times New Roman" w:hAnsi="Times New Roman" w:cs="Times New Roman"/>
          <w:b/>
          <w:sz w:val="24"/>
          <w:szCs w:val="24"/>
          <w:shd w:val="clear" w:color="auto" w:fill="FFFFFF"/>
          <w:lang w:eastAsia="hu-HU"/>
        </w:rPr>
      </w:pPr>
    </w:p>
    <w:p w:rsidR="005F5317" w:rsidRPr="00D70AEA" w:rsidRDefault="005F5317" w:rsidP="00FC5675">
      <w:pPr>
        <w:numPr>
          <w:ilvl w:val="0"/>
          <w:numId w:val="26"/>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Discrepanța dintre încărcarea didactică și cea științifică în defavoarea activității de cercetare.</w:t>
      </w:r>
    </w:p>
    <w:p w:rsidR="005F5317" w:rsidRPr="00D70AEA" w:rsidRDefault="005F5317" w:rsidP="00FC5675">
      <w:pPr>
        <w:numPr>
          <w:ilvl w:val="0"/>
          <w:numId w:val="26"/>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Majoritatea cadrelor didactice doctoranzi au obligații în cadrul școlilor doctorale la diferitele instituții superioare din țară și din străinătate.</w:t>
      </w:r>
    </w:p>
    <w:p w:rsidR="005F5317" w:rsidRPr="00D70AEA" w:rsidRDefault="005F5317" w:rsidP="00FC5675">
      <w:pPr>
        <w:numPr>
          <w:ilvl w:val="0"/>
          <w:numId w:val="26"/>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 xml:space="preserve">Participare redusă la manifestări științifice internaționale organizate de universități și asociații științifice de prestigiu mondiale ceea </w:t>
      </w:r>
      <w:proofErr w:type="gramStart"/>
      <w:r w:rsidRPr="00D70AEA">
        <w:rPr>
          <w:rFonts w:ascii="Times New Roman" w:eastAsia="Times New Roman" w:hAnsi="Times New Roman" w:cs="Times New Roman"/>
          <w:sz w:val="24"/>
          <w:szCs w:val="24"/>
          <w:shd w:val="clear" w:color="auto" w:fill="FFFFFF"/>
          <w:lang w:eastAsia="hu-HU"/>
        </w:rPr>
        <w:t>ce</w:t>
      </w:r>
      <w:proofErr w:type="gramEnd"/>
      <w:r w:rsidRPr="00D70AEA">
        <w:rPr>
          <w:rFonts w:ascii="Times New Roman" w:eastAsia="Times New Roman" w:hAnsi="Times New Roman" w:cs="Times New Roman"/>
          <w:sz w:val="24"/>
          <w:szCs w:val="24"/>
          <w:shd w:val="clear" w:color="auto" w:fill="FFFFFF"/>
          <w:lang w:eastAsia="hu-HU"/>
        </w:rPr>
        <w:t xml:space="preserve"> reprezintă un impediment în atragerea surselor de finanțare.</w:t>
      </w:r>
    </w:p>
    <w:p w:rsidR="005F5317" w:rsidRPr="00D70AEA" w:rsidRDefault="005F5317" w:rsidP="00FC5675">
      <w:pPr>
        <w:numPr>
          <w:ilvl w:val="0"/>
          <w:numId w:val="26"/>
        </w:numPr>
        <w:spacing w:after="0" w:line="240" w:lineRule="auto"/>
        <w:contextualSpacing/>
        <w:jc w:val="both"/>
        <w:rPr>
          <w:rFonts w:ascii="Times New Roman" w:eastAsia="Times New Roman" w:hAnsi="Times New Roman" w:cs="Times New Roman"/>
          <w:sz w:val="24"/>
          <w:szCs w:val="24"/>
          <w:shd w:val="clear" w:color="auto" w:fill="FFFFFF"/>
          <w:lang w:eastAsia="hu-HU"/>
        </w:rPr>
      </w:pPr>
      <w:r w:rsidRPr="00D70AEA">
        <w:rPr>
          <w:rFonts w:ascii="Times New Roman" w:eastAsia="Times New Roman" w:hAnsi="Times New Roman" w:cs="Times New Roman"/>
          <w:sz w:val="24"/>
          <w:szCs w:val="24"/>
          <w:shd w:val="clear" w:color="auto" w:fill="FFFFFF"/>
          <w:lang w:eastAsia="hu-HU"/>
        </w:rPr>
        <w:t>Durata scurtă a carierei în cercetare și statutul incert al cercetătorului.</w:t>
      </w:r>
    </w:p>
    <w:p w:rsidR="005F5317" w:rsidRPr="00D70AEA" w:rsidRDefault="005F5317" w:rsidP="00FC5675">
      <w:pPr>
        <w:spacing w:after="0" w:line="240" w:lineRule="auto"/>
        <w:ind w:firstLine="708"/>
        <w:jc w:val="both"/>
        <w:rPr>
          <w:rFonts w:ascii="Times New Roman" w:hAnsi="Times New Roman" w:cs="Times New Roman"/>
          <w:color w:val="000000"/>
          <w:sz w:val="24"/>
          <w:szCs w:val="24"/>
          <w:shd w:val="clear" w:color="auto" w:fill="FFFFFF"/>
        </w:rPr>
      </w:pPr>
    </w:p>
    <w:p w:rsidR="005F5317" w:rsidRPr="00D70AEA" w:rsidRDefault="005F5317" w:rsidP="00FC5675">
      <w:pPr>
        <w:spacing w:after="0" w:line="240" w:lineRule="auto"/>
        <w:jc w:val="both"/>
        <w:rPr>
          <w:rFonts w:ascii="Times New Roman" w:hAnsi="Times New Roman" w:cs="Times New Roman"/>
          <w:b/>
          <w:color w:val="000000"/>
          <w:sz w:val="24"/>
          <w:szCs w:val="24"/>
          <w:shd w:val="clear" w:color="auto" w:fill="FFFFFF"/>
        </w:rPr>
      </w:pPr>
      <w:r w:rsidRPr="00D70AEA">
        <w:rPr>
          <w:rFonts w:ascii="Times New Roman" w:hAnsi="Times New Roman" w:cs="Times New Roman"/>
          <w:b/>
          <w:color w:val="000000"/>
          <w:sz w:val="24"/>
          <w:szCs w:val="24"/>
          <w:shd w:val="clear" w:color="auto" w:fill="FFFFFF"/>
        </w:rPr>
        <w:t>Resurse umane</w:t>
      </w:r>
    </w:p>
    <w:p w:rsidR="005F5317" w:rsidRPr="00D70AEA" w:rsidRDefault="005F5317" w:rsidP="00FC5675">
      <w:pPr>
        <w:spacing w:after="0" w:line="240" w:lineRule="auto"/>
        <w:ind w:firstLine="708"/>
        <w:jc w:val="both"/>
        <w:rPr>
          <w:rFonts w:ascii="Times New Roman" w:hAnsi="Times New Roman" w:cs="Times New Roman"/>
          <w:color w:val="000000"/>
          <w:sz w:val="24"/>
          <w:szCs w:val="24"/>
          <w:shd w:val="clear" w:color="auto" w:fill="FFFFFF"/>
        </w:rPr>
      </w:pPr>
      <w:proofErr w:type="gramStart"/>
      <w:r w:rsidRPr="00D70AEA">
        <w:rPr>
          <w:rFonts w:ascii="Times New Roman" w:hAnsi="Times New Roman" w:cs="Times New Roman"/>
          <w:color w:val="000000"/>
          <w:sz w:val="24"/>
          <w:szCs w:val="24"/>
          <w:shd w:val="clear" w:color="auto" w:fill="FFFFFF"/>
        </w:rPr>
        <w:t>Resursele umane constituie în mod evident cel mai important factor al unei activități didactice și cercetări științifice de calitate.</w:t>
      </w:r>
      <w:proofErr w:type="gramEnd"/>
      <w:r w:rsidRPr="00D70AEA">
        <w:rPr>
          <w:rFonts w:ascii="Times New Roman" w:hAnsi="Times New Roman" w:cs="Times New Roman"/>
          <w:color w:val="000000"/>
          <w:sz w:val="24"/>
          <w:szCs w:val="24"/>
          <w:shd w:val="clear" w:color="auto" w:fill="FFFFFF"/>
        </w:rPr>
        <w:t xml:space="preserve"> Astfel, este de o importanță deosebită creşterea gradului de acoperire cu cadre didactice titulare a posturilor vacante din statul de funcţiuni, precum și preocuparea permanentă pentru menţinerea şi asigurarea continuităţii existenţei Departamentului prin promovarea resursei umane existente. Recrutarea de noi cadre didactice tinere se </w:t>
      </w:r>
      <w:proofErr w:type="gramStart"/>
      <w:r w:rsidRPr="00D70AEA">
        <w:rPr>
          <w:rFonts w:ascii="Times New Roman" w:hAnsi="Times New Roman" w:cs="Times New Roman"/>
          <w:color w:val="000000"/>
          <w:sz w:val="24"/>
          <w:szCs w:val="24"/>
          <w:shd w:val="clear" w:color="auto" w:fill="FFFFFF"/>
        </w:rPr>
        <w:t>va</w:t>
      </w:r>
      <w:proofErr w:type="gramEnd"/>
      <w:r w:rsidRPr="00D70AEA">
        <w:rPr>
          <w:rFonts w:ascii="Times New Roman" w:hAnsi="Times New Roman" w:cs="Times New Roman"/>
          <w:color w:val="000000"/>
          <w:sz w:val="24"/>
          <w:szCs w:val="24"/>
          <w:shd w:val="clear" w:color="auto" w:fill="FFFFFF"/>
        </w:rPr>
        <w:t xml:space="preserve"> face pe bază de performanţă. </w:t>
      </w:r>
    </w:p>
    <w:p w:rsidR="005F5317" w:rsidRPr="00D70AEA" w:rsidRDefault="005F5317" w:rsidP="00FC5675">
      <w:pPr>
        <w:spacing w:after="0" w:line="240" w:lineRule="auto"/>
        <w:ind w:firstLine="708"/>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 xml:space="preserve">În momentul de față, în urma restructurării, în colectiv există </w:t>
      </w:r>
      <w:r w:rsidR="00F706EF" w:rsidRPr="00D70AEA">
        <w:rPr>
          <w:rFonts w:ascii="Times New Roman" w:hAnsi="Times New Roman" w:cs="Times New Roman"/>
          <w:color w:val="000000"/>
          <w:sz w:val="24"/>
          <w:szCs w:val="24"/>
          <w:shd w:val="clear" w:color="auto" w:fill="FFFFFF"/>
        </w:rPr>
        <w:t>dou</w:t>
      </w:r>
      <w:r w:rsidR="00F706EF" w:rsidRPr="00D70AEA">
        <w:rPr>
          <w:rFonts w:ascii="Times New Roman" w:hAnsi="Times New Roman" w:cs="Times New Roman"/>
          <w:color w:val="000000"/>
          <w:sz w:val="24"/>
          <w:szCs w:val="24"/>
          <w:shd w:val="clear" w:color="auto" w:fill="FFFFFF"/>
          <w:lang w:val="ro-RO"/>
        </w:rPr>
        <w:t>ă</w:t>
      </w:r>
      <w:r w:rsidRPr="00D70AEA">
        <w:rPr>
          <w:rFonts w:ascii="Times New Roman" w:hAnsi="Times New Roman" w:cs="Times New Roman"/>
          <w:color w:val="000000"/>
          <w:sz w:val="24"/>
          <w:szCs w:val="24"/>
          <w:shd w:val="clear" w:color="auto" w:fill="FFFFFF"/>
        </w:rPr>
        <w:t xml:space="preserve"> cadr</w:t>
      </w:r>
      <w:r w:rsidR="00F706EF" w:rsidRPr="00D70AEA">
        <w:rPr>
          <w:rFonts w:ascii="Times New Roman" w:hAnsi="Times New Roman" w:cs="Times New Roman"/>
          <w:color w:val="000000"/>
          <w:sz w:val="24"/>
          <w:szCs w:val="24"/>
          <w:shd w:val="clear" w:color="auto" w:fill="FFFFFF"/>
        </w:rPr>
        <w:t>e</w:t>
      </w:r>
      <w:r w:rsidRPr="00D70AEA">
        <w:rPr>
          <w:rFonts w:ascii="Times New Roman" w:hAnsi="Times New Roman" w:cs="Times New Roman"/>
          <w:color w:val="000000"/>
          <w:sz w:val="24"/>
          <w:szCs w:val="24"/>
          <w:shd w:val="clear" w:color="auto" w:fill="FFFFFF"/>
        </w:rPr>
        <w:t xml:space="preserve"> didactic</w:t>
      </w:r>
      <w:r w:rsidR="00F706EF" w:rsidRPr="00D70AEA">
        <w:rPr>
          <w:rFonts w:ascii="Times New Roman" w:hAnsi="Times New Roman" w:cs="Times New Roman"/>
          <w:color w:val="000000"/>
          <w:sz w:val="24"/>
          <w:szCs w:val="24"/>
          <w:shd w:val="clear" w:color="auto" w:fill="FFFFFF"/>
        </w:rPr>
        <w:t>e</w:t>
      </w:r>
      <w:r w:rsidRPr="00D70AEA">
        <w:rPr>
          <w:rFonts w:ascii="Times New Roman" w:hAnsi="Times New Roman" w:cs="Times New Roman"/>
          <w:color w:val="000000"/>
          <w:sz w:val="24"/>
          <w:szCs w:val="24"/>
          <w:shd w:val="clear" w:color="auto" w:fill="FFFFFF"/>
        </w:rPr>
        <w:t xml:space="preserve"> titula</w:t>
      </w:r>
      <w:r w:rsidR="00F706EF" w:rsidRPr="00D70AEA">
        <w:rPr>
          <w:rFonts w:ascii="Times New Roman" w:hAnsi="Times New Roman" w:cs="Times New Roman"/>
          <w:color w:val="000000"/>
          <w:sz w:val="24"/>
          <w:szCs w:val="24"/>
          <w:shd w:val="clear" w:color="auto" w:fill="FFFFFF"/>
        </w:rPr>
        <w:t>ri</w:t>
      </w:r>
      <w:r w:rsidRPr="00D70AEA">
        <w:rPr>
          <w:rFonts w:ascii="Times New Roman" w:hAnsi="Times New Roman" w:cs="Times New Roman"/>
          <w:color w:val="000000"/>
          <w:sz w:val="24"/>
          <w:szCs w:val="24"/>
          <w:shd w:val="clear" w:color="auto" w:fill="FFFFFF"/>
        </w:rPr>
        <w:t xml:space="preserve"> cu grad ştiinţific de docto</w:t>
      </w:r>
      <w:r w:rsidR="00F706EF" w:rsidRPr="00D70AEA">
        <w:rPr>
          <w:rFonts w:ascii="Times New Roman" w:hAnsi="Times New Roman" w:cs="Times New Roman"/>
          <w:color w:val="000000"/>
          <w:sz w:val="24"/>
          <w:szCs w:val="24"/>
          <w:shd w:val="clear" w:color="auto" w:fill="FFFFFF"/>
        </w:rPr>
        <w:t>r, unu cu</w:t>
      </w:r>
      <w:r w:rsidRPr="00D70AEA">
        <w:rPr>
          <w:rFonts w:ascii="Times New Roman" w:hAnsi="Times New Roman" w:cs="Times New Roman"/>
          <w:color w:val="000000"/>
          <w:sz w:val="24"/>
          <w:szCs w:val="24"/>
          <w:shd w:val="clear" w:color="auto" w:fill="FFFFFF"/>
        </w:rPr>
        <w:t xml:space="preserve"> titlu ştiinţifico-didactic de conferenţiar,</w:t>
      </w:r>
      <w:r w:rsidR="00F706EF" w:rsidRPr="00D70AEA">
        <w:rPr>
          <w:rFonts w:ascii="Times New Roman" w:hAnsi="Times New Roman" w:cs="Times New Roman"/>
          <w:color w:val="000000"/>
          <w:sz w:val="24"/>
          <w:szCs w:val="24"/>
          <w:shd w:val="clear" w:color="auto" w:fill="FFFFFF"/>
        </w:rPr>
        <w:t xml:space="preserve"> celălalt </w:t>
      </w:r>
      <w:proofErr w:type="gramStart"/>
      <w:r w:rsidR="00F706EF" w:rsidRPr="00D70AEA">
        <w:rPr>
          <w:rFonts w:ascii="Times New Roman" w:hAnsi="Times New Roman" w:cs="Times New Roman"/>
          <w:color w:val="000000"/>
          <w:sz w:val="24"/>
          <w:szCs w:val="24"/>
          <w:shd w:val="clear" w:color="auto" w:fill="FFFFFF"/>
        </w:rPr>
        <w:t>este</w:t>
      </w:r>
      <w:proofErr w:type="gramEnd"/>
      <w:r w:rsidR="00F706EF" w:rsidRPr="00D70AEA">
        <w:rPr>
          <w:rFonts w:ascii="Times New Roman" w:hAnsi="Times New Roman" w:cs="Times New Roman"/>
          <w:color w:val="000000"/>
          <w:sz w:val="24"/>
          <w:szCs w:val="24"/>
          <w:shd w:val="clear" w:color="auto" w:fill="FFFFFF"/>
        </w:rPr>
        <w:t xml:space="preserve"> asistent universitar. Mai</w:t>
      </w:r>
      <w:r w:rsidRPr="00D70AEA">
        <w:rPr>
          <w:rFonts w:ascii="Times New Roman" w:hAnsi="Times New Roman" w:cs="Times New Roman"/>
          <w:color w:val="000000"/>
          <w:sz w:val="24"/>
          <w:szCs w:val="24"/>
          <w:shd w:val="clear" w:color="auto" w:fill="FFFFFF"/>
        </w:rPr>
        <w:t xml:space="preserve"> </w:t>
      </w:r>
      <w:r w:rsidR="00F706EF" w:rsidRPr="00D70AEA">
        <w:rPr>
          <w:rFonts w:ascii="Times New Roman" w:hAnsi="Times New Roman" w:cs="Times New Roman"/>
          <w:color w:val="000000"/>
          <w:sz w:val="24"/>
          <w:szCs w:val="24"/>
          <w:shd w:val="clear" w:color="auto" w:fill="FFFFFF"/>
        </w:rPr>
        <w:t>sun afiliați</w:t>
      </w:r>
      <w:r w:rsidRPr="00D70AEA">
        <w:rPr>
          <w:rFonts w:ascii="Times New Roman" w:hAnsi="Times New Roman" w:cs="Times New Roman"/>
          <w:color w:val="000000"/>
          <w:sz w:val="24"/>
          <w:szCs w:val="24"/>
          <w:shd w:val="clear" w:color="auto" w:fill="FFFFFF"/>
        </w:rPr>
        <w:t xml:space="preserve"> patru cadre didactice </w:t>
      </w:r>
      <w:r w:rsidR="00F706EF" w:rsidRPr="00D70AEA">
        <w:rPr>
          <w:rFonts w:ascii="Times New Roman" w:hAnsi="Times New Roman" w:cs="Times New Roman"/>
          <w:color w:val="000000"/>
          <w:sz w:val="24"/>
          <w:szCs w:val="24"/>
          <w:shd w:val="clear" w:color="auto" w:fill="FFFFFF"/>
        </w:rPr>
        <w:t xml:space="preserve">associate </w:t>
      </w:r>
      <w:r w:rsidRPr="00D70AEA">
        <w:rPr>
          <w:rFonts w:ascii="Times New Roman" w:hAnsi="Times New Roman" w:cs="Times New Roman"/>
          <w:color w:val="000000"/>
          <w:sz w:val="24"/>
          <w:szCs w:val="24"/>
          <w:shd w:val="clear" w:color="auto" w:fill="FFFFFF"/>
        </w:rPr>
        <w:t xml:space="preserve">asistenți doctoranzi. </w:t>
      </w:r>
      <w:proofErr w:type="gramStart"/>
      <w:r w:rsidRPr="00D70AEA">
        <w:rPr>
          <w:rFonts w:ascii="Times New Roman" w:hAnsi="Times New Roman" w:cs="Times New Roman"/>
          <w:color w:val="000000"/>
          <w:sz w:val="24"/>
          <w:szCs w:val="24"/>
          <w:shd w:val="clear" w:color="auto" w:fill="FFFFFF"/>
        </w:rPr>
        <w:t>Anticipăm, că până la sfârșitul anului 20</w:t>
      </w:r>
      <w:r w:rsidR="00C57139" w:rsidRPr="00D70AEA">
        <w:rPr>
          <w:rFonts w:ascii="Times New Roman" w:hAnsi="Times New Roman" w:cs="Times New Roman"/>
          <w:color w:val="000000"/>
          <w:sz w:val="24"/>
          <w:szCs w:val="24"/>
          <w:shd w:val="clear" w:color="auto" w:fill="FFFFFF"/>
        </w:rPr>
        <w:t xml:space="preserve">24 </w:t>
      </w:r>
      <w:r w:rsidRPr="00D70AEA">
        <w:rPr>
          <w:rFonts w:ascii="Times New Roman" w:hAnsi="Times New Roman" w:cs="Times New Roman"/>
          <w:color w:val="000000"/>
          <w:sz w:val="24"/>
          <w:szCs w:val="24"/>
          <w:shd w:val="clear" w:color="auto" w:fill="FFFFFF"/>
        </w:rPr>
        <w:t>toate cadrele Colectivului de Limbi Moderne vor obține titlul științific.</w:t>
      </w:r>
      <w:proofErr w:type="gramEnd"/>
      <w:r w:rsidRPr="00D70AEA">
        <w:rPr>
          <w:rFonts w:ascii="Times New Roman" w:hAnsi="Times New Roman" w:cs="Times New Roman"/>
          <w:color w:val="000000"/>
          <w:sz w:val="24"/>
          <w:szCs w:val="24"/>
          <w:shd w:val="clear" w:color="auto" w:fill="FFFFFF"/>
        </w:rPr>
        <w:t xml:space="preserve"> </w:t>
      </w:r>
    </w:p>
    <w:p w:rsidR="005F5317" w:rsidRPr="00D70AEA" w:rsidRDefault="005F5317" w:rsidP="00FC5675">
      <w:pPr>
        <w:spacing w:after="0" w:line="240" w:lineRule="auto"/>
        <w:ind w:firstLine="708"/>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 xml:space="preserve">Colectivul de Limbi Moderne își propune să sprijine în mod activ și în viitor munca Biroului pentru Programe Comunitare prin elaborarea sau corectarea unor teste de competență lingvistică,  intervievarea candidaților în limba engleză,  pregătirea lingvistică a studenților care participă la Programul Intensiv Erasmus, </w:t>
      </w:r>
      <w:r w:rsidRPr="00D70AEA">
        <w:rPr>
          <w:rFonts w:ascii="Times New Roman" w:hAnsi="Times New Roman" w:cs="Times New Roman"/>
          <w:bCs/>
          <w:color w:val="000000"/>
          <w:sz w:val="24"/>
          <w:szCs w:val="24"/>
          <w:shd w:val="clear" w:color="auto" w:fill="FFFFFF"/>
        </w:rPr>
        <w:t xml:space="preserve">cum a fost de exemplu proiectul intitulat </w:t>
      </w:r>
      <w:r w:rsidRPr="00D70AEA">
        <w:rPr>
          <w:rFonts w:ascii="Times New Roman" w:hAnsi="Times New Roman" w:cs="Times New Roman"/>
          <w:iCs/>
          <w:color w:val="000000"/>
          <w:sz w:val="24"/>
          <w:szCs w:val="24"/>
          <w:shd w:val="clear" w:color="auto" w:fill="FFFFFF"/>
        </w:rPr>
        <w:t>Visual and Auditive Experience: Social Cultural Encounters,</w:t>
      </w:r>
      <w:r w:rsidRPr="00D70AEA">
        <w:rPr>
          <w:rFonts w:ascii="Times New Roman" w:hAnsi="Times New Roman" w:cs="Times New Roman"/>
          <w:color w:val="000000"/>
          <w:sz w:val="24"/>
          <w:szCs w:val="24"/>
          <w:shd w:val="clear" w:color="auto" w:fill="FFFFFF"/>
        </w:rPr>
        <w:t xml:space="preserve"> care s-a derulat în anul 2013 împreună cu Universitatea din Nyíregyháza, Ungaria și Universitatea din Preșov, Slovacia. </w:t>
      </w:r>
    </w:p>
    <w:p w:rsidR="005F5317" w:rsidRPr="00D70AEA" w:rsidRDefault="005F5317" w:rsidP="00FC5675">
      <w:pPr>
        <w:spacing w:after="0" w:line="240" w:lineRule="auto"/>
        <w:ind w:firstLine="708"/>
        <w:jc w:val="both"/>
        <w:rPr>
          <w:rFonts w:ascii="Times New Roman" w:hAnsi="Times New Roman" w:cs="Times New Roman"/>
          <w:bCs/>
          <w:color w:val="000000"/>
          <w:sz w:val="24"/>
          <w:szCs w:val="24"/>
          <w:shd w:val="clear" w:color="auto" w:fill="FFFFFF"/>
        </w:rPr>
      </w:pPr>
      <w:r w:rsidRPr="00D70AEA">
        <w:rPr>
          <w:rFonts w:ascii="Times New Roman" w:hAnsi="Times New Roman" w:cs="Times New Roman"/>
          <w:bCs/>
          <w:color w:val="000000"/>
          <w:sz w:val="24"/>
          <w:szCs w:val="24"/>
          <w:shd w:val="clear" w:color="auto" w:fill="FFFFFF"/>
        </w:rPr>
        <w:t xml:space="preserve">Cadrele </w:t>
      </w:r>
      <w:r w:rsidRPr="00D70AEA">
        <w:rPr>
          <w:rFonts w:ascii="Times New Roman" w:hAnsi="Times New Roman" w:cs="Times New Roman"/>
          <w:color w:val="000000"/>
          <w:sz w:val="24"/>
          <w:szCs w:val="24"/>
          <w:shd w:val="clear" w:color="auto" w:fill="FFFFFF"/>
        </w:rPr>
        <w:t xml:space="preserve">Colectivului de Limbi Moderne </w:t>
      </w:r>
      <w:r w:rsidRPr="00D70AEA">
        <w:rPr>
          <w:rFonts w:ascii="Times New Roman" w:hAnsi="Times New Roman" w:cs="Times New Roman"/>
          <w:bCs/>
          <w:color w:val="000000"/>
          <w:sz w:val="24"/>
          <w:szCs w:val="24"/>
          <w:shd w:val="clear" w:color="auto" w:fill="FFFFFF"/>
        </w:rPr>
        <w:t xml:space="preserve">participă și își propun </w:t>
      </w:r>
      <w:proofErr w:type="gramStart"/>
      <w:r w:rsidRPr="00D70AEA">
        <w:rPr>
          <w:rFonts w:ascii="Times New Roman" w:hAnsi="Times New Roman" w:cs="Times New Roman"/>
          <w:bCs/>
          <w:color w:val="000000"/>
          <w:sz w:val="24"/>
          <w:szCs w:val="24"/>
          <w:shd w:val="clear" w:color="auto" w:fill="FFFFFF"/>
        </w:rPr>
        <w:t>să</w:t>
      </w:r>
      <w:proofErr w:type="gramEnd"/>
      <w:r w:rsidRPr="00D70AEA">
        <w:rPr>
          <w:rFonts w:ascii="Times New Roman" w:hAnsi="Times New Roman" w:cs="Times New Roman"/>
          <w:bCs/>
          <w:color w:val="000000"/>
          <w:sz w:val="24"/>
          <w:szCs w:val="24"/>
          <w:shd w:val="clear" w:color="auto" w:fill="FFFFFF"/>
        </w:rPr>
        <w:t xml:space="preserve"> participe și în viitor la cursuri de formare și perfecționare profesională, deținând deja certificate și diplome și în domeniul didacticii generale și de specialitate. </w:t>
      </w:r>
    </w:p>
    <w:p w:rsidR="005F5317" w:rsidRPr="00D70AEA" w:rsidRDefault="005F5317" w:rsidP="00FC5675">
      <w:pPr>
        <w:spacing w:after="0" w:line="240" w:lineRule="auto"/>
        <w:ind w:firstLine="708"/>
        <w:jc w:val="both"/>
        <w:rPr>
          <w:rFonts w:ascii="Times New Roman" w:hAnsi="Times New Roman" w:cs="Times New Roman"/>
          <w:color w:val="000000"/>
          <w:sz w:val="24"/>
          <w:szCs w:val="24"/>
          <w:shd w:val="clear" w:color="auto" w:fill="FFFFFF"/>
        </w:rPr>
      </w:pPr>
      <w:proofErr w:type="gramStart"/>
      <w:r w:rsidRPr="00D70AEA">
        <w:rPr>
          <w:rFonts w:ascii="Times New Roman" w:hAnsi="Times New Roman" w:cs="Times New Roman"/>
          <w:color w:val="000000"/>
          <w:sz w:val="24"/>
          <w:szCs w:val="24"/>
          <w:shd w:val="clear" w:color="auto" w:fill="FFFFFF"/>
        </w:rPr>
        <w:t xml:space="preserve">Nu în ultimul rând, specialiştii Colectivului efectuează examinări și cursuri de </w:t>
      </w:r>
      <w:r w:rsidRPr="00D70AEA">
        <w:rPr>
          <w:rFonts w:ascii="Times New Roman" w:hAnsi="Times New Roman" w:cs="Times New Roman"/>
          <w:bCs/>
          <w:color w:val="000000"/>
          <w:sz w:val="24"/>
          <w:szCs w:val="24"/>
          <w:shd w:val="clear" w:color="auto" w:fill="FFFFFF"/>
        </w:rPr>
        <w:t xml:space="preserve">perfecţionare/învăţare a limbilor străine </w:t>
      </w:r>
      <w:r w:rsidRPr="00D70AEA">
        <w:rPr>
          <w:rFonts w:ascii="Times New Roman" w:hAnsi="Times New Roman" w:cs="Times New Roman"/>
          <w:color w:val="000000"/>
          <w:sz w:val="24"/>
          <w:szCs w:val="24"/>
          <w:shd w:val="clear" w:color="auto" w:fill="FFFFFF"/>
        </w:rPr>
        <w:t xml:space="preserve">în cadrul Centrului de </w:t>
      </w:r>
      <w:r w:rsidR="00F706EF" w:rsidRPr="00D70AEA">
        <w:rPr>
          <w:rFonts w:ascii="Times New Roman" w:hAnsi="Times New Roman" w:cs="Times New Roman"/>
          <w:color w:val="000000"/>
          <w:sz w:val="24"/>
          <w:szCs w:val="24"/>
          <w:shd w:val="clear" w:color="auto" w:fill="FFFFFF"/>
        </w:rPr>
        <w:t>Limbi Partium</w:t>
      </w:r>
      <w:r w:rsidRPr="00D70AEA">
        <w:rPr>
          <w:rFonts w:ascii="Times New Roman" w:hAnsi="Times New Roman" w:cs="Times New Roman"/>
          <w:color w:val="000000"/>
          <w:sz w:val="24"/>
          <w:szCs w:val="24"/>
          <w:shd w:val="clear" w:color="auto" w:fill="FFFFFF"/>
        </w:rPr>
        <w:t xml:space="preserve"> a Universității Creștine Partium, precum şi servicii de </w:t>
      </w:r>
      <w:r w:rsidRPr="00D70AEA">
        <w:rPr>
          <w:rFonts w:ascii="Times New Roman" w:hAnsi="Times New Roman" w:cs="Times New Roman"/>
          <w:bCs/>
          <w:color w:val="000000"/>
          <w:sz w:val="24"/>
          <w:szCs w:val="24"/>
          <w:shd w:val="clear" w:color="auto" w:fill="FFFFFF"/>
        </w:rPr>
        <w:t>traducere,</w:t>
      </w:r>
      <w:r w:rsidRPr="00D70AEA">
        <w:rPr>
          <w:rFonts w:ascii="Times New Roman" w:hAnsi="Times New Roman" w:cs="Times New Roman"/>
          <w:color w:val="000000"/>
          <w:sz w:val="24"/>
          <w:szCs w:val="24"/>
          <w:shd w:val="clear" w:color="auto" w:fill="FFFFFF"/>
        </w:rPr>
        <w:t xml:space="preserve"> </w:t>
      </w:r>
      <w:r w:rsidRPr="00D70AEA">
        <w:rPr>
          <w:rFonts w:ascii="Times New Roman" w:hAnsi="Times New Roman" w:cs="Times New Roman"/>
          <w:bCs/>
          <w:color w:val="000000"/>
          <w:sz w:val="24"/>
          <w:szCs w:val="24"/>
          <w:shd w:val="clear" w:color="auto" w:fill="FFFFFF"/>
        </w:rPr>
        <w:t>corectare-lectorare în cadrul universității și a unor proiecte.</w:t>
      </w:r>
      <w:proofErr w:type="gramEnd"/>
      <w:r w:rsidRPr="00D70AEA">
        <w:rPr>
          <w:rFonts w:ascii="Times New Roman" w:hAnsi="Times New Roman" w:cs="Times New Roman"/>
          <w:bCs/>
          <w:color w:val="000000"/>
          <w:sz w:val="24"/>
          <w:szCs w:val="24"/>
          <w:shd w:val="clear" w:color="auto" w:fill="FFFFFF"/>
        </w:rPr>
        <w:t xml:space="preserve"> </w:t>
      </w:r>
    </w:p>
    <w:p w:rsidR="005F5317" w:rsidRPr="00D70AEA" w:rsidRDefault="005F5317" w:rsidP="00FC5675">
      <w:pPr>
        <w:spacing w:after="0" w:line="240" w:lineRule="auto"/>
        <w:ind w:firstLine="708"/>
        <w:jc w:val="both"/>
        <w:rPr>
          <w:rFonts w:ascii="Times New Roman" w:hAnsi="Times New Roman" w:cs="Times New Roman"/>
          <w:color w:val="000000"/>
          <w:sz w:val="24"/>
          <w:szCs w:val="24"/>
          <w:shd w:val="clear" w:color="auto" w:fill="FFFFFF"/>
        </w:rPr>
      </w:pPr>
      <w:proofErr w:type="gramStart"/>
      <w:r w:rsidRPr="00D70AEA">
        <w:rPr>
          <w:rFonts w:ascii="Times New Roman" w:hAnsi="Times New Roman" w:cs="Times New Roman"/>
          <w:color w:val="000000"/>
          <w:sz w:val="24"/>
          <w:szCs w:val="24"/>
          <w:shd w:val="clear" w:color="auto" w:fill="FFFFFF"/>
        </w:rPr>
        <w:lastRenderedPageBreak/>
        <w:t>Cadrele Colectivului își întocmesc în fiecare an autoevaluarea privind activitatea științifică și cea didactică, ambele fiind cerințe ale universității.</w:t>
      </w:r>
      <w:proofErr w:type="gramEnd"/>
      <w:r w:rsidRPr="00D70AEA">
        <w:rPr>
          <w:rFonts w:ascii="Times New Roman" w:hAnsi="Times New Roman" w:cs="Times New Roman"/>
          <w:color w:val="000000"/>
          <w:sz w:val="24"/>
          <w:szCs w:val="24"/>
          <w:shd w:val="clear" w:color="auto" w:fill="FFFFFF"/>
        </w:rPr>
        <w:t xml:space="preserve"> Ele sunt de asemenea evaluate de către șeful de departament, colegi și studenți. </w:t>
      </w:r>
    </w:p>
    <w:p w:rsidR="005F5317" w:rsidRPr="00D70AEA" w:rsidRDefault="005F5317" w:rsidP="00FC5675">
      <w:pPr>
        <w:spacing w:after="0" w:line="240" w:lineRule="auto"/>
        <w:ind w:firstLine="708"/>
        <w:jc w:val="both"/>
        <w:rPr>
          <w:rFonts w:ascii="Times New Roman" w:hAnsi="Times New Roman" w:cs="Times New Roman"/>
          <w:color w:val="000000"/>
          <w:sz w:val="24"/>
          <w:szCs w:val="24"/>
          <w:shd w:val="clear" w:color="auto" w:fill="FFFFFF"/>
        </w:rPr>
      </w:pPr>
      <w:proofErr w:type="gramStart"/>
      <w:r w:rsidRPr="00D70AEA">
        <w:rPr>
          <w:rFonts w:ascii="Times New Roman" w:hAnsi="Times New Roman" w:cs="Times New Roman"/>
          <w:color w:val="000000"/>
          <w:sz w:val="24"/>
          <w:szCs w:val="24"/>
          <w:shd w:val="clear" w:color="auto" w:fill="FFFFFF"/>
        </w:rPr>
        <w:t>Colectivul de Limbi Moderne promovează, de asmenea, asigurarea unui climat de muncă bazat pe responsabilitate și respect, pentru ca fiecare participant la proces să-și valorifice la maximum potențialul profesional și intelectual.</w:t>
      </w:r>
      <w:proofErr w:type="gramEnd"/>
    </w:p>
    <w:p w:rsidR="005F5317" w:rsidRPr="00D70AEA" w:rsidRDefault="005F5317" w:rsidP="00FC5675">
      <w:pPr>
        <w:spacing w:after="0" w:line="240" w:lineRule="auto"/>
        <w:jc w:val="both"/>
        <w:rPr>
          <w:rFonts w:ascii="Times New Roman" w:hAnsi="Times New Roman" w:cs="Times New Roman"/>
          <w:b/>
          <w:color w:val="000000"/>
          <w:sz w:val="24"/>
          <w:szCs w:val="24"/>
          <w:shd w:val="clear" w:color="auto" w:fill="FFFFFF"/>
        </w:rPr>
      </w:pPr>
      <w:r w:rsidRPr="00D70AEA">
        <w:rPr>
          <w:rFonts w:ascii="Times New Roman" w:hAnsi="Times New Roman" w:cs="Times New Roman"/>
          <w:b/>
          <w:color w:val="000000"/>
          <w:sz w:val="24"/>
          <w:szCs w:val="24"/>
          <w:shd w:val="clear" w:color="auto" w:fill="FFFFFF"/>
        </w:rPr>
        <w:t>Cercetare științifică</w:t>
      </w:r>
    </w:p>
    <w:p w:rsidR="005F5317" w:rsidRPr="00D70AEA" w:rsidRDefault="005F5317" w:rsidP="00FC5675">
      <w:pPr>
        <w:spacing w:after="0" w:line="240" w:lineRule="auto"/>
        <w:ind w:firstLine="708"/>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 xml:space="preserve">Cu toate că activitatea instructiv-didactică </w:t>
      </w:r>
      <w:proofErr w:type="gramStart"/>
      <w:r w:rsidRPr="00D70AEA">
        <w:rPr>
          <w:rFonts w:ascii="Times New Roman" w:hAnsi="Times New Roman" w:cs="Times New Roman"/>
          <w:color w:val="000000"/>
          <w:sz w:val="24"/>
          <w:szCs w:val="24"/>
          <w:shd w:val="clear" w:color="auto" w:fill="FFFFFF"/>
        </w:rPr>
        <w:t>este</w:t>
      </w:r>
      <w:proofErr w:type="gramEnd"/>
      <w:r w:rsidRPr="00D70AEA">
        <w:rPr>
          <w:rFonts w:ascii="Times New Roman" w:hAnsi="Times New Roman" w:cs="Times New Roman"/>
          <w:color w:val="000000"/>
          <w:sz w:val="24"/>
          <w:szCs w:val="24"/>
          <w:shd w:val="clear" w:color="auto" w:fill="FFFFFF"/>
        </w:rPr>
        <w:t xml:space="preserve"> o activitate de primă importanţă, aceasta este de neconceput fără activitatea de cercetare. Activitatea de cercetare științifică </w:t>
      </w:r>
      <w:proofErr w:type="gramStart"/>
      <w:r w:rsidRPr="00D70AEA">
        <w:rPr>
          <w:rFonts w:ascii="Times New Roman" w:hAnsi="Times New Roman" w:cs="Times New Roman"/>
          <w:color w:val="000000"/>
          <w:sz w:val="24"/>
          <w:szCs w:val="24"/>
          <w:shd w:val="clear" w:color="auto" w:fill="FFFFFF"/>
        </w:rPr>
        <w:t>este</w:t>
      </w:r>
      <w:proofErr w:type="gramEnd"/>
      <w:r w:rsidRPr="00D70AEA">
        <w:rPr>
          <w:rFonts w:ascii="Times New Roman" w:hAnsi="Times New Roman" w:cs="Times New Roman"/>
          <w:color w:val="000000"/>
          <w:sz w:val="24"/>
          <w:szCs w:val="24"/>
          <w:shd w:val="clear" w:color="auto" w:fill="FFFFFF"/>
        </w:rPr>
        <w:t xml:space="preserve">, de asemenea, o condiţie necesară pentru obţinerea unor grade didactice sau titluri științifice. Astfel, cercetarea științifică se desfășoară în primul rând în domeniul filologic (limba și literatura engleză, franceză), cercetările cu specific metodologic, </w:t>
      </w:r>
      <w:proofErr w:type="gramStart"/>
      <w:r w:rsidRPr="00D70AEA">
        <w:rPr>
          <w:rFonts w:ascii="Times New Roman" w:hAnsi="Times New Roman" w:cs="Times New Roman"/>
          <w:color w:val="000000"/>
          <w:sz w:val="24"/>
          <w:szCs w:val="24"/>
          <w:shd w:val="clear" w:color="auto" w:fill="FFFFFF"/>
        </w:rPr>
        <w:t>ce</w:t>
      </w:r>
      <w:proofErr w:type="gramEnd"/>
      <w:r w:rsidRPr="00D70AEA">
        <w:rPr>
          <w:rFonts w:ascii="Times New Roman" w:hAnsi="Times New Roman" w:cs="Times New Roman"/>
          <w:color w:val="000000"/>
          <w:sz w:val="24"/>
          <w:szCs w:val="24"/>
          <w:shd w:val="clear" w:color="auto" w:fill="FFFFFF"/>
        </w:rPr>
        <w:t xml:space="preserve"> țin de predarea-învățarea limbilor străine fiind de asemenea de interes. </w:t>
      </w:r>
    </w:p>
    <w:p w:rsidR="005F5317" w:rsidRPr="00D70AEA" w:rsidRDefault="005F5317" w:rsidP="00FC5675">
      <w:pPr>
        <w:spacing w:after="0" w:line="240" w:lineRule="auto"/>
        <w:ind w:firstLine="708"/>
        <w:jc w:val="both"/>
        <w:rPr>
          <w:rFonts w:ascii="Times New Roman" w:hAnsi="Times New Roman" w:cs="Times New Roman"/>
          <w:color w:val="000000"/>
          <w:sz w:val="24"/>
          <w:szCs w:val="24"/>
          <w:shd w:val="clear" w:color="auto" w:fill="FFFFFF"/>
        </w:rPr>
      </w:pPr>
      <w:proofErr w:type="gramStart"/>
      <w:r w:rsidRPr="00D70AEA">
        <w:rPr>
          <w:rFonts w:ascii="Times New Roman" w:hAnsi="Times New Roman" w:cs="Times New Roman"/>
          <w:color w:val="000000"/>
          <w:sz w:val="24"/>
          <w:szCs w:val="24"/>
          <w:shd w:val="clear" w:color="auto" w:fill="FFFFFF"/>
        </w:rPr>
        <w:t>Colectivul de Limbi Moderne își propune continuarea activității sale de co-organizator la Conferința internațională "English Language and Literatures in English" (ELLE), împreună cu Colectivul de Limba şi Literatura Engleză.</w:t>
      </w:r>
      <w:proofErr w:type="gramEnd"/>
      <w:r w:rsidRPr="00D70AEA">
        <w:rPr>
          <w:rFonts w:ascii="Times New Roman" w:hAnsi="Times New Roman" w:cs="Times New Roman"/>
          <w:color w:val="000000"/>
          <w:sz w:val="24"/>
          <w:szCs w:val="24"/>
          <w:shd w:val="clear" w:color="auto" w:fill="FFFFFF"/>
        </w:rPr>
        <w:t xml:space="preserve"> </w:t>
      </w:r>
    </w:p>
    <w:p w:rsidR="005F5317" w:rsidRPr="00D70AEA" w:rsidRDefault="005F5317" w:rsidP="00FC5675">
      <w:p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Alte priorități ale Colectivului de Limbi Moderne:</w:t>
      </w:r>
    </w:p>
    <w:p w:rsidR="005F5317" w:rsidRPr="00D70AEA" w:rsidRDefault="005F5317" w:rsidP="00FC5675">
      <w:pPr>
        <w:numPr>
          <w:ilvl w:val="0"/>
          <w:numId w:val="20"/>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 xml:space="preserve">Motivarea membrilor Colectivului în a participa la manifestări științifice naționale și internaționale, prin comunicări din domeniile de interes cum ar fi limbă și literatură, didactica limbilor străine, didactica limbajelor de specialitate și traductologie. </w:t>
      </w:r>
    </w:p>
    <w:p w:rsidR="005F5317" w:rsidRPr="00D70AEA" w:rsidRDefault="005F5317" w:rsidP="00FC5675">
      <w:pPr>
        <w:numPr>
          <w:ilvl w:val="0"/>
          <w:numId w:val="20"/>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Încurajarea publicării la edituri și în reviste de prestigiu din țară și străinătate, printr-o politică nu de constrângere a celor mai puţin performanţi, ci de stimulare a celor productivi.</w:t>
      </w:r>
    </w:p>
    <w:p w:rsidR="005F5317" w:rsidRPr="00D70AEA" w:rsidRDefault="005F5317" w:rsidP="00FC5675">
      <w:pPr>
        <w:numPr>
          <w:ilvl w:val="0"/>
          <w:numId w:val="20"/>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 xml:space="preserve">Încurajarea și stimularea activităților de cercetare științifică și scriere de proiecte.  </w:t>
      </w:r>
    </w:p>
    <w:p w:rsidR="005F5317" w:rsidRPr="00D70AEA" w:rsidRDefault="005F5317" w:rsidP="00FC5675">
      <w:pPr>
        <w:numPr>
          <w:ilvl w:val="0"/>
          <w:numId w:val="20"/>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Pregătirea studenţilor pentru sesiuni de comunicări ştiinţifice studenţeşti.</w:t>
      </w:r>
    </w:p>
    <w:p w:rsidR="005F5317" w:rsidRPr="00D70AEA" w:rsidRDefault="005F5317" w:rsidP="00FC5675">
      <w:pPr>
        <w:numPr>
          <w:ilvl w:val="0"/>
          <w:numId w:val="20"/>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Conştientizarea faptului că cercetarea devine indisolubil legată de misiunea cadrului didactic.</w:t>
      </w:r>
    </w:p>
    <w:p w:rsidR="005F5317" w:rsidRPr="00D70AEA" w:rsidRDefault="005F5317" w:rsidP="00FC5675">
      <w:pPr>
        <w:numPr>
          <w:ilvl w:val="0"/>
          <w:numId w:val="20"/>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Recrutarea, pe bază de performanţă, de noi cadre didactice tinere.</w:t>
      </w:r>
    </w:p>
    <w:p w:rsidR="005F5317" w:rsidRPr="00D70AEA" w:rsidRDefault="005F5317" w:rsidP="00FC5675">
      <w:pPr>
        <w:numPr>
          <w:ilvl w:val="0"/>
          <w:numId w:val="20"/>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Încurajarea mobilității studenților și a cadrelor didactice.</w:t>
      </w:r>
    </w:p>
    <w:p w:rsidR="005F5317" w:rsidRPr="00D70AEA" w:rsidRDefault="005F5317" w:rsidP="00FC5675">
      <w:pPr>
        <w:numPr>
          <w:ilvl w:val="0"/>
          <w:numId w:val="20"/>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Participarea activă a tuturor cadrelor la activităţile de organizare a sesiunilor de comunicări ştiinţifice.</w:t>
      </w:r>
    </w:p>
    <w:p w:rsidR="005F5317" w:rsidRPr="00D70AEA" w:rsidRDefault="005F5317" w:rsidP="00FC5675">
      <w:pPr>
        <w:numPr>
          <w:ilvl w:val="0"/>
          <w:numId w:val="20"/>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 xml:space="preserve">Promovarea şi popularizarea specializărilor instituţiei noastre în </w:t>
      </w:r>
      <w:proofErr w:type="gramStart"/>
      <w:r w:rsidRPr="00D70AEA">
        <w:rPr>
          <w:rFonts w:ascii="Times New Roman" w:hAnsi="Times New Roman" w:cs="Times New Roman"/>
          <w:color w:val="000000"/>
          <w:sz w:val="24"/>
          <w:szCs w:val="24"/>
          <w:shd w:val="clear" w:color="auto" w:fill="FFFFFF"/>
        </w:rPr>
        <w:t>ţară</w:t>
      </w:r>
      <w:proofErr w:type="gramEnd"/>
      <w:r w:rsidRPr="00D70AEA">
        <w:rPr>
          <w:rFonts w:ascii="Times New Roman" w:hAnsi="Times New Roman" w:cs="Times New Roman"/>
          <w:color w:val="000000"/>
          <w:sz w:val="24"/>
          <w:szCs w:val="24"/>
          <w:shd w:val="clear" w:color="auto" w:fill="FFFFFF"/>
        </w:rPr>
        <w:t xml:space="preserve"> şi în străinătate, în scopul sporirii prestigiului acesteia pe plan național și internațional.</w:t>
      </w:r>
    </w:p>
    <w:p w:rsidR="005F5317" w:rsidRPr="00D70AEA" w:rsidRDefault="005F5317" w:rsidP="00FC5675">
      <w:pPr>
        <w:spacing w:after="0" w:line="240" w:lineRule="auto"/>
        <w:jc w:val="both"/>
        <w:rPr>
          <w:rFonts w:ascii="Times New Roman" w:hAnsi="Times New Roman" w:cs="Times New Roman"/>
          <w:b/>
          <w:color w:val="000000"/>
          <w:sz w:val="24"/>
          <w:szCs w:val="24"/>
          <w:shd w:val="clear" w:color="auto" w:fill="FFFFFF"/>
        </w:rPr>
      </w:pPr>
    </w:p>
    <w:p w:rsidR="005F5317" w:rsidRPr="00D70AEA" w:rsidRDefault="005F5317" w:rsidP="00FC5675">
      <w:pPr>
        <w:spacing w:after="0" w:line="240" w:lineRule="auto"/>
        <w:jc w:val="both"/>
        <w:rPr>
          <w:rFonts w:ascii="Times New Roman" w:hAnsi="Times New Roman" w:cs="Times New Roman"/>
          <w:b/>
          <w:color w:val="000000"/>
          <w:sz w:val="24"/>
          <w:szCs w:val="24"/>
          <w:shd w:val="clear" w:color="auto" w:fill="FFFFFF"/>
        </w:rPr>
      </w:pPr>
      <w:r w:rsidRPr="00D70AEA">
        <w:rPr>
          <w:rFonts w:ascii="Times New Roman" w:hAnsi="Times New Roman" w:cs="Times New Roman"/>
          <w:b/>
          <w:color w:val="000000"/>
          <w:sz w:val="24"/>
          <w:szCs w:val="24"/>
          <w:shd w:val="clear" w:color="auto" w:fill="FFFFFF"/>
        </w:rPr>
        <w:t>Activitatea didactică, relații profesionale</w:t>
      </w:r>
    </w:p>
    <w:p w:rsidR="005F5317" w:rsidRPr="00D70AEA" w:rsidRDefault="005F5317" w:rsidP="00FC5675">
      <w:pPr>
        <w:pStyle w:val="ListParagraph"/>
        <w:spacing w:after="0" w:line="240" w:lineRule="auto"/>
        <w:ind w:left="0"/>
        <w:rPr>
          <w:rFonts w:ascii="Times New Roman" w:hAnsi="Times New Roman" w:cs="Times New Roman"/>
          <w:b/>
          <w:color w:val="000000"/>
          <w:sz w:val="24"/>
          <w:szCs w:val="24"/>
          <w:shd w:val="clear" w:color="auto" w:fill="FFFFFF"/>
        </w:rPr>
      </w:pPr>
    </w:p>
    <w:p w:rsidR="005F5317" w:rsidRPr="00D70AEA" w:rsidRDefault="005F5317" w:rsidP="00FC5675">
      <w:pPr>
        <w:pStyle w:val="ListParagraph"/>
        <w:spacing w:after="0" w:line="240" w:lineRule="auto"/>
        <w:ind w:left="0" w:firstLine="708"/>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 xml:space="preserve">Activitatea instructiv-metodică </w:t>
      </w:r>
      <w:proofErr w:type="gramStart"/>
      <w:r w:rsidRPr="00D70AEA">
        <w:rPr>
          <w:rFonts w:ascii="Times New Roman" w:hAnsi="Times New Roman" w:cs="Times New Roman"/>
          <w:color w:val="000000"/>
          <w:sz w:val="24"/>
          <w:szCs w:val="24"/>
          <w:shd w:val="clear" w:color="auto" w:fill="FFFFFF"/>
        </w:rPr>
        <w:t>este</w:t>
      </w:r>
      <w:proofErr w:type="gramEnd"/>
      <w:r w:rsidRPr="00D70AEA">
        <w:rPr>
          <w:rFonts w:ascii="Times New Roman" w:hAnsi="Times New Roman" w:cs="Times New Roman"/>
          <w:color w:val="000000"/>
          <w:sz w:val="24"/>
          <w:szCs w:val="24"/>
          <w:shd w:val="clear" w:color="auto" w:fill="FFFFFF"/>
        </w:rPr>
        <w:t xml:space="preserve"> o activitate de primă importanţă pentru Colectivul de Limbi Moderne. Ea </w:t>
      </w:r>
      <w:proofErr w:type="gramStart"/>
      <w:r w:rsidRPr="00D70AEA">
        <w:rPr>
          <w:rFonts w:ascii="Times New Roman" w:hAnsi="Times New Roman" w:cs="Times New Roman"/>
          <w:color w:val="000000"/>
          <w:sz w:val="24"/>
          <w:szCs w:val="24"/>
          <w:shd w:val="clear" w:color="auto" w:fill="FFFFFF"/>
        </w:rPr>
        <w:t>este</w:t>
      </w:r>
      <w:proofErr w:type="gramEnd"/>
      <w:r w:rsidRPr="00D70AEA">
        <w:rPr>
          <w:rFonts w:ascii="Times New Roman" w:hAnsi="Times New Roman" w:cs="Times New Roman"/>
          <w:color w:val="000000"/>
          <w:sz w:val="24"/>
          <w:szCs w:val="24"/>
          <w:shd w:val="clear" w:color="auto" w:fill="FFFFFF"/>
        </w:rPr>
        <w:t xml:space="preserve"> axată pe generalizarea şi propagarea experienţei pedagogice de ultima oră şi implementarea metodelor şi a procedeelor noi de predare a limbilor, accentul fiind pus pe metodele interactive de predare care contribuie la deblocarea spontaneităţii şi implicarea studenţilor în procesul activ de comunicare. Activitatea instructiv-didactică </w:t>
      </w:r>
      <w:proofErr w:type="gramStart"/>
      <w:r w:rsidRPr="00D70AEA">
        <w:rPr>
          <w:rFonts w:ascii="Times New Roman" w:hAnsi="Times New Roman" w:cs="Times New Roman"/>
          <w:color w:val="000000"/>
          <w:sz w:val="24"/>
          <w:szCs w:val="24"/>
          <w:shd w:val="clear" w:color="auto" w:fill="FFFFFF"/>
        </w:rPr>
        <w:t>este</w:t>
      </w:r>
      <w:proofErr w:type="gramEnd"/>
      <w:r w:rsidRPr="00D70AEA">
        <w:rPr>
          <w:rFonts w:ascii="Times New Roman" w:hAnsi="Times New Roman" w:cs="Times New Roman"/>
          <w:color w:val="000000"/>
          <w:sz w:val="24"/>
          <w:szCs w:val="24"/>
          <w:shd w:val="clear" w:color="auto" w:fill="FFFFFF"/>
        </w:rPr>
        <w:t xml:space="preserve"> asigurată de întreg colectivul catedrei. </w:t>
      </w:r>
    </w:p>
    <w:p w:rsidR="005F5317" w:rsidRPr="00D70AEA" w:rsidRDefault="005F5317" w:rsidP="00FC5675">
      <w:pPr>
        <w:pStyle w:val="ListParagraph"/>
        <w:spacing w:after="0" w:line="240" w:lineRule="auto"/>
        <w:ind w:left="0" w:firstLine="708"/>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 xml:space="preserve">Colectivul de Limbi Moderne </w:t>
      </w:r>
      <w:r w:rsidRPr="00D70AEA">
        <w:rPr>
          <w:rFonts w:ascii="Times New Roman" w:hAnsi="Times New Roman" w:cs="Times New Roman"/>
          <w:bCs/>
          <w:color w:val="000000"/>
          <w:sz w:val="24"/>
          <w:szCs w:val="24"/>
          <w:shd w:val="clear" w:color="auto" w:fill="FFFFFF"/>
        </w:rPr>
        <w:t>funcționează pe bază de comenzi primite de la celelalte catedre ale celor două facultăți.</w:t>
      </w:r>
      <w:r w:rsidRPr="00D70AEA">
        <w:rPr>
          <w:rFonts w:ascii="Times New Roman" w:hAnsi="Times New Roman" w:cs="Times New Roman"/>
          <w:b/>
          <w:bCs/>
          <w:color w:val="000000"/>
          <w:sz w:val="24"/>
          <w:szCs w:val="24"/>
          <w:shd w:val="clear" w:color="auto" w:fill="FFFFFF"/>
        </w:rPr>
        <w:t xml:space="preserve"> </w:t>
      </w:r>
      <w:r w:rsidRPr="00D70AEA">
        <w:rPr>
          <w:rFonts w:ascii="Times New Roman" w:hAnsi="Times New Roman" w:cs="Times New Roman"/>
          <w:color w:val="000000"/>
          <w:sz w:val="24"/>
          <w:szCs w:val="24"/>
          <w:shd w:val="clear" w:color="auto" w:fill="FFFFFF"/>
        </w:rPr>
        <w:t>Astfel, prin structura și programele sale, fostul  Departament de Limbi Moderne, actualul Colectiv de Limbi Moderne asigură învățarea limbilor moderne la toate specializările din cadrul celor două facultăți a universității noastre, după cum urmează:</w:t>
      </w:r>
    </w:p>
    <w:p w:rsidR="005F5317" w:rsidRPr="00D70AEA" w:rsidRDefault="005F5317" w:rsidP="00FC5675">
      <w:pPr>
        <w:pStyle w:val="ListParagraph"/>
        <w:numPr>
          <w:ilvl w:val="0"/>
          <w:numId w:val="19"/>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Facultatea de Litere și Arte:</w:t>
      </w:r>
    </w:p>
    <w:p w:rsidR="005F5317" w:rsidRPr="00D70AEA" w:rsidRDefault="005F5317" w:rsidP="00FC5675">
      <w:pPr>
        <w:spacing w:after="0" w:line="240" w:lineRule="auto"/>
        <w:jc w:val="both"/>
        <w:rPr>
          <w:rFonts w:ascii="Times New Roman" w:hAnsi="Times New Roman" w:cs="Times New Roman"/>
          <w:color w:val="000000"/>
          <w:sz w:val="24"/>
          <w:szCs w:val="24"/>
          <w:shd w:val="clear" w:color="auto" w:fill="FFFFFF"/>
        </w:rPr>
      </w:pPr>
    </w:p>
    <w:p w:rsidR="005F5317" w:rsidRPr="00D70AEA" w:rsidRDefault="005F5317" w:rsidP="00FC5675">
      <w:pPr>
        <w:pStyle w:val="ListParagraph"/>
        <w:numPr>
          <w:ilvl w:val="1"/>
          <w:numId w:val="19"/>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Limba și literatura engleză</w:t>
      </w:r>
    </w:p>
    <w:p w:rsidR="005F5317" w:rsidRPr="00D70AEA" w:rsidRDefault="005F5317" w:rsidP="00FC5675">
      <w:pPr>
        <w:pStyle w:val="ListParagraph"/>
        <w:numPr>
          <w:ilvl w:val="1"/>
          <w:numId w:val="19"/>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Limba și literatura maghiară</w:t>
      </w:r>
    </w:p>
    <w:p w:rsidR="005F5317" w:rsidRPr="00D70AEA" w:rsidRDefault="005F5317" w:rsidP="00FC5675">
      <w:pPr>
        <w:pStyle w:val="ListParagraph"/>
        <w:numPr>
          <w:ilvl w:val="1"/>
          <w:numId w:val="19"/>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 xml:space="preserve">Limba și literatura germană </w:t>
      </w:r>
    </w:p>
    <w:p w:rsidR="005F5317" w:rsidRPr="00D70AEA" w:rsidRDefault="005F5317" w:rsidP="00FC5675">
      <w:pPr>
        <w:pStyle w:val="ListParagraph"/>
        <w:numPr>
          <w:ilvl w:val="1"/>
          <w:numId w:val="19"/>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Specializări duble (limba și literatura engleză/germană/maghiară/română)</w:t>
      </w:r>
    </w:p>
    <w:p w:rsidR="005F5317" w:rsidRPr="00D70AEA" w:rsidRDefault="005F5317" w:rsidP="00FC5675">
      <w:pPr>
        <w:pStyle w:val="ListParagraph"/>
        <w:numPr>
          <w:ilvl w:val="1"/>
          <w:numId w:val="19"/>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Arte plastice (grafică)</w:t>
      </w:r>
    </w:p>
    <w:p w:rsidR="005F5317" w:rsidRPr="00D70AEA" w:rsidRDefault="005F5317" w:rsidP="00FC5675">
      <w:pPr>
        <w:pStyle w:val="ListParagraph"/>
        <w:numPr>
          <w:ilvl w:val="1"/>
          <w:numId w:val="19"/>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Muzică</w:t>
      </w:r>
    </w:p>
    <w:p w:rsidR="005F5317" w:rsidRPr="00D70AEA" w:rsidRDefault="005F5317" w:rsidP="00FC5675">
      <w:pPr>
        <w:pStyle w:val="ListParagraph"/>
        <w:spacing w:after="0" w:line="240" w:lineRule="auto"/>
        <w:jc w:val="both"/>
        <w:rPr>
          <w:rFonts w:ascii="Times New Roman" w:hAnsi="Times New Roman" w:cs="Times New Roman"/>
          <w:color w:val="000000"/>
          <w:sz w:val="24"/>
          <w:szCs w:val="24"/>
          <w:shd w:val="clear" w:color="auto" w:fill="FFFFFF"/>
        </w:rPr>
      </w:pPr>
    </w:p>
    <w:p w:rsidR="005F5317" w:rsidRPr="00D70AEA" w:rsidRDefault="005F5317" w:rsidP="00FC5675">
      <w:pPr>
        <w:pStyle w:val="ListParagraph"/>
        <w:numPr>
          <w:ilvl w:val="0"/>
          <w:numId w:val="19"/>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Facultatea de Științe Economice și Sociale:</w:t>
      </w:r>
    </w:p>
    <w:p w:rsidR="005F5317" w:rsidRPr="00D70AEA" w:rsidRDefault="005F5317" w:rsidP="00FC5675">
      <w:pPr>
        <w:pStyle w:val="ListParagraph"/>
        <w:spacing w:after="0" w:line="240" w:lineRule="auto"/>
        <w:jc w:val="both"/>
        <w:rPr>
          <w:rFonts w:ascii="Times New Roman" w:hAnsi="Times New Roman" w:cs="Times New Roman"/>
          <w:color w:val="000000"/>
          <w:sz w:val="24"/>
          <w:szCs w:val="24"/>
          <w:shd w:val="clear" w:color="auto" w:fill="FFFFFF"/>
        </w:rPr>
      </w:pPr>
    </w:p>
    <w:p w:rsidR="005F5317" w:rsidRPr="00D70AEA" w:rsidRDefault="005F5317" w:rsidP="00FC5675">
      <w:pPr>
        <w:pStyle w:val="ListParagraph"/>
        <w:numPr>
          <w:ilvl w:val="1"/>
          <w:numId w:val="19"/>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Economia comerțului, turismului și serviciilor</w:t>
      </w:r>
    </w:p>
    <w:p w:rsidR="005F5317" w:rsidRPr="00D70AEA" w:rsidRDefault="005F5317" w:rsidP="00FC5675">
      <w:pPr>
        <w:pStyle w:val="ListParagraph"/>
        <w:numPr>
          <w:ilvl w:val="1"/>
          <w:numId w:val="19"/>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Management</w:t>
      </w:r>
    </w:p>
    <w:p w:rsidR="005F5317" w:rsidRPr="00D70AEA" w:rsidRDefault="005F5317" w:rsidP="00FC5675">
      <w:pPr>
        <w:pStyle w:val="ListParagraph"/>
        <w:numPr>
          <w:ilvl w:val="1"/>
          <w:numId w:val="19"/>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Finanțe și bănci</w:t>
      </w:r>
    </w:p>
    <w:p w:rsidR="005F5317" w:rsidRPr="00D70AEA" w:rsidRDefault="005F5317" w:rsidP="00FC5675">
      <w:pPr>
        <w:pStyle w:val="ListParagraph"/>
        <w:numPr>
          <w:ilvl w:val="1"/>
          <w:numId w:val="19"/>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Asistență socială</w:t>
      </w:r>
    </w:p>
    <w:p w:rsidR="005F5317" w:rsidRPr="00D70AEA" w:rsidRDefault="005F5317" w:rsidP="00FC5675">
      <w:pPr>
        <w:pStyle w:val="ListParagraph"/>
        <w:numPr>
          <w:ilvl w:val="1"/>
          <w:numId w:val="19"/>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Sociologie</w:t>
      </w:r>
    </w:p>
    <w:p w:rsidR="005F5317" w:rsidRPr="00D70AEA" w:rsidRDefault="005F5317" w:rsidP="00FC5675">
      <w:pPr>
        <w:pStyle w:val="ListParagraph"/>
        <w:numPr>
          <w:ilvl w:val="1"/>
          <w:numId w:val="19"/>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 xml:space="preserve">Teologie asistență socială </w:t>
      </w:r>
    </w:p>
    <w:p w:rsidR="005F5317" w:rsidRPr="00D70AEA" w:rsidRDefault="005F5317" w:rsidP="00FC5675">
      <w:pPr>
        <w:pStyle w:val="ListParagraph"/>
        <w:numPr>
          <w:ilvl w:val="1"/>
          <w:numId w:val="19"/>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Pedagogia învățământului primar și preșcolar</w:t>
      </w:r>
    </w:p>
    <w:p w:rsidR="005F5317" w:rsidRPr="00D70AEA" w:rsidRDefault="005F5317" w:rsidP="00FC5675">
      <w:pPr>
        <w:pStyle w:val="ListParagraph"/>
        <w:spacing w:after="0" w:line="240" w:lineRule="auto"/>
        <w:jc w:val="both"/>
        <w:rPr>
          <w:rFonts w:ascii="Times New Roman" w:hAnsi="Times New Roman" w:cs="Times New Roman"/>
          <w:color w:val="000000"/>
          <w:sz w:val="24"/>
          <w:szCs w:val="24"/>
          <w:shd w:val="clear" w:color="auto" w:fill="FFFFFF"/>
        </w:rPr>
      </w:pPr>
    </w:p>
    <w:p w:rsidR="005F5317" w:rsidRPr="00D70AEA" w:rsidRDefault="005F5317" w:rsidP="00FC5675">
      <w:pPr>
        <w:spacing w:after="0" w:line="240" w:lineRule="auto"/>
        <w:jc w:val="both"/>
        <w:rPr>
          <w:rFonts w:ascii="Times New Roman" w:hAnsi="Times New Roman" w:cs="Times New Roman"/>
          <w:bCs/>
          <w:color w:val="000000"/>
          <w:sz w:val="24"/>
          <w:szCs w:val="24"/>
          <w:shd w:val="clear" w:color="auto" w:fill="FFFFFF"/>
        </w:rPr>
      </w:pPr>
      <w:r w:rsidRPr="00D70AEA">
        <w:rPr>
          <w:rFonts w:ascii="Times New Roman" w:hAnsi="Times New Roman" w:cs="Times New Roman"/>
          <w:bCs/>
          <w:color w:val="000000"/>
          <w:sz w:val="24"/>
          <w:szCs w:val="24"/>
          <w:shd w:val="clear" w:color="auto" w:fill="FFFFFF"/>
        </w:rPr>
        <w:t>Obiective generale și specifice:</w:t>
      </w:r>
    </w:p>
    <w:p w:rsidR="005F5317" w:rsidRPr="00D70AEA" w:rsidRDefault="005F5317" w:rsidP="00FC5675">
      <w:pPr>
        <w:pStyle w:val="ListParagraph"/>
        <w:numPr>
          <w:ilvl w:val="0"/>
          <w:numId w:val="27"/>
        </w:numPr>
        <w:spacing w:after="0" w:line="240" w:lineRule="auto"/>
        <w:jc w:val="both"/>
        <w:rPr>
          <w:rFonts w:ascii="Times New Roman" w:hAnsi="Times New Roman" w:cs="Times New Roman"/>
          <w:bCs/>
          <w:color w:val="000000"/>
          <w:sz w:val="24"/>
          <w:szCs w:val="24"/>
          <w:shd w:val="clear" w:color="auto" w:fill="FFFFFF"/>
        </w:rPr>
      </w:pPr>
      <w:r w:rsidRPr="00D70AEA">
        <w:rPr>
          <w:rFonts w:ascii="Times New Roman" w:hAnsi="Times New Roman" w:cs="Times New Roman"/>
          <w:bCs/>
          <w:color w:val="000000"/>
          <w:sz w:val="24"/>
          <w:szCs w:val="24"/>
          <w:shd w:val="clear" w:color="auto" w:fill="FFFFFF"/>
        </w:rPr>
        <w:t>îmbunătățirea abilităților de comunicare ale studenților</w:t>
      </w:r>
    </w:p>
    <w:p w:rsidR="005F5317" w:rsidRPr="00D70AEA" w:rsidRDefault="005F5317" w:rsidP="00FC5675">
      <w:pPr>
        <w:pStyle w:val="ListParagraph"/>
        <w:spacing w:after="0" w:line="240" w:lineRule="auto"/>
        <w:rPr>
          <w:rFonts w:ascii="Times New Roman" w:hAnsi="Times New Roman" w:cs="Times New Roman"/>
          <w:bCs/>
          <w:color w:val="000000"/>
          <w:sz w:val="24"/>
          <w:szCs w:val="24"/>
          <w:shd w:val="clear" w:color="auto" w:fill="FFFFFF"/>
        </w:rPr>
      </w:pPr>
    </w:p>
    <w:p w:rsidR="005F5317" w:rsidRPr="00D70AEA" w:rsidRDefault="005F5317" w:rsidP="00FC5675">
      <w:pPr>
        <w:pStyle w:val="ListParagraph"/>
        <w:numPr>
          <w:ilvl w:val="0"/>
          <w:numId w:val="27"/>
        </w:numPr>
        <w:spacing w:after="0" w:line="240" w:lineRule="auto"/>
        <w:jc w:val="both"/>
        <w:rPr>
          <w:rFonts w:ascii="Times New Roman" w:hAnsi="Times New Roman" w:cs="Times New Roman"/>
          <w:bCs/>
          <w:color w:val="000000"/>
          <w:sz w:val="24"/>
          <w:szCs w:val="24"/>
          <w:shd w:val="clear" w:color="auto" w:fill="FFFFFF"/>
        </w:rPr>
      </w:pPr>
      <w:r w:rsidRPr="00D70AEA">
        <w:rPr>
          <w:rFonts w:ascii="Times New Roman" w:hAnsi="Times New Roman" w:cs="Times New Roman"/>
          <w:bCs/>
          <w:color w:val="000000"/>
          <w:sz w:val="24"/>
          <w:szCs w:val="24"/>
          <w:shd w:val="clear" w:color="auto" w:fill="FFFFFF"/>
        </w:rPr>
        <w:t>sporirea încrederii și respectului de sine a studenților</w:t>
      </w:r>
    </w:p>
    <w:p w:rsidR="005F5317" w:rsidRPr="00D70AEA" w:rsidRDefault="005F5317" w:rsidP="00FC5675">
      <w:pPr>
        <w:pStyle w:val="ListParagraph"/>
        <w:spacing w:after="0" w:line="240" w:lineRule="auto"/>
        <w:rPr>
          <w:rFonts w:ascii="Times New Roman" w:hAnsi="Times New Roman" w:cs="Times New Roman"/>
          <w:bCs/>
          <w:color w:val="000000"/>
          <w:sz w:val="24"/>
          <w:szCs w:val="24"/>
          <w:shd w:val="clear" w:color="auto" w:fill="FFFFFF"/>
        </w:rPr>
      </w:pPr>
    </w:p>
    <w:p w:rsidR="005F5317" w:rsidRPr="00D70AEA" w:rsidRDefault="005F5317" w:rsidP="00FC5675">
      <w:pPr>
        <w:pStyle w:val="ListParagraph"/>
        <w:numPr>
          <w:ilvl w:val="0"/>
          <w:numId w:val="27"/>
        </w:numPr>
        <w:spacing w:after="0" w:line="240" w:lineRule="auto"/>
        <w:jc w:val="both"/>
        <w:rPr>
          <w:rFonts w:ascii="Times New Roman" w:hAnsi="Times New Roman" w:cs="Times New Roman"/>
          <w:bCs/>
          <w:color w:val="000000"/>
          <w:sz w:val="24"/>
          <w:szCs w:val="24"/>
          <w:shd w:val="clear" w:color="auto" w:fill="FFFFFF"/>
        </w:rPr>
      </w:pPr>
      <w:r w:rsidRPr="00D70AEA">
        <w:rPr>
          <w:rFonts w:ascii="Times New Roman" w:hAnsi="Times New Roman" w:cs="Times New Roman"/>
          <w:bCs/>
          <w:color w:val="000000"/>
          <w:sz w:val="24"/>
          <w:szCs w:val="24"/>
          <w:shd w:val="clear" w:color="auto" w:fill="FFFFFF"/>
        </w:rPr>
        <w:t>deshiderea orizontului studenților</w:t>
      </w:r>
    </w:p>
    <w:p w:rsidR="005F5317" w:rsidRPr="00D70AEA" w:rsidRDefault="005F5317" w:rsidP="00FC5675">
      <w:pPr>
        <w:pStyle w:val="ListParagraph"/>
        <w:spacing w:after="0" w:line="240" w:lineRule="auto"/>
        <w:rPr>
          <w:rFonts w:ascii="Times New Roman" w:hAnsi="Times New Roman" w:cs="Times New Roman"/>
          <w:bCs/>
          <w:color w:val="000000"/>
          <w:sz w:val="24"/>
          <w:szCs w:val="24"/>
          <w:shd w:val="clear" w:color="auto" w:fill="FFFFFF"/>
        </w:rPr>
      </w:pPr>
    </w:p>
    <w:p w:rsidR="005F5317" w:rsidRPr="00D70AEA" w:rsidRDefault="005F5317" w:rsidP="00FC5675">
      <w:pPr>
        <w:pStyle w:val="ListParagraph"/>
        <w:numPr>
          <w:ilvl w:val="0"/>
          <w:numId w:val="27"/>
        </w:numPr>
        <w:spacing w:after="0" w:line="240" w:lineRule="auto"/>
        <w:jc w:val="both"/>
        <w:rPr>
          <w:rFonts w:ascii="Times New Roman" w:hAnsi="Times New Roman" w:cs="Times New Roman"/>
          <w:bCs/>
          <w:color w:val="000000"/>
          <w:sz w:val="24"/>
          <w:szCs w:val="24"/>
          <w:shd w:val="clear" w:color="auto" w:fill="FFFFFF"/>
        </w:rPr>
      </w:pPr>
      <w:r w:rsidRPr="00D70AEA">
        <w:rPr>
          <w:rFonts w:ascii="Times New Roman" w:hAnsi="Times New Roman" w:cs="Times New Roman"/>
          <w:bCs/>
          <w:color w:val="000000"/>
          <w:sz w:val="24"/>
          <w:szCs w:val="24"/>
          <w:shd w:val="clear" w:color="auto" w:fill="FFFFFF"/>
        </w:rPr>
        <w:t>îmbunătățirea continuă a procesului de învățământ</w:t>
      </w:r>
    </w:p>
    <w:p w:rsidR="005F5317" w:rsidRPr="00D70AEA" w:rsidRDefault="005F5317" w:rsidP="00FC5675">
      <w:pPr>
        <w:pStyle w:val="ListParagraph"/>
        <w:spacing w:after="0" w:line="240" w:lineRule="auto"/>
        <w:jc w:val="both"/>
        <w:rPr>
          <w:rFonts w:ascii="Times New Roman" w:hAnsi="Times New Roman" w:cs="Times New Roman"/>
          <w:bCs/>
          <w:color w:val="000000"/>
          <w:sz w:val="24"/>
          <w:szCs w:val="24"/>
          <w:shd w:val="clear" w:color="auto" w:fill="FFFFFF"/>
        </w:rPr>
      </w:pPr>
    </w:p>
    <w:p w:rsidR="005F5317" w:rsidRPr="00D70AEA" w:rsidRDefault="005F5317" w:rsidP="00FC5675">
      <w:pPr>
        <w:pStyle w:val="ListParagraph"/>
        <w:numPr>
          <w:ilvl w:val="0"/>
          <w:numId w:val="27"/>
        </w:numPr>
        <w:spacing w:after="0" w:line="240" w:lineRule="auto"/>
        <w:jc w:val="both"/>
        <w:rPr>
          <w:rFonts w:ascii="Times New Roman" w:hAnsi="Times New Roman" w:cs="Times New Roman"/>
          <w:bCs/>
          <w:color w:val="000000"/>
          <w:sz w:val="24"/>
          <w:szCs w:val="24"/>
          <w:shd w:val="clear" w:color="auto" w:fill="FFFFFF"/>
        </w:rPr>
      </w:pPr>
      <w:proofErr w:type="gramStart"/>
      <w:r w:rsidRPr="00D70AEA">
        <w:rPr>
          <w:rFonts w:ascii="Times New Roman" w:hAnsi="Times New Roman" w:cs="Times New Roman"/>
          <w:bCs/>
          <w:color w:val="000000"/>
          <w:sz w:val="24"/>
          <w:szCs w:val="24"/>
          <w:shd w:val="clear" w:color="auto" w:fill="FFFFFF"/>
        </w:rPr>
        <w:t>conducerea</w:t>
      </w:r>
      <w:proofErr w:type="gramEnd"/>
      <w:r w:rsidRPr="00D70AEA">
        <w:rPr>
          <w:rFonts w:ascii="Times New Roman" w:hAnsi="Times New Roman" w:cs="Times New Roman"/>
          <w:bCs/>
          <w:color w:val="000000"/>
          <w:sz w:val="24"/>
          <w:szCs w:val="24"/>
          <w:shd w:val="clear" w:color="auto" w:fill="FFFFFF"/>
        </w:rPr>
        <w:t xml:space="preserve"> studenților la nivelul B2 al Cadrului European Comun de Referință. </w:t>
      </w:r>
    </w:p>
    <w:p w:rsidR="005F5317" w:rsidRPr="00D70AEA" w:rsidRDefault="005F5317" w:rsidP="00FC5675">
      <w:pPr>
        <w:pStyle w:val="ListParagraph"/>
        <w:spacing w:after="0" w:line="240" w:lineRule="auto"/>
        <w:rPr>
          <w:rFonts w:ascii="Times New Roman" w:hAnsi="Times New Roman" w:cs="Times New Roman"/>
          <w:bCs/>
          <w:color w:val="000000"/>
          <w:sz w:val="24"/>
          <w:szCs w:val="24"/>
          <w:shd w:val="clear" w:color="auto" w:fill="FFFFFF"/>
        </w:rPr>
      </w:pPr>
    </w:p>
    <w:p w:rsidR="005F5317" w:rsidRPr="00D70AEA" w:rsidRDefault="005F5317" w:rsidP="00FC5675">
      <w:pPr>
        <w:pStyle w:val="ListParagraph"/>
        <w:numPr>
          <w:ilvl w:val="0"/>
          <w:numId w:val="27"/>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conștientizarea în rândul studenților în ceea ce privește abilitățile  transferabile dobândite prin intermediul studierii limbilor străine</w:t>
      </w:r>
    </w:p>
    <w:p w:rsidR="005F5317" w:rsidRPr="00D70AEA" w:rsidRDefault="005F5317" w:rsidP="00FC5675">
      <w:pPr>
        <w:pStyle w:val="ListParagraph"/>
        <w:spacing w:after="0" w:line="240" w:lineRule="auto"/>
        <w:rPr>
          <w:rFonts w:ascii="Times New Roman" w:hAnsi="Times New Roman" w:cs="Times New Roman"/>
          <w:color w:val="000000"/>
          <w:sz w:val="24"/>
          <w:szCs w:val="24"/>
          <w:shd w:val="clear" w:color="auto" w:fill="FFFFFF"/>
        </w:rPr>
      </w:pPr>
    </w:p>
    <w:p w:rsidR="005F5317" w:rsidRPr="00D70AEA" w:rsidRDefault="005F5317" w:rsidP="00FC5675">
      <w:pPr>
        <w:pStyle w:val="ListParagraph"/>
        <w:numPr>
          <w:ilvl w:val="0"/>
          <w:numId w:val="27"/>
        </w:numPr>
        <w:spacing w:after="0" w:line="240" w:lineRule="auto"/>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realizarea unui învăţământ ce promovează parteneriatul educator-student, un învăţământ centrat pe student şi pe programe bazate pe cunoaştere</w:t>
      </w:r>
    </w:p>
    <w:p w:rsidR="005F5317" w:rsidRPr="00D70AEA" w:rsidRDefault="005F5317" w:rsidP="00FC5675">
      <w:pPr>
        <w:pStyle w:val="ListParagraph"/>
        <w:spacing w:after="0" w:line="240" w:lineRule="auto"/>
        <w:jc w:val="both"/>
        <w:rPr>
          <w:rFonts w:ascii="Times New Roman" w:hAnsi="Times New Roman" w:cs="Times New Roman"/>
          <w:bCs/>
          <w:color w:val="000000"/>
          <w:sz w:val="24"/>
          <w:szCs w:val="24"/>
          <w:shd w:val="clear" w:color="auto" w:fill="FFFFFF"/>
        </w:rPr>
      </w:pPr>
    </w:p>
    <w:p w:rsidR="005F5317" w:rsidRPr="00D70AEA" w:rsidRDefault="005F5317" w:rsidP="00FC5675">
      <w:pPr>
        <w:pStyle w:val="ListParagraph"/>
        <w:numPr>
          <w:ilvl w:val="0"/>
          <w:numId w:val="27"/>
        </w:numPr>
        <w:spacing w:after="0" w:line="240" w:lineRule="auto"/>
        <w:rPr>
          <w:rFonts w:ascii="Times New Roman" w:hAnsi="Times New Roman" w:cs="Times New Roman"/>
          <w:bCs/>
          <w:color w:val="000000"/>
          <w:sz w:val="24"/>
          <w:szCs w:val="24"/>
          <w:shd w:val="clear" w:color="auto" w:fill="FFFFFF"/>
        </w:rPr>
      </w:pPr>
      <w:proofErr w:type="gramStart"/>
      <w:r w:rsidRPr="00D70AEA">
        <w:rPr>
          <w:rFonts w:ascii="Times New Roman" w:hAnsi="Times New Roman" w:cs="Times New Roman"/>
          <w:bCs/>
          <w:color w:val="000000"/>
          <w:sz w:val="24"/>
          <w:szCs w:val="24"/>
          <w:shd w:val="clear" w:color="auto" w:fill="FFFFFF"/>
        </w:rPr>
        <w:t>angajare</w:t>
      </w:r>
      <w:proofErr w:type="gramEnd"/>
      <w:r w:rsidRPr="00D70AEA">
        <w:rPr>
          <w:rFonts w:ascii="Times New Roman" w:hAnsi="Times New Roman" w:cs="Times New Roman"/>
          <w:bCs/>
          <w:color w:val="000000"/>
          <w:sz w:val="24"/>
          <w:szCs w:val="24"/>
          <w:shd w:val="clear" w:color="auto" w:fill="FFFFFF"/>
        </w:rPr>
        <w:t xml:space="preserve"> în procesul de învățare </w:t>
      </w:r>
      <w:r w:rsidR="00F706EF" w:rsidRPr="00D70AEA">
        <w:rPr>
          <w:rFonts w:ascii="Times New Roman" w:hAnsi="Times New Roman" w:cs="Times New Roman"/>
          <w:bCs/>
          <w:color w:val="000000"/>
          <w:sz w:val="24"/>
          <w:szCs w:val="24"/>
          <w:shd w:val="clear" w:color="auto" w:fill="FFFFFF"/>
        </w:rPr>
        <w:t>continua.</w:t>
      </w:r>
    </w:p>
    <w:p w:rsidR="005F5317" w:rsidRPr="00D70AEA" w:rsidRDefault="005F5317" w:rsidP="00FC5675">
      <w:pPr>
        <w:spacing w:after="0" w:line="240" w:lineRule="auto"/>
        <w:contextualSpacing/>
        <w:jc w:val="both"/>
        <w:rPr>
          <w:rFonts w:ascii="Times New Roman" w:eastAsia="Times New Roman" w:hAnsi="Times New Roman" w:cs="Times New Roman"/>
          <w:b/>
          <w:sz w:val="24"/>
          <w:szCs w:val="24"/>
          <w:lang w:eastAsia="hu-HU"/>
        </w:rPr>
      </w:pPr>
    </w:p>
    <w:p w:rsidR="005F5317" w:rsidRPr="00D70AEA" w:rsidRDefault="005F5317" w:rsidP="00FC5675">
      <w:pPr>
        <w:spacing w:after="0" w:line="240" w:lineRule="auto"/>
        <w:jc w:val="both"/>
        <w:rPr>
          <w:rFonts w:ascii="Times New Roman" w:hAnsi="Times New Roman" w:cs="Times New Roman"/>
          <w:b/>
          <w:color w:val="000000"/>
          <w:sz w:val="24"/>
          <w:szCs w:val="24"/>
          <w:shd w:val="clear" w:color="auto" w:fill="FFFFFF"/>
        </w:rPr>
      </w:pPr>
      <w:r w:rsidRPr="00D70AEA">
        <w:rPr>
          <w:rFonts w:ascii="Times New Roman" w:hAnsi="Times New Roman" w:cs="Times New Roman"/>
          <w:b/>
          <w:color w:val="000000"/>
          <w:sz w:val="24"/>
          <w:szCs w:val="24"/>
          <w:shd w:val="clear" w:color="auto" w:fill="FFFFFF"/>
        </w:rPr>
        <w:t>Studenți</w:t>
      </w:r>
    </w:p>
    <w:p w:rsidR="005F5317" w:rsidRPr="00D70AEA" w:rsidRDefault="005F5317" w:rsidP="00FC5675">
      <w:pPr>
        <w:spacing w:after="0" w:line="240" w:lineRule="auto"/>
        <w:ind w:firstLine="708"/>
        <w:jc w:val="both"/>
        <w:rPr>
          <w:rFonts w:ascii="Times New Roman" w:hAnsi="Times New Roman" w:cs="Times New Roman"/>
          <w:color w:val="000000"/>
          <w:sz w:val="24"/>
          <w:szCs w:val="24"/>
          <w:shd w:val="clear" w:color="auto" w:fill="FFFFFF"/>
        </w:rPr>
      </w:pPr>
      <w:proofErr w:type="gramStart"/>
      <w:r w:rsidRPr="00D70AEA">
        <w:rPr>
          <w:rFonts w:ascii="Times New Roman" w:hAnsi="Times New Roman" w:cs="Times New Roman"/>
          <w:color w:val="000000"/>
          <w:sz w:val="24"/>
          <w:szCs w:val="24"/>
          <w:shd w:val="clear" w:color="auto" w:fill="FFFFFF"/>
        </w:rPr>
        <w:t>Studenții constituie cel mai important grup de clienți și beneficiari ai activității noastre academice.</w:t>
      </w:r>
      <w:proofErr w:type="gramEnd"/>
      <w:r w:rsidRPr="00D70AEA">
        <w:rPr>
          <w:rFonts w:ascii="Times New Roman" w:hAnsi="Times New Roman" w:cs="Times New Roman"/>
          <w:color w:val="000000"/>
          <w:sz w:val="24"/>
          <w:szCs w:val="24"/>
          <w:shd w:val="clear" w:color="auto" w:fill="FFFFFF"/>
        </w:rPr>
        <w:t xml:space="preserve"> Fiind fără specializare proprie și în acest fel și fără studenți „proprii”, Colectivul de Limbi Moderne asigură învățarea limbilor moderne, având astfel contact direct cu toți studenții universității. </w:t>
      </w:r>
      <w:proofErr w:type="gramStart"/>
      <w:r w:rsidRPr="00D70AEA">
        <w:rPr>
          <w:rFonts w:ascii="Times New Roman" w:hAnsi="Times New Roman" w:cs="Times New Roman"/>
          <w:color w:val="000000"/>
          <w:sz w:val="24"/>
          <w:szCs w:val="24"/>
          <w:shd w:val="clear" w:color="auto" w:fill="FFFFFF"/>
        </w:rPr>
        <w:t>Cadrele Colectivului nostru participă activ la activităţile de organizare a sesiunilor de comunicări ştiinţifice precum și la pregătirea studenților în acest scop.</w:t>
      </w:r>
      <w:proofErr w:type="gramEnd"/>
      <w:r w:rsidRPr="00D70AEA">
        <w:rPr>
          <w:rFonts w:ascii="Times New Roman" w:hAnsi="Times New Roman" w:cs="Times New Roman"/>
          <w:color w:val="000000"/>
          <w:sz w:val="24"/>
          <w:szCs w:val="24"/>
          <w:shd w:val="clear" w:color="auto" w:fill="FFFFFF"/>
        </w:rPr>
        <w:t xml:space="preserve"> De asemenea, dacă le </w:t>
      </w:r>
      <w:proofErr w:type="gramStart"/>
      <w:r w:rsidRPr="00D70AEA">
        <w:rPr>
          <w:rFonts w:ascii="Times New Roman" w:hAnsi="Times New Roman" w:cs="Times New Roman"/>
          <w:color w:val="000000"/>
          <w:sz w:val="24"/>
          <w:szCs w:val="24"/>
          <w:shd w:val="clear" w:color="auto" w:fill="FFFFFF"/>
        </w:rPr>
        <w:t>este</w:t>
      </w:r>
      <w:proofErr w:type="gramEnd"/>
      <w:r w:rsidRPr="00D70AEA">
        <w:rPr>
          <w:rFonts w:ascii="Times New Roman" w:hAnsi="Times New Roman" w:cs="Times New Roman"/>
          <w:color w:val="000000"/>
          <w:sz w:val="24"/>
          <w:szCs w:val="24"/>
          <w:shd w:val="clear" w:color="auto" w:fill="FFFFFF"/>
        </w:rPr>
        <w:t xml:space="preserve"> solicitat, cadrele noastre acceptă și conducerea unor lucrări de licență. </w:t>
      </w:r>
    </w:p>
    <w:p w:rsidR="005F5317" w:rsidRPr="00D70AEA" w:rsidRDefault="005F5317" w:rsidP="00FC5675">
      <w:pPr>
        <w:spacing w:after="0" w:line="240" w:lineRule="auto"/>
        <w:ind w:firstLine="708"/>
        <w:jc w:val="both"/>
        <w:rPr>
          <w:rFonts w:ascii="Times New Roman" w:hAnsi="Times New Roman" w:cs="Times New Roman"/>
          <w:color w:val="000000"/>
          <w:sz w:val="24"/>
          <w:szCs w:val="24"/>
          <w:shd w:val="clear" w:color="auto" w:fill="FFFFFF"/>
        </w:rPr>
      </w:pPr>
      <w:r w:rsidRPr="00D70AEA">
        <w:rPr>
          <w:rFonts w:ascii="Times New Roman" w:hAnsi="Times New Roman" w:cs="Times New Roman"/>
          <w:color w:val="000000"/>
          <w:sz w:val="24"/>
          <w:szCs w:val="24"/>
          <w:shd w:val="clear" w:color="auto" w:fill="FFFFFF"/>
        </w:rPr>
        <w:t xml:space="preserve">Competențele lingvistice </w:t>
      </w:r>
      <w:proofErr w:type="gramStart"/>
      <w:r w:rsidRPr="00D70AEA">
        <w:rPr>
          <w:rFonts w:ascii="Times New Roman" w:hAnsi="Times New Roman" w:cs="Times New Roman"/>
          <w:color w:val="000000"/>
          <w:sz w:val="24"/>
          <w:szCs w:val="24"/>
          <w:shd w:val="clear" w:color="auto" w:fill="FFFFFF"/>
        </w:rPr>
        <w:t>devin</w:t>
      </w:r>
      <w:proofErr w:type="gramEnd"/>
      <w:r w:rsidRPr="00D70AEA">
        <w:rPr>
          <w:rFonts w:ascii="Times New Roman" w:hAnsi="Times New Roman" w:cs="Times New Roman"/>
          <w:color w:val="000000"/>
          <w:sz w:val="24"/>
          <w:szCs w:val="24"/>
          <w:shd w:val="clear" w:color="auto" w:fill="FFFFFF"/>
        </w:rPr>
        <w:t xml:space="preserve"> din ce în ce mai importante în educația superioară și sunt vitale pentru studenții care doresc să se deplaseze în Europa. Programele de schimb ale UE recunosc necesitatea stimulării unei comunicări interculturale şi promovării diversității culturale şi </w:t>
      </w:r>
      <w:proofErr w:type="gramStart"/>
      <w:r w:rsidRPr="00D70AEA">
        <w:rPr>
          <w:rFonts w:ascii="Times New Roman" w:hAnsi="Times New Roman" w:cs="Times New Roman"/>
          <w:color w:val="000000"/>
          <w:sz w:val="24"/>
          <w:szCs w:val="24"/>
          <w:shd w:val="clear" w:color="auto" w:fill="FFFFFF"/>
        </w:rPr>
        <w:t>este</w:t>
      </w:r>
      <w:proofErr w:type="gramEnd"/>
      <w:r w:rsidRPr="00D70AEA">
        <w:rPr>
          <w:rFonts w:ascii="Times New Roman" w:hAnsi="Times New Roman" w:cs="Times New Roman"/>
          <w:color w:val="000000"/>
          <w:sz w:val="24"/>
          <w:szCs w:val="24"/>
          <w:shd w:val="clear" w:color="auto" w:fill="FFFFFF"/>
        </w:rPr>
        <w:t xml:space="preserve"> important ca studenții să îndeplinească standardele lingvistice impuse de universitățile lor gazdă. Astfel rolul și misiunea Colectivului de Limbi Moderne </w:t>
      </w:r>
      <w:proofErr w:type="gramStart"/>
      <w:r w:rsidRPr="00D70AEA">
        <w:rPr>
          <w:rFonts w:ascii="Times New Roman" w:hAnsi="Times New Roman" w:cs="Times New Roman"/>
          <w:color w:val="000000"/>
          <w:sz w:val="24"/>
          <w:szCs w:val="24"/>
          <w:shd w:val="clear" w:color="auto" w:fill="FFFFFF"/>
        </w:rPr>
        <w:t>devin</w:t>
      </w:r>
      <w:proofErr w:type="gramEnd"/>
      <w:r w:rsidRPr="00D70AEA">
        <w:rPr>
          <w:rFonts w:ascii="Times New Roman" w:hAnsi="Times New Roman" w:cs="Times New Roman"/>
          <w:color w:val="000000"/>
          <w:sz w:val="24"/>
          <w:szCs w:val="24"/>
          <w:shd w:val="clear" w:color="auto" w:fill="FFFFFF"/>
        </w:rPr>
        <w:t xml:space="preserve"> din ce în ce mai accentuate. Colectivul nostru, prin intermediul cursurilor şi seminarelor de cultură și </w:t>
      </w:r>
      <w:r w:rsidRPr="00D70AEA">
        <w:rPr>
          <w:rFonts w:ascii="Times New Roman" w:hAnsi="Times New Roman" w:cs="Times New Roman"/>
          <w:color w:val="000000"/>
          <w:sz w:val="24"/>
          <w:szCs w:val="24"/>
          <w:shd w:val="clear" w:color="auto" w:fill="FFFFFF"/>
        </w:rPr>
        <w:lastRenderedPageBreak/>
        <w:t xml:space="preserve">civilizație maghiară, joacă de asemenea </w:t>
      </w:r>
      <w:proofErr w:type="gramStart"/>
      <w:r w:rsidRPr="00D70AEA">
        <w:rPr>
          <w:rFonts w:ascii="Times New Roman" w:hAnsi="Times New Roman" w:cs="Times New Roman"/>
          <w:color w:val="000000"/>
          <w:sz w:val="24"/>
          <w:szCs w:val="24"/>
          <w:shd w:val="clear" w:color="auto" w:fill="FFFFFF"/>
        </w:rPr>
        <w:t>un</w:t>
      </w:r>
      <w:proofErr w:type="gramEnd"/>
      <w:r w:rsidRPr="00D70AEA">
        <w:rPr>
          <w:rFonts w:ascii="Times New Roman" w:hAnsi="Times New Roman" w:cs="Times New Roman"/>
          <w:color w:val="000000"/>
          <w:sz w:val="24"/>
          <w:szCs w:val="24"/>
          <w:shd w:val="clear" w:color="auto" w:fill="FFFFFF"/>
        </w:rPr>
        <w:t xml:space="preserve"> rol important în consolidarea cunoașterii și respectului față de istoria, limba și cultura nostră, care este de fapt și una dintre misiunile universității. </w:t>
      </w:r>
    </w:p>
    <w:p w:rsidR="005F5317" w:rsidRPr="00D70AEA" w:rsidRDefault="005F5317" w:rsidP="00FC5675">
      <w:pPr>
        <w:spacing w:after="0" w:line="240" w:lineRule="auto"/>
        <w:contextualSpacing/>
        <w:jc w:val="both"/>
        <w:rPr>
          <w:rFonts w:ascii="Times New Roman" w:eastAsia="Times New Roman" w:hAnsi="Times New Roman" w:cs="Times New Roman"/>
          <w:b/>
          <w:sz w:val="24"/>
          <w:szCs w:val="24"/>
          <w:lang w:eastAsia="hu-HU"/>
        </w:rPr>
      </w:pPr>
      <w:r w:rsidRPr="00D70AEA">
        <w:rPr>
          <w:rFonts w:ascii="Times New Roman" w:eastAsia="Times New Roman" w:hAnsi="Times New Roman" w:cs="Times New Roman"/>
          <w:b/>
          <w:sz w:val="24"/>
          <w:szCs w:val="24"/>
          <w:lang w:eastAsia="hu-HU"/>
        </w:rPr>
        <w:t xml:space="preserve">Acțiunile planificate pentru atingerea scopurilor pe termen lung  </w:t>
      </w:r>
    </w:p>
    <w:p w:rsidR="005F5317" w:rsidRPr="00D70AEA" w:rsidRDefault="005F5317" w:rsidP="00FC5675">
      <w:pPr>
        <w:spacing w:after="0" w:line="240" w:lineRule="auto"/>
        <w:contextualSpacing/>
        <w:jc w:val="both"/>
        <w:rPr>
          <w:rFonts w:ascii="Times New Roman" w:eastAsia="Times New Roman" w:hAnsi="Times New Roman" w:cs="Times New Roman"/>
          <w:sz w:val="24"/>
          <w:szCs w:val="24"/>
          <w:lang w:eastAsia="hu-HU"/>
        </w:rPr>
      </w:pPr>
    </w:p>
    <w:p w:rsidR="005F5317" w:rsidRPr="00D70AEA" w:rsidRDefault="005F5317" w:rsidP="00FC5675">
      <w:pPr>
        <w:numPr>
          <w:ilvl w:val="0"/>
          <w:numId w:val="21"/>
        </w:numPr>
        <w:spacing w:after="0" w:line="240" w:lineRule="auto"/>
        <w:contextualSpacing/>
        <w:jc w:val="both"/>
        <w:rPr>
          <w:rFonts w:ascii="Times New Roman" w:eastAsia="Times New Roman" w:hAnsi="Times New Roman" w:cs="Times New Roman"/>
          <w:sz w:val="24"/>
          <w:szCs w:val="24"/>
          <w:lang w:eastAsia="hu-HU"/>
        </w:rPr>
      </w:pPr>
      <w:r w:rsidRPr="00D70AEA">
        <w:rPr>
          <w:rFonts w:ascii="Times New Roman" w:eastAsia="Times New Roman" w:hAnsi="Times New Roman" w:cs="Times New Roman"/>
          <w:sz w:val="24"/>
          <w:szCs w:val="24"/>
          <w:lang w:eastAsia="hu-HU"/>
        </w:rPr>
        <w:t xml:space="preserve">Încurajarea și stimularea activităților de cercetare științifică, precum și a publicării la edituri și în reviste de prestigiu din țară și străinătate, printr-o politică nu de constrângere a celor mai puţin performanţi, ci de stimulare a celor productivi (de ex.: premiere, normă didactică mai redusă, finanțarea participării la conferințe, etc.). </w:t>
      </w:r>
    </w:p>
    <w:p w:rsidR="005F5317" w:rsidRPr="00D70AEA" w:rsidRDefault="005F5317" w:rsidP="00FC5675">
      <w:pPr>
        <w:spacing w:after="0" w:line="240" w:lineRule="auto"/>
        <w:ind w:left="720"/>
        <w:contextualSpacing/>
        <w:jc w:val="both"/>
        <w:rPr>
          <w:rFonts w:ascii="Times New Roman" w:eastAsia="Times New Roman" w:hAnsi="Times New Roman" w:cs="Times New Roman"/>
          <w:sz w:val="24"/>
          <w:szCs w:val="24"/>
          <w:lang w:eastAsia="hu-HU"/>
        </w:rPr>
      </w:pPr>
    </w:p>
    <w:p w:rsidR="005F5317" w:rsidRPr="00D70AEA" w:rsidRDefault="005F5317" w:rsidP="00FC5675">
      <w:pPr>
        <w:numPr>
          <w:ilvl w:val="0"/>
          <w:numId w:val="21"/>
        </w:numPr>
        <w:spacing w:after="0" w:line="240" w:lineRule="auto"/>
        <w:contextualSpacing/>
        <w:jc w:val="both"/>
        <w:rPr>
          <w:rFonts w:ascii="Times New Roman" w:eastAsia="Times New Roman" w:hAnsi="Times New Roman" w:cs="Times New Roman"/>
          <w:sz w:val="24"/>
          <w:szCs w:val="24"/>
          <w:lang w:eastAsia="hu-HU"/>
        </w:rPr>
      </w:pPr>
      <w:r w:rsidRPr="00D70AEA">
        <w:rPr>
          <w:rFonts w:ascii="Times New Roman" w:eastAsia="Times New Roman" w:hAnsi="Times New Roman" w:cs="Times New Roman"/>
          <w:sz w:val="24"/>
          <w:szCs w:val="24"/>
          <w:lang w:eastAsia="hu-HU"/>
        </w:rPr>
        <w:t>Asigurarea unui climat de muncă bazat pe responsabilitate și respect, pentru ca fiecare participant la proces să-și valorifice la maximum potențialul profesional si intelectual.</w:t>
      </w:r>
    </w:p>
    <w:p w:rsidR="005F5317" w:rsidRPr="00D70AEA" w:rsidRDefault="005F5317" w:rsidP="00FC5675">
      <w:pPr>
        <w:spacing w:after="0" w:line="240" w:lineRule="auto"/>
        <w:ind w:left="720"/>
        <w:contextualSpacing/>
        <w:rPr>
          <w:rFonts w:ascii="Times New Roman" w:eastAsia="Times New Roman" w:hAnsi="Times New Roman" w:cs="Times New Roman"/>
          <w:sz w:val="24"/>
          <w:szCs w:val="24"/>
          <w:lang w:eastAsia="hu-HU"/>
        </w:rPr>
      </w:pPr>
    </w:p>
    <w:p w:rsidR="005F5317" w:rsidRPr="00D70AEA" w:rsidRDefault="005F5317" w:rsidP="00FC5675">
      <w:pPr>
        <w:numPr>
          <w:ilvl w:val="0"/>
          <w:numId w:val="21"/>
        </w:numPr>
        <w:spacing w:after="0" w:line="240" w:lineRule="auto"/>
        <w:contextualSpacing/>
        <w:jc w:val="both"/>
        <w:rPr>
          <w:rFonts w:ascii="Times New Roman" w:eastAsia="Times New Roman" w:hAnsi="Times New Roman" w:cs="Times New Roman"/>
          <w:sz w:val="24"/>
          <w:szCs w:val="24"/>
          <w:lang w:eastAsia="hu-HU"/>
        </w:rPr>
      </w:pPr>
      <w:r w:rsidRPr="00D70AEA">
        <w:rPr>
          <w:rFonts w:ascii="Times New Roman" w:eastAsia="Times New Roman" w:hAnsi="Times New Roman" w:cs="Times New Roman"/>
          <w:sz w:val="24"/>
          <w:szCs w:val="24"/>
          <w:lang w:eastAsia="hu-HU"/>
        </w:rPr>
        <w:t>Sprijinirea colegilor doctoranzi în elaborarea tezelor de doctorat.</w:t>
      </w:r>
    </w:p>
    <w:p w:rsidR="005F5317" w:rsidRPr="00D70AEA" w:rsidRDefault="005F5317" w:rsidP="00FC5675">
      <w:pPr>
        <w:spacing w:after="0" w:line="240" w:lineRule="auto"/>
        <w:ind w:left="720"/>
        <w:contextualSpacing/>
        <w:rPr>
          <w:rFonts w:ascii="Times New Roman" w:eastAsia="Times New Roman" w:hAnsi="Times New Roman" w:cs="Times New Roman"/>
          <w:sz w:val="24"/>
          <w:szCs w:val="24"/>
          <w:lang w:eastAsia="hu-HU"/>
        </w:rPr>
      </w:pPr>
    </w:p>
    <w:p w:rsidR="005F5317" w:rsidRPr="00D70AEA" w:rsidRDefault="005F5317" w:rsidP="00FC5675">
      <w:pPr>
        <w:numPr>
          <w:ilvl w:val="0"/>
          <w:numId w:val="21"/>
        </w:numPr>
        <w:spacing w:after="0" w:line="240" w:lineRule="auto"/>
        <w:contextualSpacing/>
        <w:jc w:val="both"/>
        <w:rPr>
          <w:rFonts w:ascii="Times New Roman" w:eastAsia="Times New Roman" w:hAnsi="Times New Roman" w:cs="Times New Roman"/>
          <w:sz w:val="24"/>
          <w:szCs w:val="24"/>
          <w:lang w:eastAsia="hu-HU"/>
        </w:rPr>
      </w:pPr>
      <w:r w:rsidRPr="00D70AEA">
        <w:rPr>
          <w:rFonts w:ascii="Times New Roman" w:eastAsia="Times New Roman" w:hAnsi="Times New Roman" w:cs="Times New Roman"/>
          <w:sz w:val="24"/>
          <w:szCs w:val="24"/>
          <w:lang w:eastAsia="hu-HU"/>
        </w:rPr>
        <w:t>Dezvoltarea și menținerea unei comunicări echilibrate şi armonioase între toţi colegii din instituţie.</w:t>
      </w:r>
    </w:p>
    <w:p w:rsidR="005F5317" w:rsidRPr="00D70AEA" w:rsidRDefault="005F5317" w:rsidP="00FC5675">
      <w:pPr>
        <w:spacing w:after="0" w:line="240" w:lineRule="auto"/>
        <w:contextualSpacing/>
        <w:jc w:val="both"/>
        <w:rPr>
          <w:rFonts w:ascii="Times New Roman" w:eastAsia="Times New Roman" w:hAnsi="Times New Roman" w:cs="Times New Roman"/>
          <w:sz w:val="24"/>
          <w:szCs w:val="24"/>
          <w:lang w:eastAsia="hu-HU"/>
        </w:rPr>
      </w:pPr>
    </w:p>
    <w:p w:rsidR="005F5317" w:rsidRPr="00D70AEA" w:rsidRDefault="005F5317" w:rsidP="00FC5675">
      <w:pPr>
        <w:numPr>
          <w:ilvl w:val="0"/>
          <w:numId w:val="21"/>
        </w:numPr>
        <w:spacing w:after="0" w:line="240" w:lineRule="auto"/>
        <w:contextualSpacing/>
        <w:jc w:val="both"/>
        <w:rPr>
          <w:rFonts w:ascii="Times New Roman" w:eastAsia="Times New Roman" w:hAnsi="Times New Roman" w:cs="Times New Roman"/>
          <w:sz w:val="24"/>
          <w:szCs w:val="24"/>
          <w:lang w:eastAsia="hu-HU"/>
        </w:rPr>
      </w:pPr>
      <w:r w:rsidRPr="00D70AEA">
        <w:rPr>
          <w:rFonts w:ascii="Times New Roman" w:eastAsia="Times New Roman" w:hAnsi="Times New Roman" w:cs="Times New Roman"/>
          <w:sz w:val="24"/>
          <w:szCs w:val="24"/>
          <w:lang w:eastAsia="hu-HU"/>
        </w:rPr>
        <w:t>Participarea cadrelor didactice cu grad de conferențiar și titlu ştiinţific de doctor la activitatea didactică ale programelor de studii de masterat.</w:t>
      </w:r>
    </w:p>
    <w:p w:rsidR="005F5317" w:rsidRPr="00D70AEA" w:rsidRDefault="005F5317" w:rsidP="00FC5675">
      <w:pPr>
        <w:spacing w:after="0" w:line="240" w:lineRule="auto"/>
        <w:ind w:left="720"/>
        <w:contextualSpacing/>
        <w:jc w:val="both"/>
        <w:rPr>
          <w:rFonts w:ascii="Times New Roman" w:eastAsia="Times New Roman" w:hAnsi="Times New Roman" w:cs="Times New Roman"/>
          <w:sz w:val="24"/>
          <w:szCs w:val="24"/>
          <w:lang w:eastAsia="hu-HU"/>
        </w:rPr>
      </w:pPr>
    </w:p>
    <w:p w:rsidR="005F5317" w:rsidRPr="00D70AEA" w:rsidRDefault="005F5317" w:rsidP="00FC5675">
      <w:pPr>
        <w:numPr>
          <w:ilvl w:val="0"/>
          <w:numId w:val="21"/>
        </w:numPr>
        <w:spacing w:after="0" w:line="240" w:lineRule="auto"/>
        <w:contextualSpacing/>
        <w:jc w:val="both"/>
        <w:rPr>
          <w:rFonts w:ascii="Times New Roman" w:eastAsia="Times New Roman" w:hAnsi="Times New Roman" w:cs="Times New Roman"/>
          <w:sz w:val="24"/>
          <w:szCs w:val="24"/>
          <w:lang w:eastAsia="hu-HU"/>
        </w:rPr>
      </w:pPr>
      <w:r w:rsidRPr="00D70AEA">
        <w:rPr>
          <w:rFonts w:ascii="Times New Roman" w:eastAsia="Times New Roman" w:hAnsi="Times New Roman" w:cs="Times New Roman"/>
          <w:sz w:val="24"/>
          <w:szCs w:val="24"/>
          <w:lang w:eastAsia="hu-HU"/>
        </w:rPr>
        <w:t xml:space="preserve">Considerăm că studenţii și cadrele din străinătate cu care colaborăm în cadrul programului de mobilitate, pot deveni în viitor cei mai buni ambasadori ai performanţei şi vizibilităţii </w:t>
      </w:r>
      <w:proofErr w:type="gramStart"/>
      <w:r w:rsidRPr="00D70AEA">
        <w:rPr>
          <w:rFonts w:ascii="Times New Roman" w:eastAsia="Times New Roman" w:hAnsi="Times New Roman" w:cs="Times New Roman"/>
          <w:sz w:val="24"/>
          <w:szCs w:val="24"/>
          <w:lang w:eastAsia="hu-HU"/>
        </w:rPr>
        <w:t>internaţionale</w:t>
      </w:r>
      <w:proofErr w:type="gramEnd"/>
      <w:r w:rsidRPr="00D70AEA">
        <w:rPr>
          <w:rFonts w:ascii="Times New Roman" w:eastAsia="Times New Roman" w:hAnsi="Times New Roman" w:cs="Times New Roman"/>
          <w:sz w:val="24"/>
          <w:szCs w:val="24"/>
          <w:lang w:eastAsia="hu-HU"/>
        </w:rPr>
        <w:t xml:space="preserve"> a Universității. Acest lucru ne poate, de asemenea, asigura consolidarea relaţiilor existente şi dezvoltarea de noi relaţii avantajoase, fapt pentru care vom susține aceste activităţi și în continuare.</w:t>
      </w:r>
    </w:p>
    <w:p w:rsidR="005F5317" w:rsidRPr="00D70AEA" w:rsidRDefault="005F5317" w:rsidP="00FC5675">
      <w:pPr>
        <w:pStyle w:val="ListParagraph"/>
        <w:spacing w:after="0" w:line="240" w:lineRule="auto"/>
        <w:rPr>
          <w:rFonts w:ascii="Times New Roman" w:eastAsia="Times New Roman" w:hAnsi="Times New Roman" w:cs="Times New Roman"/>
          <w:sz w:val="24"/>
          <w:szCs w:val="24"/>
          <w:lang w:eastAsia="hu-HU"/>
        </w:rPr>
      </w:pPr>
    </w:p>
    <w:p w:rsidR="005F5317" w:rsidRPr="00D70AEA" w:rsidRDefault="005F5317" w:rsidP="00FC5675">
      <w:pPr>
        <w:pStyle w:val="ListParagraph"/>
        <w:numPr>
          <w:ilvl w:val="0"/>
          <w:numId w:val="21"/>
        </w:numPr>
        <w:spacing w:after="0" w:line="240" w:lineRule="auto"/>
        <w:jc w:val="both"/>
        <w:rPr>
          <w:rFonts w:ascii="Times New Roman" w:eastAsia="Times New Roman" w:hAnsi="Times New Roman" w:cs="Times New Roman"/>
          <w:sz w:val="24"/>
          <w:szCs w:val="24"/>
          <w:lang w:eastAsia="hu-HU"/>
        </w:rPr>
      </w:pPr>
      <w:r w:rsidRPr="00D70AEA">
        <w:rPr>
          <w:rFonts w:ascii="Times New Roman" w:eastAsia="Times New Roman" w:hAnsi="Times New Roman" w:cs="Times New Roman"/>
          <w:sz w:val="24"/>
          <w:szCs w:val="24"/>
          <w:lang w:eastAsia="hu-HU"/>
        </w:rPr>
        <w:t>Elaborarea unor materiale în concordanță cu normele Cadrului European Comun de Referință în predarea limbilor moderne</w:t>
      </w:r>
    </w:p>
    <w:p w:rsidR="005F5317" w:rsidRPr="00D70AEA" w:rsidRDefault="005F5317" w:rsidP="00FC5675">
      <w:pPr>
        <w:numPr>
          <w:ilvl w:val="0"/>
          <w:numId w:val="21"/>
        </w:numPr>
        <w:spacing w:after="0" w:line="240" w:lineRule="auto"/>
        <w:contextualSpacing/>
        <w:jc w:val="both"/>
        <w:rPr>
          <w:rFonts w:ascii="Times New Roman" w:eastAsia="Times New Roman" w:hAnsi="Times New Roman" w:cs="Times New Roman"/>
          <w:sz w:val="24"/>
          <w:szCs w:val="24"/>
          <w:lang w:eastAsia="hu-HU"/>
        </w:rPr>
      </w:pPr>
      <w:r w:rsidRPr="00D70AEA">
        <w:rPr>
          <w:rFonts w:ascii="Times New Roman" w:eastAsia="Times New Roman" w:hAnsi="Times New Roman" w:cs="Times New Roman"/>
          <w:sz w:val="24"/>
          <w:szCs w:val="24"/>
          <w:lang w:eastAsia="hu-HU"/>
        </w:rPr>
        <w:t>Includerea, în activitatea didactică, a unor noi metode de predare-învăţare şi promovarea iniţiativelor ce urmăresc o mai bună comunicare dintre cadrele didactice şi studenţi</w:t>
      </w:r>
    </w:p>
    <w:p w:rsidR="005F5317" w:rsidRPr="00D70AEA" w:rsidRDefault="005F5317" w:rsidP="00FC5675">
      <w:pPr>
        <w:spacing w:after="0" w:line="240" w:lineRule="auto"/>
        <w:contextualSpacing/>
        <w:jc w:val="both"/>
        <w:rPr>
          <w:rFonts w:ascii="Times New Roman" w:eastAsia="Times New Roman" w:hAnsi="Times New Roman" w:cs="Times New Roman"/>
          <w:sz w:val="24"/>
          <w:szCs w:val="24"/>
          <w:lang w:eastAsia="hu-HU"/>
        </w:rPr>
      </w:pPr>
    </w:p>
    <w:p w:rsidR="005F5317" w:rsidRPr="00D70AEA" w:rsidRDefault="005F5317" w:rsidP="00FC5675">
      <w:pPr>
        <w:numPr>
          <w:ilvl w:val="0"/>
          <w:numId w:val="21"/>
        </w:numPr>
        <w:spacing w:after="0" w:line="240" w:lineRule="auto"/>
        <w:contextualSpacing/>
        <w:jc w:val="both"/>
        <w:rPr>
          <w:rFonts w:ascii="Times New Roman" w:eastAsia="Times New Roman" w:hAnsi="Times New Roman" w:cs="Times New Roman"/>
          <w:sz w:val="24"/>
          <w:szCs w:val="24"/>
          <w:lang w:eastAsia="hu-HU"/>
        </w:rPr>
      </w:pPr>
      <w:r w:rsidRPr="00D70AEA">
        <w:rPr>
          <w:rFonts w:ascii="Times New Roman" w:eastAsia="Times New Roman" w:hAnsi="Times New Roman" w:cs="Times New Roman"/>
          <w:sz w:val="24"/>
          <w:szCs w:val="24"/>
          <w:lang w:eastAsia="hu-HU"/>
        </w:rPr>
        <w:t>Continuarea modernizării şi sincronizării planurilor de învăţământ cu noile tendinţe din învăţământul european</w:t>
      </w:r>
    </w:p>
    <w:p w:rsidR="005F5317" w:rsidRPr="00D70AEA" w:rsidRDefault="005F5317" w:rsidP="00FC5675">
      <w:pPr>
        <w:spacing w:after="0" w:line="240" w:lineRule="auto"/>
        <w:ind w:firstLine="708"/>
        <w:jc w:val="both"/>
        <w:rPr>
          <w:rFonts w:ascii="Times New Roman" w:hAnsi="Times New Roman" w:cs="Times New Roman"/>
          <w:bCs/>
          <w:color w:val="000000"/>
          <w:sz w:val="24"/>
          <w:szCs w:val="24"/>
          <w:shd w:val="clear" w:color="auto" w:fill="FFFFFF"/>
        </w:rPr>
      </w:pPr>
    </w:p>
    <w:p w:rsidR="005F5317" w:rsidRPr="00D70AEA" w:rsidRDefault="005F5317" w:rsidP="00FC5675">
      <w:pPr>
        <w:spacing w:after="0" w:line="240" w:lineRule="auto"/>
        <w:ind w:firstLine="708"/>
        <w:jc w:val="both"/>
        <w:rPr>
          <w:rFonts w:ascii="Times New Roman" w:hAnsi="Times New Roman" w:cs="Times New Roman"/>
          <w:bCs/>
          <w:color w:val="000000"/>
          <w:sz w:val="24"/>
          <w:szCs w:val="24"/>
          <w:shd w:val="clear" w:color="auto" w:fill="FFFFFF"/>
        </w:rPr>
      </w:pPr>
      <w:r w:rsidRPr="00D70AEA">
        <w:rPr>
          <w:rFonts w:ascii="Times New Roman" w:hAnsi="Times New Roman" w:cs="Times New Roman"/>
          <w:color w:val="000000"/>
          <w:sz w:val="24"/>
          <w:szCs w:val="24"/>
          <w:shd w:val="clear" w:color="auto" w:fill="FFFFFF"/>
        </w:rPr>
        <w:t xml:space="preserve">Colectivul de Limbi Moderne </w:t>
      </w:r>
      <w:r w:rsidRPr="00D70AEA">
        <w:rPr>
          <w:rFonts w:ascii="Times New Roman" w:hAnsi="Times New Roman" w:cs="Times New Roman"/>
          <w:bCs/>
          <w:color w:val="000000"/>
          <w:sz w:val="24"/>
          <w:szCs w:val="24"/>
          <w:shd w:val="clear" w:color="auto" w:fill="FFFFFF"/>
        </w:rPr>
        <w:t>promovează principiul calității în predare, scop în care următorii factori sunt indispensabili:</w:t>
      </w:r>
    </w:p>
    <w:p w:rsidR="005F5317" w:rsidRPr="00D70AEA" w:rsidRDefault="005F5317" w:rsidP="00FC5675">
      <w:pPr>
        <w:pStyle w:val="ListParagraph"/>
        <w:numPr>
          <w:ilvl w:val="0"/>
          <w:numId w:val="27"/>
        </w:numPr>
        <w:spacing w:after="0" w:line="240" w:lineRule="auto"/>
        <w:jc w:val="both"/>
        <w:rPr>
          <w:rFonts w:ascii="Times New Roman" w:hAnsi="Times New Roman" w:cs="Times New Roman"/>
          <w:bCs/>
          <w:color w:val="000000"/>
          <w:sz w:val="24"/>
          <w:szCs w:val="24"/>
          <w:shd w:val="clear" w:color="auto" w:fill="FFFFFF"/>
        </w:rPr>
      </w:pPr>
      <w:r w:rsidRPr="00D70AEA">
        <w:rPr>
          <w:rFonts w:ascii="Times New Roman" w:hAnsi="Times New Roman" w:cs="Times New Roman"/>
          <w:bCs/>
          <w:color w:val="000000"/>
          <w:sz w:val="24"/>
          <w:szCs w:val="24"/>
          <w:shd w:val="clear" w:color="auto" w:fill="FFFFFF"/>
        </w:rPr>
        <w:t xml:space="preserve">testarea competenței lingvistice ale studenților </w:t>
      </w:r>
    </w:p>
    <w:p w:rsidR="005F5317" w:rsidRPr="00D70AEA" w:rsidRDefault="005F5317" w:rsidP="00FC5675">
      <w:pPr>
        <w:pStyle w:val="ListParagraph"/>
        <w:numPr>
          <w:ilvl w:val="0"/>
          <w:numId w:val="27"/>
        </w:numPr>
        <w:spacing w:after="0" w:line="240" w:lineRule="auto"/>
        <w:jc w:val="both"/>
        <w:rPr>
          <w:rFonts w:ascii="Times New Roman" w:hAnsi="Times New Roman" w:cs="Times New Roman"/>
          <w:bCs/>
          <w:color w:val="000000"/>
          <w:sz w:val="24"/>
          <w:szCs w:val="24"/>
          <w:shd w:val="clear" w:color="auto" w:fill="FFFFFF"/>
        </w:rPr>
      </w:pPr>
      <w:r w:rsidRPr="00D70AEA">
        <w:rPr>
          <w:rFonts w:ascii="Times New Roman" w:hAnsi="Times New Roman" w:cs="Times New Roman"/>
          <w:bCs/>
          <w:color w:val="000000"/>
          <w:sz w:val="24"/>
          <w:szCs w:val="24"/>
          <w:shd w:val="clear" w:color="auto" w:fill="FFFFFF"/>
        </w:rPr>
        <w:t xml:space="preserve">reducerea numărului de studenți în cadrul grupelor </w:t>
      </w:r>
    </w:p>
    <w:p w:rsidR="005F5317" w:rsidRPr="00D70AEA" w:rsidRDefault="005F5317" w:rsidP="00FC5675">
      <w:pPr>
        <w:pStyle w:val="ListParagraph"/>
        <w:numPr>
          <w:ilvl w:val="0"/>
          <w:numId w:val="27"/>
        </w:numPr>
        <w:spacing w:after="0" w:line="240" w:lineRule="auto"/>
        <w:jc w:val="both"/>
        <w:rPr>
          <w:rFonts w:ascii="Times New Roman" w:hAnsi="Times New Roman" w:cs="Times New Roman"/>
          <w:bCs/>
          <w:color w:val="000000"/>
          <w:sz w:val="24"/>
          <w:szCs w:val="24"/>
          <w:shd w:val="clear" w:color="auto" w:fill="FFFFFF"/>
        </w:rPr>
      </w:pPr>
      <w:proofErr w:type="gramStart"/>
      <w:r w:rsidRPr="00D70AEA">
        <w:rPr>
          <w:rFonts w:ascii="Times New Roman" w:hAnsi="Times New Roman" w:cs="Times New Roman"/>
          <w:bCs/>
          <w:color w:val="000000"/>
          <w:sz w:val="24"/>
          <w:szCs w:val="24"/>
          <w:shd w:val="clear" w:color="auto" w:fill="FFFFFF"/>
        </w:rPr>
        <w:t>introducerea</w:t>
      </w:r>
      <w:proofErr w:type="gramEnd"/>
      <w:r w:rsidRPr="00D70AEA">
        <w:rPr>
          <w:rFonts w:ascii="Times New Roman" w:hAnsi="Times New Roman" w:cs="Times New Roman"/>
          <w:bCs/>
          <w:color w:val="000000"/>
          <w:sz w:val="24"/>
          <w:szCs w:val="24"/>
          <w:shd w:val="clear" w:color="auto" w:fill="FFFFFF"/>
        </w:rPr>
        <w:t xml:space="preserve"> unor intervale orare speciale pentru limbi străine la nivel de facultăți, în vederea formării unor grupe omogene de studenți din punct de vedere al nivelului de competență lingvistică.</w:t>
      </w:r>
    </w:p>
    <w:p w:rsidR="005F5317" w:rsidRPr="00D70AEA" w:rsidRDefault="005F5317" w:rsidP="00FC5675">
      <w:pPr>
        <w:spacing w:after="0" w:line="240" w:lineRule="auto"/>
        <w:ind w:firstLine="708"/>
        <w:jc w:val="both"/>
        <w:rPr>
          <w:rFonts w:ascii="Times New Roman" w:hAnsi="Times New Roman" w:cs="Times New Roman"/>
          <w:bCs/>
          <w:color w:val="000000"/>
          <w:sz w:val="24"/>
          <w:szCs w:val="24"/>
          <w:shd w:val="clear" w:color="auto" w:fill="FFFFFF"/>
        </w:rPr>
      </w:pPr>
      <w:r w:rsidRPr="00D70AEA">
        <w:rPr>
          <w:rFonts w:ascii="Times New Roman" w:hAnsi="Times New Roman" w:cs="Times New Roman"/>
          <w:bCs/>
          <w:color w:val="000000"/>
          <w:sz w:val="24"/>
          <w:szCs w:val="24"/>
          <w:shd w:val="clear" w:color="auto" w:fill="FFFFFF"/>
        </w:rPr>
        <w:t xml:space="preserve">Dotarea cu aparatură electronică/digitală, respectiv modernizarea/înlocuirea celei existente, dotarea cu cărți și consumabile sunt de asemenea necesare pentru buna desfășurare </w:t>
      </w:r>
      <w:proofErr w:type="gramStart"/>
      <w:r w:rsidRPr="00D70AEA">
        <w:rPr>
          <w:rFonts w:ascii="Times New Roman" w:hAnsi="Times New Roman" w:cs="Times New Roman"/>
          <w:bCs/>
          <w:color w:val="000000"/>
          <w:sz w:val="24"/>
          <w:szCs w:val="24"/>
          <w:shd w:val="clear" w:color="auto" w:fill="FFFFFF"/>
        </w:rPr>
        <w:t>a</w:t>
      </w:r>
      <w:proofErr w:type="gramEnd"/>
      <w:r w:rsidRPr="00D70AEA">
        <w:rPr>
          <w:rFonts w:ascii="Times New Roman" w:hAnsi="Times New Roman" w:cs="Times New Roman"/>
          <w:bCs/>
          <w:color w:val="000000"/>
          <w:sz w:val="24"/>
          <w:szCs w:val="24"/>
          <w:shd w:val="clear" w:color="auto" w:fill="FFFFFF"/>
        </w:rPr>
        <w:t xml:space="preserve"> activității didactice. </w:t>
      </w:r>
    </w:p>
    <w:p w:rsidR="005F5317" w:rsidRPr="00D70AEA" w:rsidRDefault="005F5317" w:rsidP="00FC5675">
      <w:pPr>
        <w:spacing w:after="0" w:line="240" w:lineRule="auto"/>
        <w:ind w:firstLine="708"/>
        <w:jc w:val="both"/>
        <w:rPr>
          <w:rFonts w:ascii="Times New Roman" w:hAnsi="Times New Roman" w:cs="Times New Roman"/>
          <w:color w:val="000000"/>
          <w:sz w:val="24"/>
          <w:szCs w:val="24"/>
          <w:shd w:val="clear" w:color="auto" w:fill="FFFFFF"/>
        </w:rPr>
      </w:pPr>
      <w:proofErr w:type="gramStart"/>
      <w:r w:rsidRPr="00D70AEA">
        <w:rPr>
          <w:rFonts w:ascii="Times New Roman" w:hAnsi="Times New Roman" w:cs="Times New Roman"/>
          <w:color w:val="000000"/>
          <w:sz w:val="24"/>
          <w:szCs w:val="24"/>
          <w:shd w:val="clear" w:color="auto" w:fill="FFFFFF"/>
        </w:rPr>
        <w:t>Limbile reprezintă însăşi esenţa unităţii în diversitate, principiu fundamental al Uniunii Europene.</w:t>
      </w:r>
      <w:proofErr w:type="gramEnd"/>
      <w:r w:rsidRPr="00D70AEA">
        <w:rPr>
          <w:rFonts w:ascii="Times New Roman" w:hAnsi="Times New Roman" w:cs="Times New Roman"/>
          <w:color w:val="000000"/>
          <w:sz w:val="24"/>
          <w:szCs w:val="24"/>
          <w:shd w:val="clear" w:color="auto" w:fill="FFFFFF"/>
        </w:rPr>
        <w:t xml:space="preserve"> </w:t>
      </w:r>
      <w:proofErr w:type="gramStart"/>
      <w:r w:rsidRPr="00D70AEA">
        <w:rPr>
          <w:rFonts w:ascii="Times New Roman" w:hAnsi="Times New Roman" w:cs="Times New Roman"/>
          <w:color w:val="000000"/>
          <w:sz w:val="24"/>
          <w:szCs w:val="24"/>
          <w:shd w:val="clear" w:color="auto" w:fill="FFFFFF"/>
        </w:rPr>
        <w:t xml:space="preserve">Cunoştinţele de limbi străine oferă accesul către alte culturi şi pot contribui la o societate europeana integrată, prin valorizarea dimensiunii etice a societăţii </w:t>
      </w:r>
      <w:r w:rsidRPr="00D70AEA">
        <w:rPr>
          <w:rFonts w:ascii="Times New Roman" w:hAnsi="Times New Roman" w:cs="Times New Roman"/>
          <w:color w:val="000000"/>
          <w:sz w:val="24"/>
          <w:szCs w:val="24"/>
          <w:shd w:val="clear" w:color="auto" w:fill="FFFFFF"/>
        </w:rPr>
        <w:lastRenderedPageBreak/>
        <w:t>multiculturale.</w:t>
      </w:r>
      <w:proofErr w:type="gramEnd"/>
      <w:r w:rsidRPr="00D70AEA">
        <w:rPr>
          <w:rFonts w:ascii="Times New Roman" w:hAnsi="Times New Roman" w:cs="Times New Roman"/>
          <w:color w:val="000000"/>
          <w:sz w:val="24"/>
          <w:szCs w:val="24"/>
          <w:shd w:val="clear" w:color="auto" w:fill="FFFFFF"/>
        </w:rPr>
        <w:t xml:space="preserve"> Multilingvismul, fiind unul dintre punctele forte ale Colectivului de Limbi Moderne, reprezintă </w:t>
      </w:r>
      <w:proofErr w:type="gramStart"/>
      <w:r w:rsidRPr="00D70AEA">
        <w:rPr>
          <w:rFonts w:ascii="Times New Roman" w:hAnsi="Times New Roman" w:cs="Times New Roman"/>
          <w:color w:val="000000"/>
          <w:sz w:val="24"/>
          <w:szCs w:val="24"/>
          <w:shd w:val="clear" w:color="auto" w:fill="FFFFFF"/>
        </w:rPr>
        <w:t>un</w:t>
      </w:r>
      <w:proofErr w:type="gramEnd"/>
      <w:r w:rsidRPr="00D70AEA">
        <w:rPr>
          <w:rFonts w:ascii="Times New Roman" w:hAnsi="Times New Roman" w:cs="Times New Roman"/>
          <w:color w:val="000000"/>
          <w:sz w:val="24"/>
          <w:szCs w:val="24"/>
          <w:shd w:val="clear" w:color="auto" w:fill="FFFFFF"/>
        </w:rPr>
        <w:t xml:space="preserve"> avantaj pentru integrarea socio-profesională, pentru coeziunea socială şi dialogul intercultural, sporind, de asemenea, competitivitatea și mobilitatea. </w:t>
      </w:r>
    </w:p>
    <w:p w:rsidR="001510F0" w:rsidRPr="00D70AEA" w:rsidRDefault="001510F0" w:rsidP="00FC5675">
      <w:pPr>
        <w:spacing w:after="0"/>
        <w:rPr>
          <w:rFonts w:ascii="Times New Roman" w:hAnsi="Times New Roman" w:cs="Times New Roman"/>
          <w:b/>
          <w:sz w:val="24"/>
          <w:szCs w:val="24"/>
          <w:lang w:val="ro-RO"/>
        </w:rPr>
      </w:pPr>
    </w:p>
    <w:p w:rsidR="001510F0" w:rsidRPr="00D70AEA" w:rsidRDefault="001510F0" w:rsidP="00FC5675">
      <w:pPr>
        <w:spacing w:after="0"/>
        <w:jc w:val="center"/>
        <w:rPr>
          <w:rFonts w:ascii="Times New Roman" w:hAnsi="Times New Roman" w:cs="Times New Roman"/>
          <w:b/>
          <w:smallCaps/>
          <w:sz w:val="24"/>
          <w:szCs w:val="24"/>
          <w:lang w:val="ro-RO"/>
        </w:rPr>
      </w:pPr>
      <w:r w:rsidRPr="00D70AEA">
        <w:rPr>
          <w:rFonts w:ascii="Times New Roman" w:hAnsi="Times New Roman" w:cs="Times New Roman"/>
          <w:b/>
          <w:smallCaps/>
          <w:sz w:val="24"/>
          <w:szCs w:val="24"/>
          <w:lang w:val="ro-RO"/>
        </w:rPr>
        <w:t>Planul Strategic al specializării de Limba și Literatura Germană</w:t>
      </w:r>
    </w:p>
    <w:p w:rsidR="001510F0" w:rsidRPr="00D70AEA" w:rsidRDefault="007869D2" w:rsidP="00FC5675">
      <w:pPr>
        <w:spacing w:after="0"/>
        <w:ind w:left="360"/>
        <w:jc w:val="center"/>
        <w:rPr>
          <w:rFonts w:ascii="Times New Roman" w:hAnsi="Times New Roman" w:cs="Times New Roman"/>
          <w:sz w:val="24"/>
          <w:szCs w:val="24"/>
          <w:lang w:val="ro-RO"/>
        </w:rPr>
      </w:pPr>
      <w:r w:rsidRPr="00D70AEA">
        <w:rPr>
          <w:rFonts w:ascii="Times New Roman" w:hAnsi="Times New Roman" w:cs="Times New Roman"/>
          <w:b/>
          <w:smallCaps/>
          <w:sz w:val="24"/>
          <w:szCs w:val="24"/>
          <w:lang w:val="ro-RO"/>
        </w:rPr>
        <w:t>2020</w:t>
      </w:r>
      <w:r w:rsidR="001510F0" w:rsidRPr="00D70AEA">
        <w:rPr>
          <w:rFonts w:ascii="Times New Roman" w:hAnsi="Times New Roman" w:cs="Times New Roman"/>
          <w:b/>
          <w:smallCaps/>
          <w:sz w:val="24"/>
          <w:szCs w:val="24"/>
          <w:lang w:val="ro-RO"/>
        </w:rPr>
        <w:t>–</w:t>
      </w:r>
      <w:r w:rsidR="001510F0" w:rsidRPr="00D70AEA">
        <w:rPr>
          <w:rFonts w:ascii="Times New Roman" w:hAnsi="Times New Roman" w:cs="Times New Roman"/>
          <w:b/>
          <w:bCs/>
          <w:sz w:val="24"/>
          <w:szCs w:val="24"/>
          <w:lang w:val="ro-RO"/>
        </w:rPr>
        <w:t>202</w:t>
      </w:r>
      <w:r w:rsidRPr="00D70AEA">
        <w:rPr>
          <w:rFonts w:ascii="Times New Roman" w:hAnsi="Times New Roman" w:cs="Times New Roman"/>
          <w:b/>
          <w:bCs/>
          <w:sz w:val="24"/>
          <w:szCs w:val="24"/>
          <w:lang w:val="ro-RO"/>
        </w:rPr>
        <w:t>4</w:t>
      </w:r>
    </w:p>
    <w:p w:rsidR="001510F0" w:rsidRPr="00D70AEA" w:rsidRDefault="001510F0" w:rsidP="00FC5675">
      <w:pPr>
        <w:spacing w:after="0"/>
        <w:jc w:val="both"/>
        <w:rPr>
          <w:rFonts w:ascii="Times New Roman" w:hAnsi="Times New Roman" w:cs="Times New Roman"/>
          <w:sz w:val="24"/>
          <w:szCs w:val="24"/>
          <w:lang w:val="ro-RO"/>
        </w:rPr>
      </w:pPr>
    </w:p>
    <w:p w:rsidR="001510F0" w:rsidRPr="00D70AEA" w:rsidRDefault="001510F0" w:rsidP="00FC5675">
      <w:pPr>
        <w:spacing w:after="0"/>
        <w:jc w:val="both"/>
        <w:rPr>
          <w:rFonts w:ascii="Times New Roman" w:hAnsi="Times New Roman" w:cs="Times New Roman"/>
          <w:caps/>
          <w:sz w:val="24"/>
          <w:szCs w:val="24"/>
          <w:lang w:val="ro-RO"/>
        </w:rPr>
      </w:pPr>
      <w:r w:rsidRPr="00D70AEA">
        <w:rPr>
          <w:rFonts w:ascii="Times New Roman" w:hAnsi="Times New Roman" w:cs="Times New Roman"/>
          <w:b/>
          <w:bCs/>
          <w:caps/>
          <w:sz w:val="24"/>
          <w:szCs w:val="24"/>
          <w:lang w:val="ro-RO"/>
        </w:rPr>
        <w:t>1. Misiunea specializării</w:t>
      </w:r>
      <w:r w:rsidRPr="00D70AEA">
        <w:rPr>
          <w:rFonts w:ascii="Times New Roman" w:hAnsi="Times New Roman" w:cs="Times New Roman"/>
          <w:caps/>
          <w:sz w:val="24"/>
          <w:szCs w:val="24"/>
          <w:lang w:val="ro-RO"/>
        </w:rPr>
        <w:t xml:space="preserve"> </w:t>
      </w:r>
      <w:r w:rsidRPr="00D70AEA">
        <w:rPr>
          <w:rFonts w:ascii="Times New Roman" w:hAnsi="Times New Roman" w:cs="Times New Roman"/>
          <w:b/>
          <w:bCs/>
          <w:i/>
          <w:iCs/>
          <w:caps/>
          <w:sz w:val="24"/>
          <w:szCs w:val="24"/>
          <w:lang w:val="ro-RO"/>
        </w:rPr>
        <w:t>Limba şi literatura germană</w:t>
      </w:r>
    </w:p>
    <w:p w:rsidR="001510F0" w:rsidRPr="00D70AEA" w:rsidRDefault="001510F0" w:rsidP="00FC5675">
      <w:pPr>
        <w:spacing w:after="0"/>
        <w:ind w:left="284" w:hanging="284"/>
        <w:jc w:val="both"/>
        <w:rPr>
          <w:rFonts w:ascii="Times New Roman" w:hAnsi="Times New Roman" w:cs="Times New Roman"/>
          <w:sz w:val="24"/>
          <w:szCs w:val="24"/>
          <w:lang w:val="ro-RO"/>
        </w:rPr>
      </w:pPr>
    </w:p>
    <w:p w:rsidR="001510F0" w:rsidRPr="00D70AEA" w:rsidRDefault="001510F0" w:rsidP="00FC5675">
      <w:pPr>
        <w:spacing w:after="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Specializarea </w:t>
      </w:r>
      <w:r w:rsidRPr="00D70AEA">
        <w:rPr>
          <w:rFonts w:ascii="Times New Roman" w:hAnsi="Times New Roman" w:cs="Times New Roman"/>
          <w:b/>
          <w:bCs/>
          <w:sz w:val="24"/>
          <w:szCs w:val="24"/>
          <w:lang w:val="ro-RO"/>
        </w:rPr>
        <w:t>Limba şi literatura germană</w:t>
      </w:r>
      <w:r w:rsidRPr="00D70AEA">
        <w:rPr>
          <w:rFonts w:ascii="Times New Roman" w:hAnsi="Times New Roman" w:cs="Times New Roman"/>
          <w:sz w:val="24"/>
          <w:szCs w:val="24"/>
          <w:lang w:val="ro-RO"/>
        </w:rPr>
        <w:t xml:space="preserve"> îşi propune a fi una de nivel înalt şi complex, cu activităţi didactice de nivel superior, îmbinate cu activităţi de cercetare ştiinţifică de înaltă ţinută şi eficienţă, după modelul şi standardul altor instituţii academice europene. Curricula universitară urmăreşte atât consolidarea cunoştinţelor de limbă germană ale studenţilor, cu accent pe perfecţionarea deprinderilor acestora de utilizare efectivă a acestei limbi, cât şi înzestrarea studenţilor cu cunoştinţe teoretice cu largă aplicabilitate din diverse domenii aferente limbii şi literaturii germane.</w:t>
      </w:r>
    </w:p>
    <w:p w:rsidR="001510F0" w:rsidRPr="00D70AEA" w:rsidRDefault="001510F0" w:rsidP="00FC5675">
      <w:pPr>
        <w:spacing w:after="0"/>
        <w:ind w:firstLine="567"/>
        <w:jc w:val="both"/>
        <w:rPr>
          <w:rFonts w:ascii="Times New Roman" w:hAnsi="Times New Roman" w:cs="Times New Roman"/>
          <w:sz w:val="24"/>
          <w:szCs w:val="24"/>
          <w:lang w:val="ro-RO"/>
        </w:rPr>
      </w:pPr>
      <w:r w:rsidRPr="00D70AEA">
        <w:rPr>
          <w:rFonts w:ascii="Times New Roman" w:hAnsi="Times New Roman" w:cs="Times New Roman"/>
          <w:bCs/>
          <w:sz w:val="24"/>
          <w:szCs w:val="24"/>
          <w:lang w:val="ro-RO"/>
        </w:rPr>
        <w:t>Obiectivele educaţionale,</w:t>
      </w:r>
      <w:r w:rsidRPr="00D70AEA">
        <w:rPr>
          <w:rFonts w:ascii="Times New Roman" w:hAnsi="Times New Roman" w:cs="Times New Roman"/>
          <w:sz w:val="24"/>
          <w:szCs w:val="24"/>
          <w:lang w:val="ro-RO"/>
        </w:rPr>
        <w:t xml:space="preserve"> formulate din perspectiva cadrului didactic şi rezultate prin operaţionalizarea competenţelor de formare, structurate pe cele trei dimensiuni, prezentate sintetic mai jos şi detaliat în programele de formare ale disciplinelor din planul de învăţământ:</w:t>
      </w:r>
    </w:p>
    <w:p w:rsidR="001510F0" w:rsidRPr="00D70AEA" w:rsidRDefault="001510F0" w:rsidP="00FC5675">
      <w:pPr>
        <w:spacing w:after="0"/>
        <w:jc w:val="both"/>
        <w:rPr>
          <w:rFonts w:ascii="Times New Roman" w:hAnsi="Times New Roman" w:cs="Times New Roman"/>
          <w:sz w:val="24"/>
          <w:szCs w:val="24"/>
          <w:lang w:val="ro-RO"/>
        </w:rPr>
      </w:pPr>
    </w:p>
    <w:p w:rsidR="001510F0" w:rsidRPr="00D70AEA" w:rsidRDefault="001510F0" w:rsidP="00FC5675">
      <w:pPr>
        <w:numPr>
          <w:ilvl w:val="0"/>
          <w:numId w:val="50"/>
        </w:numPr>
        <w:tabs>
          <w:tab w:val="clear" w:pos="720"/>
        </w:tabs>
        <w:spacing w:after="0" w:line="240" w:lineRule="auto"/>
        <w:ind w:left="438" w:hanging="12"/>
        <w:jc w:val="both"/>
        <w:rPr>
          <w:rFonts w:ascii="Times New Roman" w:hAnsi="Times New Roman" w:cs="Times New Roman"/>
          <w:i/>
          <w:sz w:val="24"/>
          <w:szCs w:val="24"/>
          <w:lang w:val="ro-RO"/>
        </w:rPr>
      </w:pPr>
      <w:r w:rsidRPr="00D70AEA">
        <w:rPr>
          <w:rFonts w:ascii="Times New Roman" w:hAnsi="Times New Roman" w:cs="Times New Roman"/>
          <w:i/>
          <w:sz w:val="24"/>
          <w:szCs w:val="24"/>
          <w:lang w:val="ro-RO"/>
        </w:rPr>
        <w:t xml:space="preserve">Competenţe cognitive: </w:t>
      </w:r>
    </w:p>
    <w:p w:rsidR="001510F0" w:rsidRPr="00D70AEA" w:rsidRDefault="001510F0" w:rsidP="00FC5675">
      <w:pPr>
        <w:numPr>
          <w:ilvl w:val="1"/>
          <w:numId w:val="51"/>
        </w:numPr>
        <w:tabs>
          <w:tab w:val="clear" w:pos="1800"/>
        </w:tabs>
        <w:spacing w:after="0" w:line="240" w:lineRule="auto"/>
        <w:ind w:left="1134" w:hanging="283"/>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sporirea şi diferenţierea capacităţii de comunicare verbală şi scrisă în limba germană;</w:t>
      </w:r>
    </w:p>
    <w:p w:rsidR="001510F0" w:rsidRPr="00D70AEA" w:rsidRDefault="001510F0" w:rsidP="00FC5675">
      <w:pPr>
        <w:numPr>
          <w:ilvl w:val="1"/>
          <w:numId w:val="51"/>
        </w:numPr>
        <w:tabs>
          <w:tab w:val="clear" w:pos="1800"/>
        </w:tabs>
        <w:spacing w:after="0" w:line="240" w:lineRule="auto"/>
        <w:ind w:left="1134" w:hanging="283"/>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înţelegerea teoretică şi pragmatică a sistemului gramatical al limbii germane;</w:t>
      </w:r>
    </w:p>
    <w:p w:rsidR="001510F0" w:rsidRPr="00D70AEA" w:rsidRDefault="001510F0" w:rsidP="00FC5675">
      <w:pPr>
        <w:numPr>
          <w:ilvl w:val="1"/>
          <w:numId w:val="51"/>
        </w:numPr>
        <w:tabs>
          <w:tab w:val="clear" w:pos="1800"/>
        </w:tabs>
        <w:spacing w:after="0" w:line="240" w:lineRule="auto"/>
        <w:ind w:left="1134" w:hanging="283"/>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capacitatea de a utiliza moduri şi stiluri de comunicare variate, adecvate unor situaţii specifice;</w:t>
      </w:r>
    </w:p>
    <w:p w:rsidR="001510F0" w:rsidRPr="00D70AEA" w:rsidRDefault="001510F0" w:rsidP="00FC5675">
      <w:pPr>
        <w:numPr>
          <w:ilvl w:val="1"/>
          <w:numId w:val="51"/>
        </w:numPr>
        <w:tabs>
          <w:tab w:val="clear" w:pos="1800"/>
        </w:tabs>
        <w:spacing w:after="0" w:line="240" w:lineRule="auto"/>
        <w:ind w:left="1134" w:hanging="283"/>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cunoaşterea principalelor teorii lingvistice şi literare.</w:t>
      </w:r>
    </w:p>
    <w:p w:rsidR="001510F0" w:rsidRPr="00D70AEA" w:rsidRDefault="001510F0" w:rsidP="00FC5675">
      <w:pPr>
        <w:numPr>
          <w:ilvl w:val="0"/>
          <w:numId w:val="50"/>
        </w:numPr>
        <w:tabs>
          <w:tab w:val="clear" w:pos="720"/>
        </w:tabs>
        <w:spacing w:after="0" w:line="240" w:lineRule="auto"/>
        <w:ind w:left="438" w:hanging="12"/>
        <w:jc w:val="both"/>
        <w:rPr>
          <w:rFonts w:ascii="Times New Roman" w:hAnsi="Times New Roman" w:cs="Times New Roman"/>
          <w:i/>
          <w:sz w:val="24"/>
          <w:szCs w:val="24"/>
          <w:lang w:val="ro-RO"/>
        </w:rPr>
      </w:pPr>
      <w:r w:rsidRPr="00D70AEA">
        <w:rPr>
          <w:rFonts w:ascii="Times New Roman" w:hAnsi="Times New Roman" w:cs="Times New Roman"/>
          <w:i/>
          <w:sz w:val="24"/>
          <w:szCs w:val="24"/>
          <w:lang w:val="ro-RO"/>
        </w:rPr>
        <w:t xml:space="preserve">Competenţe aplicativ-practice: </w:t>
      </w:r>
    </w:p>
    <w:p w:rsidR="001510F0" w:rsidRPr="00D70AEA" w:rsidRDefault="001510F0" w:rsidP="00FC5675">
      <w:pPr>
        <w:numPr>
          <w:ilvl w:val="1"/>
          <w:numId w:val="52"/>
        </w:numPr>
        <w:tabs>
          <w:tab w:val="clear" w:pos="1800"/>
        </w:tabs>
        <w:spacing w:after="0" w:line="240" w:lineRule="auto"/>
        <w:ind w:left="1134" w:hanging="283"/>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dobândirea capacităţii de a converti cunoştinţele teoretice în instrumente concrete de abordare a realităţii şi de a corela cunoştinţele dobândite pe parcursul traseului de studii;</w:t>
      </w:r>
    </w:p>
    <w:p w:rsidR="001510F0" w:rsidRPr="00D70AEA" w:rsidRDefault="001510F0" w:rsidP="00FC5675">
      <w:pPr>
        <w:numPr>
          <w:ilvl w:val="1"/>
          <w:numId w:val="52"/>
        </w:numPr>
        <w:tabs>
          <w:tab w:val="clear" w:pos="1800"/>
        </w:tabs>
        <w:spacing w:after="0" w:line="240" w:lineRule="auto"/>
        <w:ind w:left="1134" w:hanging="283"/>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capacitatea de a modela un sistem personal, sui generis, de dobândire a unor informaţii din domeniul ştiinţelor socio-umane; implicit capacitatea de a aplica creativ cunoştinţele dobândite în facultate în diverse situaţii socio-profesionale;</w:t>
      </w:r>
    </w:p>
    <w:p w:rsidR="001510F0" w:rsidRPr="00D70AEA" w:rsidRDefault="001510F0" w:rsidP="00FC5675">
      <w:pPr>
        <w:numPr>
          <w:ilvl w:val="1"/>
          <w:numId w:val="52"/>
        </w:numPr>
        <w:tabs>
          <w:tab w:val="clear" w:pos="1800"/>
        </w:tabs>
        <w:spacing w:after="0" w:line="240" w:lineRule="auto"/>
        <w:ind w:left="1134" w:hanging="283"/>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sporirea capacităţii de gândire creativă.</w:t>
      </w:r>
    </w:p>
    <w:p w:rsidR="001510F0" w:rsidRPr="00D70AEA" w:rsidRDefault="001510F0" w:rsidP="00FC5675">
      <w:pPr>
        <w:numPr>
          <w:ilvl w:val="0"/>
          <w:numId w:val="50"/>
        </w:numPr>
        <w:tabs>
          <w:tab w:val="clear" w:pos="720"/>
        </w:tabs>
        <w:spacing w:after="0" w:line="240" w:lineRule="auto"/>
        <w:ind w:left="438" w:hanging="12"/>
        <w:jc w:val="both"/>
        <w:rPr>
          <w:rFonts w:ascii="Times New Roman" w:hAnsi="Times New Roman" w:cs="Times New Roman"/>
          <w:i/>
          <w:sz w:val="24"/>
          <w:szCs w:val="24"/>
          <w:lang w:val="ro-RO"/>
        </w:rPr>
      </w:pPr>
      <w:r w:rsidRPr="00D70AEA">
        <w:rPr>
          <w:rFonts w:ascii="Times New Roman" w:hAnsi="Times New Roman" w:cs="Times New Roman"/>
          <w:i/>
          <w:sz w:val="24"/>
          <w:szCs w:val="24"/>
          <w:lang w:val="ro-RO"/>
        </w:rPr>
        <w:t>Competenţe de comunicare şi relaţionale:</w:t>
      </w:r>
    </w:p>
    <w:p w:rsidR="001510F0" w:rsidRPr="00D70AEA" w:rsidRDefault="001510F0" w:rsidP="00FC5675">
      <w:pPr>
        <w:pStyle w:val="NormalWeb"/>
        <w:numPr>
          <w:ilvl w:val="1"/>
          <w:numId w:val="53"/>
        </w:numPr>
        <w:tabs>
          <w:tab w:val="clear" w:pos="1800"/>
        </w:tabs>
        <w:spacing w:before="0" w:beforeAutospacing="0" w:after="0" w:afterAutospacing="0"/>
        <w:ind w:left="1134" w:hanging="283"/>
        <w:jc w:val="both"/>
      </w:pPr>
      <w:r w:rsidRPr="00D70AEA">
        <w:t>abilitatea de a comunica eficient şi diferenţiat în limba germană;</w:t>
      </w:r>
    </w:p>
    <w:p w:rsidR="001510F0" w:rsidRPr="00D70AEA" w:rsidRDefault="001510F0" w:rsidP="00FC5675">
      <w:pPr>
        <w:pStyle w:val="NormalWeb"/>
        <w:numPr>
          <w:ilvl w:val="1"/>
          <w:numId w:val="53"/>
        </w:numPr>
        <w:tabs>
          <w:tab w:val="clear" w:pos="1800"/>
        </w:tabs>
        <w:spacing w:before="0" w:beforeAutospacing="0" w:after="0" w:afterAutospacing="0"/>
        <w:ind w:left="1134" w:hanging="283"/>
        <w:jc w:val="both"/>
      </w:pPr>
      <w:r w:rsidRPr="00D70AEA">
        <w:t>capacitatea de a interpreta exact şi nuanţat sensurile textelor comunicate în scris şi oral;</w:t>
      </w:r>
    </w:p>
    <w:p w:rsidR="001510F0" w:rsidRPr="00D70AEA" w:rsidRDefault="001510F0" w:rsidP="00FC5675">
      <w:pPr>
        <w:pStyle w:val="NormalWeb"/>
        <w:numPr>
          <w:ilvl w:val="1"/>
          <w:numId w:val="53"/>
        </w:numPr>
        <w:tabs>
          <w:tab w:val="clear" w:pos="1800"/>
        </w:tabs>
        <w:spacing w:before="0" w:beforeAutospacing="0" w:after="0" w:afterAutospacing="0"/>
        <w:ind w:left="1134" w:hanging="283"/>
        <w:jc w:val="both"/>
      </w:pPr>
      <w:r w:rsidRPr="00D70AEA">
        <w:t>flexibilitate în şi adaptabilitate la munca de echipă;</w:t>
      </w:r>
    </w:p>
    <w:p w:rsidR="001510F0" w:rsidRPr="00D70AEA" w:rsidRDefault="001510F0" w:rsidP="00FC5675">
      <w:pPr>
        <w:pStyle w:val="NormalWeb"/>
        <w:numPr>
          <w:ilvl w:val="1"/>
          <w:numId w:val="53"/>
        </w:numPr>
        <w:tabs>
          <w:tab w:val="clear" w:pos="1800"/>
        </w:tabs>
        <w:spacing w:before="0" w:beforeAutospacing="0" w:after="0" w:afterAutospacing="0"/>
        <w:ind w:left="1134" w:hanging="283"/>
        <w:jc w:val="both"/>
      </w:pPr>
      <w:r w:rsidRPr="00D70AEA">
        <w:t>cultivarea unei discipline a muncii, efectuată corect şi la timp.</w:t>
      </w:r>
    </w:p>
    <w:p w:rsidR="001510F0" w:rsidRPr="00D70AEA" w:rsidRDefault="001510F0" w:rsidP="00FC5675">
      <w:pPr>
        <w:spacing w:after="0"/>
        <w:jc w:val="both"/>
        <w:rPr>
          <w:rFonts w:ascii="Times New Roman" w:hAnsi="Times New Roman" w:cs="Times New Roman"/>
          <w:sz w:val="24"/>
          <w:szCs w:val="24"/>
          <w:lang w:val="ro-RO"/>
        </w:rPr>
      </w:pPr>
    </w:p>
    <w:p w:rsidR="001510F0" w:rsidRPr="00D70AEA" w:rsidRDefault="001510F0" w:rsidP="00FC5675">
      <w:pPr>
        <w:spacing w:after="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Competenţele dobândite le vor permite studenţilor să se dezvolte în domenii ce necesită utilizarea limbii germane în mod creativ şi să lucreze:</w:t>
      </w:r>
    </w:p>
    <w:p w:rsidR="001510F0" w:rsidRPr="00D70AEA" w:rsidRDefault="001510F0" w:rsidP="00FC5675">
      <w:pPr>
        <w:numPr>
          <w:ilvl w:val="0"/>
          <w:numId w:val="15"/>
        </w:numPr>
        <w:tabs>
          <w:tab w:val="clear" w:pos="1440"/>
        </w:tabs>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ca profesori, traducători, interpreţi</w:t>
      </w:r>
    </w:p>
    <w:p w:rsidR="001510F0" w:rsidRPr="00D70AEA" w:rsidRDefault="001510F0" w:rsidP="00FC5675">
      <w:pPr>
        <w:numPr>
          <w:ilvl w:val="0"/>
          <w:numId w:val="15"/>
        </w:numPr>
        <w:tabs>
          <w:tab w:val="clear" w:pos="1440"/>
        </w:tabs>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ca arhivari, bibliotecari</w:t>
      </w:r>
    </w:p>
    <w:p w:rsidR="001510F0" w:rsidRPr="00D70AEA" w:rsidRDefault="001510F0" w:rsidP="00FC5675">
      <w:pPr>
        <w:numPr>
          <w:ilvl w:val="0"/>
          <w:numId w:val="15"/>
        </w:numPr>
        <w:tabs>
          <w:tab w:val="clear" w:pos="1440"/>
        </w:tabs>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în mass-media sau în relaţiile cu publicul </w:t>
      </w:r>
    </w:p>
    <w:p w:rsidR="001510F0" w:rsidRPr="00D70AEA" w:rsidRDefault="001510F0" w:rsidP="00FC5675">
      <w:pPr>
        <w:numPr>
          <w:ilvl w:val="0"/>
          <w:numId w:val="15"/>
        </w:numPr>
        <w:tabs>
          <w:tab w:val="clear" w:pos="1440"/>
        </w:tabs>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în programele de masterat şi doctorat</w:t>
      </w:r>
    </w:p>
    <w:p w:rsidR="001510F0" w:rsidRPr="00D70AEA" w:rsidRDefault="001510F0" w:rsidP="00FC5675">
      <w:pPr>
        <w:numPr>
          <w:ilvl w:val="0"/>
          <w:numId w:val="15"/>
        </w:numPr>
        <w:tabs>
          <w:tab w:val="clear" w:pos="1440"/>
        </w:tabs>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lastRenderedPageBreak/>
        <w:t>în învăţământul superior sau în cercetare.</w:t>
      </w:r>
    </w:p>
    <w:p w:rsidR="001510F0" w:rsidRPr="00D70AEA" w:rsidRDefault="001510F0" w:rsidP="00FC5675">
      <w:pPr>
        <w:spacing w:after="0"/>
        <w:jc w:val="both"/>
        <w:rPr>
          <w:rFonts w:ascii="Times New Roman" w:hAnsi="Times New Roman" w:cs="Times New Roman"/>
          <w:sz w:val="24"/>
          <w:szCs w:val="24"/>
          <w:lang w:val="ro-RO"/>
        </w:rPr>
      </w:pPr>
    </w:p>
    <w:p w:rsidR="001510F0" w:rsidRPr="00D70AEA" w:rsidRDefault="001510F0" w:rsidP="00FC5675">
      <w:pPr>
        <w:spacing w:after="0"/>
        <w:jc w:val="both"/>
        <w:rPr>
          <w:rFonts w:ascii="Times New Roman" w:hAnsi="Times New Roman" w:cs="Times New Roman"/>
          <w:b/>
          <w:caps/>
          <w:sz w:val="24"/>
          <w:szCs w:val="24"/>
          <w:lang w:val="ro-RO"/>
        </w:rPr>
      </w:pPr>
      <w:r w:rsidRPr="00D70AEA">
        <w:rPr>
          <w:rFonts w:ascii="Times New Roman" w:hAnsi="Times New Roman" w:cs="Times New Roman"/>
          <w:b/>
          <w:caps/>
          <w:sz w:val="24"/>
          <w:szCs w:val="24"/>
          <w:lang w:val="ro-RO"/>
        </w:rPr>
        <w:t>2. Evaluarea stării actuale a Colectivului: analiză SWOT</w:t>
      </w:r>
    </w:p>
    <w:p w:rsidR="001510F0" w:rsidRPr="00D70AEA" w:rsidRDefault="001510F0" w:rsidP="00FC5675">
      <w:pPr>
        <w:spacing w:after="0"/>
        <w:jc w:val="both"/>
        <w:rPr>
          <w:rFonts w:ascii="Times New Roman" w:hAnsi="Times New Roman" w:cs="Times New Roman"/>
          <w:sz w:val="24"/>
          <w:szCs w:val="24"/>
          <w:lang w:val="ro-RO"/>
        </w:rPr>
      </w:pPr>
    </w:p>
    <w:p w:rsidR="001510F0" w:rsidRPr="00D70AEA" w:rsidRDefault="001510F0" w:rsidP="00FC5675">
      <w:pPr>
        <w:spacing w:after="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Planul strategic al Colectivului de Limba şi Literatura Germană trebuie fundamentat printr-o evaluare obiectivă a stării actuale în care să putem identifica competenţele şi capabilităţile noastre, cunoştinţele şi acţiunile care susţin existenţa colectivului, dar şi aspectele nefavorabile, punctele slabe, neîmplinirile, slăbiciunile care împiedică schimbarea şi dezvoltarea instituţională.</w:t>
      </w:r>
    </w:p>
    <w:p w:rsidR="001510F0" w:rsidRPr="00D70AEA" w:rsidRDefault="001510F0" w:rsidP="00FC5675">
      <w:pPr>
        <w:spacing w:after="0"/>
        <w:jc w:val="both"/>
        <w:rPr>
          <w:rFonts w:ascii="Times New Roman" w:hAnsi="Times New Roman" w:cs="Times New Roman"/>
          <w:sz w:val="24"/>
          <w:szCs w:val="24"/>
          <w:lang w:val="ro-RO"/>
        </w:rPr>
      </w:pPr>
    </w:p>
    <w:p w:rsidR="001510F0" w:rsidRPr="00D70AEA" w:rsidRDefault="001510F0" w:rsidP="00FC5675">
      <w:pPr>
        <w:spacing w:after="0"/>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A. Puncte forte</w:t>
      </w:r>
    </w:p>
    <w:p w:rsidR="001510F0" w:rsidRPr="00D70AEA" w:rsidRDefault="001510F0" w:rsidP="00FC5675">
      <w:pPr>
        <w:autoSpaceDE w:val="0"/>
        <w:autoSpaceDN w:val="0"/>
        <w:adjustRightInd w:val="0"/>
        <w:spacing w:after="0"/>
        <w:jc w:val="both"/>
        <w:rPr>
          <w:rFonts w:ascii="Times New Roman" w:hAnsi="Times New Roman" w:cs="Times New Roman"/>
          <w:sz w:val="24"/>
          <w:szCs w:val="24"/>
          <w:lang w:val="ro-RO"/>
        </w:rPr>
      </w:pPr>
    </w:p>
    <w:p w:rsidR="001510F0" w:rsidRPr="00D70AEA" w:rsidRDefault="001510F0" w:rsidP="00FC5675">
      <w:pPr>
        <w:numPr>
          <w:ilvl w:val="0"/>
          <w:numId w:val="35"/>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Mai mult de jumătate din cadrele didactice ale Colectivului de Limba și Literatura Germană sunt profesori calificați: din </w:t>
      </w:r>
      <w:r w:rsidR="004D6CFA" w:rsidRPr="00D70AEA">
        <w:rPr>
          <w:rFonts w:ascii="Times New Roman" w:hAnsi="Times New Roman" w:cs="Times New Roman"/>
          <w:sz w:val="24"/>
          <w:szCs w:val="24"/>
          <w:lang w:val="ro-RO"/>
        </w:rPr>
        <w:t>6</w:t>
      </w:r>
      <w:r w:rsidRPr="00D70AEA">
        <w:rPr>
          <w:rFonts w:ascii="Times New Roman" w:hAnsi="Times New Roman" w:cs="Times New Roman"/>
          <w:sz w:val="24"/>
          <w:szCs w:val="24"/>
          <w:lang w:val="ro-RO"/>
        </w:rPr>
        <w:t xml:space="preserve"> cadre didactice cu norma de bază sunt 4 conferențiari.</w:t>
      </w:r>
    </w:p>
    <w:p w:rsidR="001510F0" w:rsidRPr="00D70AEA" w:rsidRDefault="001510F0" w:rsidP="00FC5675">
      <w:pPr>
        <w:numPr>
          <w:ilvl w:val="0"/>
          <w:numId w:val="35"/>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Colectivul de Limba și Literatura Germană organizează regulat conferințe științifice internaționale de germanistică. Conferințele noastre internaționale, care au creat deja tradiție la Universitatea Creștină Partium, asigură germaniștilor din țară și din străinătate posibilitatea unui dialog științific și contribuie la aprofundarea relațiilor profesionale cu germaniștii din străinătate, precum și la întărirea poziției universității noastre printre instituțiile de educație superioară în Europa. Până în prezent au fost organizate șapte conferințe științifice internaționale de germanistică de către departamentul nostru. Cea de a </w:t>
      </w:r>
      <w:r w:rsidR="004D6CFA" w:rsidRPr="00D70AEA">
        <w:rPr>
          <w:rFonts w:ascii="Times New Roman" w:hAnsi="Times New Roman" w:cs="Times New Roman"/>
          <w:sz w:val="24"/>
          <w:szCs w:val="24"/>
          <w:lang w:val="ro-RO"/>
        </w:rPr>
        <w:t>9</w:t>
      </w:r>
      <w:r w:rsidRPr="00D70AEA">
        <w:rPr>
          <w:rFonts w:ascii="Times New Roman" w:hAnsi="Times New Roman" w:cs="Times New Roman"/>
          <w:sz w:val="24"/>
          <w:szCs w:val="24"/>
          <w:lang w:val="ro-RO"/>
        </w:rPr>
        <w:t>-a Conferință Internațională d</w:t>
      </w:r>
      <w:r w:rsidR="004D6CFA" w:rsidRPr="00D70AEA">
        <w:rPr>
          <w:rFonts w:ascii="Times New Roman" w:hAnsi="Times New Roman" w:cs="Times New Roman"/>
          <w:sz w:val="24"/>
          <w:szCs w:val="24"/>
          <w:lang w:val="ro-RO"/>
        </w:rPr>
        <w:t xml:space="preserve">e Germanistică este planificată în </w:t>
      </w:r>
      <w:r w:rsidRPr="00D70AEA">
        <w:rPr>
          <w:rFonts w:ascii="Times New Roman" w:hAnsi="Times New Roman" w:cs="Times New Roman"/>
          <w:sz w:val="24"/>
          <w:szCs w:val="24"/>
          <w:lang w:val="ro-RO"/>
        </w:rPr>
        <w:t>iunie 20</w:t>
      </w:r>
      <w:r w:rsidR="004D6CFA" w:rsidRPr="00D70AEA">
        <w:rPr>
          <w:rFonts w:ascii="Times New Roman" w:hAnsi="Times New Roman" w:cs="Times New Roman"/>
          <w:sz w:val="24"/>
          <w:szCs w:val="24"/>
          <w:lang w:val="ro-RO"/>
        </w:rPr>
        <w:t>21</w:t>
      </w:r>
      <w:r w:rsidRPr="00D70AEA">
        <w:rPr>
          <w:rFonts w:ascii="Times New Roman" w:hAnsi="Times New Roman" w:cs="Times New Roman"/>
          <w:sz w:val="24"/>
          <w:szCs w:val="24"/>
          <w:lang w:val="ro-RO"/>
        </w:rPr>
        <w:t>.</w:t>
      </w:r>
    </w:p>
    <w:p w:rsidR="001510F0" w:rsidRPr="00D70AEA" w:rsidRDefault="001510F0" w:rsidP="00FC5675">
      <w:pPr>
        <w:numPr>
          <w:ilvl w:val="0"/>
          <w:numId w:val="35"/>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Cu scopul multiplicării rezultatelor științifice, care au fost discutate la conferințe, colectivul nostru a înființat propria revistă științifică cu titlul </w:t>
      </w:r>
      <w:r w:rsidRPr="00D70AEA">
        <w:rPr>
          <w:rFonts w:ascii="Times New Roman" w:hAnsi="Times New Roman" w:cs="Times New Roman"/>
          <w:i/>
          <w:iCs/>
          <w:sz w:val="24"/>
          <w:szCs w:val="24"/>
          <w:lang w:val="ro-RO"/>
        </w:rPr>
        <w:t xml:space="preserve">Großwardeiner Beiträge zur Germanistik. </w:t>
      </w:r>
      <w:r w:rsidRPr="00D70AEA">
        <w:rPr>
          <w:rFonts w:ascii="Times New Roman" w:hAnsi="Times New Roman" w:cs="Times New Roman"/>
          <w:iCs/>
          <w:sz w:val="24"/>
          <w:szCs w:val="24"/>
          <w:lang w:val="ro-RO"/>
        </w:rPr>
        <w:t xml:space="preserve">Până în prezent au apărut 13 volume de conferințe și revista apare la editura </w:t>
      </w:r>
      <w:r w:rsidRPr="00D70AEA">
        <w:rPr>
          <w:rFonts w:ascii="Times New Roman" w:hAnsi="Times New Roman" w:cs="Times New Roman"/>
          <w:i/>
          <w:iCs/>
          <w:sz w:val="24"/>
          <w:szCs w:val="24"/>
          <w:lang w:val="ro-RO"/>
        </w:rPr>
        <w:t xml:space="preserve">Praesens Verlag </w:t>
      </w:r>
      <w:r w:rsidRPr="00D70AEA">
        <w:rPr>
          <w:rFonts w:ascii="Times New Roman" w:hAnsi="Times New Roman" w:cs="Times New Roman"/>
          <w:iCs/>
          <w:sz w:val="24"/>
          <w:szCs w:val="24"/>
          <w:lang w:val="ro-RO"/>
        </w:rPr>
        <w:t>din Viena. Al 14-lea volum al revistei, care conține manuscrisele studiilor prezentate la a 7-a Conferință Internațională de Germanistică, este în prezent în curs de redactare.</w:t>
      </w:r>
    </w:p>
    <w:p w:rsidR="001510F0" w:rsidRPr="00D70AEA" w:rsidRDefault="001510F0" w:rsidP="00FC5675">
      <w:pPr>
        <w:numPr>
          <w:ilvl w:val="0"/>
          <w:numId w:val="35"/>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Încurajarea participării cadrelor didactice la congrese naţionale şi internaţionale.</w:t>
      </w:r>
    </w:p>
    <w:p w:rsidR="001510F0" w:rsidRPr="00D70AEA" w:rsidRDefault="001510F0" w:rsidP="00FC5675">
      <w:pPr>
        <w:numPr>
          <w:ilvl w:val="0"/>
          <w:numId w:val="35"/>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Promovarea continuă a cooperării științifice naţionale şi internaţionale. În prezent, departamentul nostru are, prin intermediul Universităţii, acorduri ERASMUS cu următoarele universități din străinătate: Universitatea din Augsburg, Universitatea Ludwig Maximilian din München, </w:t>
      </w:r>
      <w:r w:rsidR="004D6CFA" w:rsidRPr="00D70AEA">
        <w:rPr>
          <w:rFonts w:ascii="Times New Roman" w:hAnsi="Times New Roman" w:cs="Times New Roman"/>
          <w:sz w:val="24"/>
          <w:szCs w:val="24"/>
          <w:lang w:val="ro-RO"/>
        </w:rPr>
        <w:t xml:space="preserve">Universitatea din Regensburg, Universitatea dien Viena, </w:t>
      </w:r>
      <w:r w:rsidRPr="00D70AEA">
        <w:rPr>
          <w:rFonts w:ascii="Times New Roman" w:hAnsi="Times New Roman" w:cs="Times New Roman"/>
          <w:sz w:val="24"/>
          <w:szCs w:val="24"/>
          <w:lang w:val="ro-RO"/>
        </w:rPr>
        <w:t>Universitatea din Pécs, Universitatea Eötvös Loránd din Budapesta, Universitatea din Szeged, Universitatea Reformată Károli Gáspár din Budapesta și Universitatea Driestar Educatief din Gouda, Olanda.</w:t>
      </w:r>
    </w:p>
    <w:p w:rsidR="001510F0" w:rsidRPr="00D70AEA" w:rsidRDefault="001510F0" w:rsidP="00FC5675">
      <w:pPr>
        <w:numPr>
          <w:ilvl w:val="0"/>
          <w:numId w:val="35"/>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Cadrele didactice ale colectivului au participat în trecutul apropiat ca și conducători sau ca participanți în mai multe proiecte de cercetare internaționale.</w:t>
      </w:r>
    </w:p>
    <w:p w:rsidR="001510F0" w:rsidRPr="00D70AEA" w:rsidRDefault="001510F0" w:rsidP="00FC5675">
      <w:pPr>
        <w:numPr>
          <w:ilvl w:val="0"/>
          <w:numId w:val="35"/>
        </w:numPr>
        <w:spacing w:after="0" w:line="240" w:lineRule="auto"/>
        <w:jc w:val="both"/>
        <w:rPr>
          <w:rFonts w:ascii="Times New Roman" w:hAnsi="Times New Roman" w:cs="Times New Roman"/>
          <w:iCs/>
          <w:sz w:val="24"/>
          <w:szCs w:val="24"/>
          <w:lang w:val="ro-RO"/>
        </w:rPr>
      </w:pPr>
      <w:r w:rsidRPr="00D70AEA">
        <w:rPr>
          <w:rFonts w:ascii="Times New Roman" w:hAnsi="Times New Roman" w:cs="Times New Roman"/>
          <w:sz w:val="24"/>
          <w:szCs w:val="24"/>
          <w:lang w:val="ro-RO"/>
        </w:rPr>
        <w:t xml:space="preserve">În anii trecuți s-au investit sume semnificative în dezvoltarea fondului de cărți germanistice al Bibliotecii Universitare. Pe lângă aceasta ne-am abonat pentru Biblioteca Universitară revistele </w:t>
      </w:r>
      <w:r w:rsidRPr="00D70AEA">
        <w:rPr>
          <w:rFonts w:ascii="Times New Roman" w:hAnsi="Times New Roman" w:cs="Times New Roman"/>
          <w:i/>
          <w:iCs/>
          <w:sz w:val="24"/>
          <w:szCs w:val="24"/>
          <w:lang w:val="ro-RO"/>
        </w:rPr>
        <w:t>Text+Kritik</w:t>
      </w:r>
      <w:r w:rsidRPr="00D70AEA">
        <w:rPr>
          <w:rFonts w:ascii="Times New Roman" w:hAnsi="Times New Roman" w:cs="Times New Roman"/>
          <w:sz w:val="24"/>
          <w:szCs w:val="24"/>
          <w:lang w:val="ro-RO"/>
        </w:rPr>
        <w:t xml:space="preserve">, </w:t>
      </w:r>
      <w:r w:rsidRPr="00D70AEA">
        <w:rPr>
          <w:rFonts w:ascii="Times New Roman" w:hAnsi="Times New Roman" w:cs="Times New Roman"/>
          <w:i/>
          <w:iCs/>
          <w:sz w:val="24"/>
          <w:szCs w:val="24"/>
          <w:lang w:val="ro-RO"/>
        </w:rPr>
        <w:t>Zeitschrift für Sprachwissenschaft</w:t>
      </w:r>
      <w:r w:rsidRPr="00D70AEA">
        <w:rPr>
          <w:rFonts w:ascii="Times New Roman" w:hAnsi="Times New Roman" w:cs="Times New Roman"/>
          <w:sz w:val="24"/>
          <w:szCs w:val="24"/>
          <w:lang w:val="ro-RO"/>
        </w:rPr>
        <w:t xml:space="preserve"> și </w:t>
      </w:r>
      <w:r w:rsidRPr="00D70AEA">
        <w:rPr>
          <w:rFonts w:ascii="Times New Roman" w:hAnsi="Times New Roman" w:cs="Times New Roman"/>
          <w:i/>
          <w:iCs/>
          <w:sz w:val="24"/>
          <w:szCs w:val="24"/>
          <w:lang w:val="ro-RO"/>
        </w:rPr>
        <w:t>Fordítástudomány</w:t>
      </w:r>
      <w:r w:rsidRPr="00D70AEA">
        <w:rPr>
          <w:rFonts w:ascii="Times New Roman" w:hAnsi="Times New Roman" w:cs="Times New Roman"/>
          <w:iCs/>
          <w:sz w:val="24"/>
          <w:szCs w:val="24"/>
          <w:lang w:val="ro-RO"/>
        </w:rPr>
        <w:t>, care sunt foarte importante din punctul de vedere profesional.</w:t>
      </w:r>
    </w:p>
    <w:p w:rsidR="001510F0" w:rsidRPr="00D70AEA" w:rsidRDefault="001510F0" w:rsidP="00FC5675">
      <w:pPr>
        <w:numPr>
          <w:ilvl w:val="0"/>
          <w:numId w:val="35"/>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Se acordă o importanță deosebită dezvoltării cunoștințelor studenților talentați și sprijinim cu multe manifestări profesionale activitățile științifice ale studenților. În dezvoltarea cunoștințelor studenților talentați participă toate cadrele. </w:t>
      </w:r>
    </w:p>
    <w:p w:rsidR="001510F0" w:rsidRPr="00D70AEA" w:rsidRDefault="001510F0" w:rsidP="00FC5675">
      <w:pPr>
        <w:numPr>
          <w:ilvl w:val="1"/>
          <w:numId w:val="35"/>
        </w:numPr>
        <w:spacing w:after="0" w:line="240" w:lineRule="auto"/>
        <w:ind w:left="1418" w:hanging="698"/>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În cadrul Centrului de Excelență Janus Pannonius specializarea de germanistică: educație tutorială, workshopuri de cercetare științifică, de </w:t>
      </w:r>
      <w:r w:rsidRPr="00D70AEA">
        <w:rPr>
          <w:rFonts w:ascii="Times New Roman" w:hAnsi="Times New Roman" w:cs="Times New Roman"/>
          <w:sz w:val="24"/>
          <w:szCs w:val="24"/>
          <w:lang w:val="ro-RO"/>
        </w:rPr>
        <w:lastRenderedPageBreak/>
        <w:t xml:space="preserve">literatură și de lingvistică. Coordonatoarea Specializării de germanistică: Dr. </w:t>
      </w:r>
      <w:r w:rsidR="004D6CFA" w:rsidRPr="00D70AEA">
        <w:rPr>
          <w:rFonts w:ascii="Times New Roman" w:hAnsi="Times New Roman" w:cs="Times New Roman"/>
          <w:sz w:val="24"/>
          <w:szCs w:val="24"/>
          <w:lang w:val="ro-RO"/>
        </w:rPr>
        <w:t>J</w:t>
      </w:r>
      <w:r w:rsidR="004D6CFA" w:rsidRPr="00D70AEA">
        <w:rPr>
          <w:rFonts w:ascii="Times New Roman" w:hAnsi="Times New Roman" w:cs="Times New Roman"/>
          <w:sz w:val="24"/>
          <w:szCs w:val="24"/>
          <w:lang w:val="hu-HU"/>
        </w:rPr>
        <w:t>ános Szabolcs</w:t>
      </w:r>
      <w:r w:rsidRPr="00D70AEA">
        <w:rPr>
          <w:rFonts w:ascii="Times New Roman" w:hAnsi="Times New Roman" w:cs="Times New Roman"/>
          <w:sz w:val="24"/>
          <w:szCs w:val="24"/>
          <w:lang w:val="ro-RO"/>
        </w:rPr>
        <w:t xml:space="preserve">. </w:t>
      </w:r>
    </w:p>
    <w:p w:rsidR="001510F0" w:rsidRPr="00D70AEA" w:rsidRDefault="001510F0" w:rsidP="00FC5675">
      <w:pPr>
        <w:numPr>
          <w:ilvl w:val="1"/>
          <w:numId w:val="35"/>
        </w:numPr>
        <w:autoSpaceDE w:val="0"/>
        <w:autoSpaceDN w:val="0"/>
        <w:adjustRightInd w:val="0"/>
        <w:spacing w:after="0" w:line="240" w:lineRule="auto"/>
        <w:ind w:left="1418" w:hanging="698"/>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În organizarea Specializării de germanistică a Centrului de Excelență Janus Pannonius: prelegeri de către profesori invitați din străinătate în tematici de literatură, lingvistică și traduceri.</w:t>
      </w:r>
    </w:p>
    <w:p w:rsidR="001510F0" w:rsidRPr="00D70AEA" w:rsidRDefault="001510F0" w:rsidP="00FC5675">
      <w:pPr>
        <w:numPr>
          <w:ilvl w:val="1"/>
          <w:numId w:val="35"/>
        </w:numPr>
        <w:autoSpaceDE w:val="0"/>
        <w:autoSpaceDN w:val="0"/>
        <w:adjustRightInd w:val="0"/>
        <w:spacing w:after="0" w:line="240" w:lineRule="auto"/>
        <w:ind w:left="1418" w:hanging="698"/>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Sesiunea științifică anuală a studenților organizată de Universitatea Partium, secția de Limba și literatura germană: studenții participanți la Centrul de Excelență și studenții din anul trei prezintă în mod obligatoriu în cadrul conferinței un referat de 20 de minute.</w:t>
      </w:r>
    </w:p>
    <w:p w:rsidR="001510F0" w:rsidRPr="00D70AEA" w:rsidRDefault="001510F0" w:rsidP="00FC5675">
      <w:pPr>
        <w:numPr>
          <w:ilvl w:val="1"/>
          <w:numId w:val="35"/>
        </w:numPr>
        <w:autoSpaceDE w:val="0"/>
        <w:autoSpaceDN w:val="0"/>
        <w:adjustRightInd w:val="0"/>
        <w:spacing w:after="0" w:line="240" w:lineRule="auto"/>
        <w:ind w:left="1418" w:hanging="698"/>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Studenții noștri participă regulat la conferințe științifice internaționale organizate de </w:t>
      </w:r>
      <w:r w:rsidRPr="00D70AEA">
        <w:rPr>
          <w:rFonts w:ascii="Times New Roman" w:hAnsi="Times New Roman" w:cs="Times New Roman"/>
          <w:i/>
          <w:iCs/>
          <w:sz w:val="24"/>
          <w:szCs w:val="24"/>
          <w:lang w:val="ro-RO"/>
        </w:rPr>
        <w:t>Akademie Mitteleuropa</w:t>
      </w:r>
      <w:r w:rsidRPr="00D70AEA">
        <w:rPr>
          <w:rFonts w:ascii="Times New Roman" w:hAnsi="Times New Roman" w:cs="Times New Roman"/>
          <w:iCs/>
          <w:sz w:val="24"/>
          <w:szCs w:val="24"/>
          <w:lang w:val="ro-RO"/>
        </w:rPr>
        <w:t xml:space="preserve"> pentru studenții cu specializarea germanistică în </w:t>
      </w:r>
      <w:r w:rsidRPr="00D70AEA">
        <w:rPr>
          <w:rFonts w:ascii="Times New Roman" w:hAnsi="Times New Roman" w:cs="Times New Roman"/>
          <w:sz w:val="24"/>
          <w:szCs w:val="24"/>
          <w:lang w:val="ro-RO"/>
        </w:rPr>
        <w:t>Bad Kissingen, Germania.</w:t>
      </w:r>
    </w:p>
    <w:p w:rsidR="001510F0" w:rsidRPr="00D70AEA" w:rsidRDefault="001510F0" w:rsidP="00FC5675">
      <w:pPr>
        <w:numPr>
          <w:ilvl w:val="0"/>
          <w:numId w:val="35"/>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Structura organizatorică şi sistemul informaţional creează posibilitatea ca fiecare student să fie informat în timp util despre activităţi științifice din cadrul secţiei de germană şi să-şi poată exprima în mod deschis opiniile.</w:t>
      </w:r>
    </w:p>
    <w:p w:rsidR="001510F0" w:rsidRPr="00D70AEA" w:rsidRDefault="001510F0" w:rsidP="00FC5675">
      <w:pPr>
        <w:autoSpaceDE w:val="0"/>
        <w:autoSpaceDN w:val="0"/>
        <w:adjustRightInd w:val="0"/>
        <w:spacing w:after="0"/>
        <w:jc w:val="both"/>
        <w:rPr>
          <w:rFonts w:ascii="Times New Roman" w:hAnsi="Times New Roman" w:cs="Times New Roman"/>
          <w:b/>
          <w:bCs/>
          <w:sz w:val="24"/>
          <w:szCs w:val="24"/>
          <w:lang w:val="ro-RO"/>
        </w:rPr>
      </w:pPr>
    </w:p>
    <w:p w:rsidR="001510F0" w:rsidRPr="00D70AEA" w:rsidRDefault="001510F0" w:rsidP="00FC5675">
      <w:pPr>
        <w:autoSpaceDE w:val="0"/>
        <w:autoSpaceDN w:val="0"/>
        <w:adjustRightInd w:val="0"/>
        <w:spacing w:after="0"/>
        <w:jc w:val="both"/>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B. Puncte slabe</w:t>
      </w:r>
    </w:p>
    <w:p w:rsidR="001510F0" w:rsidRPr="00D70AEA" w:rsidRDefault="001510F0" w:rsidP="00FC5675">
      <w:pPr>
        <w:autoSpaceDE w:val="0"/>
        <w:autoSpaceDN w:val="0"/>
        <w:adjustRightInd w:val="0"/>
        <w:spacing w:after="0"/>
        <w:jc w:val="both"/>
        <w:rPr>
          <w:rFonts w:ascii="Times New Roman" w:hAnsi="Times New Roman" w:cs="Times New Roman"/>
          <w:b/>
          <w:bCs/>
          <w:sz w:val="24"/>
          <w:szCs w:val="24"/>
          <w:lang w:val="ro-RO"/>
        </w:rPr>
      </w:pPr>
    </w:p>
    <w:p w:rsidR="001510F0" w:rsidRPr="00D70AEA" w:rsidRDefault="001510F0" w:rsidP="00FC5675">
      <w:pPr>
        <w:numPr>
          <w:ilvl w:val="0"/>
          <w:numId w:val="36"/>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Colectivul trebuie să acopere cheltuielile editurii volumelor </w:t>
      </w:r>
      <w:r w:rsidRPr="00D70AEA">
        <w:rPr>
          <w:rFonts w:ascii="Times New Roman" w:hAnsi="Times New Roman" w:cs="Times New Roman"/>
          <w:i/>
          <w:iCs/>
          <w:sz w:val="24"/>
          <w:szCs w:val="24"/>
          <w:lang w:val="ro-RO"/>
        </w:rPr>
        <w:t>Großwardeiner Beiträge zur Germanistik</w:t>
      </w:r>
      <w:r w:rsidRPr="00D70AEA">
        <w:rPr>
          <w:rFonts w:ascii="Times New Roman" w:hAnsi="Times New Roman" w:cs="Times New Roman"/>
          <w:iCs/>
          <w:sz w:val="24"/>
          <w:szCs w:val="24"/>
          <w:lang w:val="ro-RO"/>
        </w:rPr>
        <w:t xml:space="preserve"> din surse obținute la proiecte câștigate.</w:t>
      </w:r>
    </w:p>
    <w:p w:rsidR="001510F0" w:rsidRPr="00D70AEA" w:rsidRDefault="001510F0" w:rsidP="00FC5675">
      <w:pPr>
        <w:numPr>
          <w:ilvl w:val="0"/>
          <w:numId w:val="36"/>
        </w:numPr>
        <w:autoSpaceDE w:val="0"/>
        <w:autoSpaceDN w:val="0"/>
        <w:adjustRightInd w:val="0"/>
        <w:spacing w:after="0" w:line="240" w:lineRule="auto"/>
        <w:jc w:val="both"/>
        <w:rPr>
          <w:rFonts w:ascii="Times New Roman" w:hAnsi="Times New Roman" w:cs="Times New Roman"/>
          <w:i/>
          <w:iCs/>
          <w:sz w:val="24"/>
          <w:szCs w:val="24"/>
          <w:lang w:val="ro-RO"/>
        </w:rPr>
      </w:pPr>
      <w:r w:rsidRPr="00D70AEA">
        <w:rPr>
          <w:rFonts w:ascii="Times New Roman" w:hAnsi="Times New Roman" w:cs="Times New Roman"/>
          <w:sz w:val="24"/>
          <w:szCs w:val="24"/>
          <w:lang w:val="ro-RO"/>
        </w:rPr>
        <w:t>Cardele didactice ale colectivului au destul de puțin timp pentru cercetare, deoarece pe lângă activitatea de predare ei trebuie să participe și la popularizarea specializării limbii germane în școli, în organizarea unor activități extracurriculare pentru studenți și în</w:t>
      </w:r>
      <w:r w:rsidRPr="00D70AEA">
        <w:rPr>
          <w:rFonts w:ascii="Times New Roman" w:hAnsi="Times New Roman" w:cs="Times New Roman"/>
          <w:i/>
          <w:iCs/>
          <w:sz w:val="24"/>
          <w:szCs w:val="24"/>
          <w:lang w:val="ro-RO"/>
        </w:rPr>
        <w:t xml:space="preserve"> </w:t>
      </w:r>
      <w:r w:rsidRPr="00D70AEA">
        <w:rPr>
          <w:rFonts w:ascii="Times New Roman" w:hAnsi="Times New Roman" w:cs="Times New Roman"/>
          <w:sz w:val="24"/>
          <w:szCs w:val="24"/>
          <w:lang w:val="ro-RO"/>
        </w:rPr>
        <w:t>sarcini administrative legate de procesul de învățământ.</w:t>
      </w:r>
    </w:p>
    <w:p w:rsidR="001510F0" w:rsidRPr="00D70AEA" w:rsidRDefault="001510F0" w:rsidP="00FC5675">
      <w:pPr>
        <w:numPr>
          <w:ilvl w:val="0"/>
          <w:numId w:val="36"/>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Deși numărul cărților de specialitate al Bibliotecii Universitare se mărește continuu, documentarea în mai multe biblioteci este indispensabilă pe parcursul cercetărilor germanistice.</w:t>
      </w:r>
    </w:p>
    <w:p w:rsidR="001510F0" w:rsidRPr="00D70AEA" w:rsidRDefault="001510F0" w:rsidP="00FC5675">
      <w:pPr>
        <w:numPr>
          <w:ilvl w:val="0"/>
          <w:numId w:val="36"/>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Cercetările în străinătate pot fi realizate în primul rând din fonduri de proiecte, de aceea finanțarea acestora este nesigură.</w:t>
      </w:r>
    </w:p>
    <w:p w:rsidR="001510F0" w:rsidRPr="00D70AEA" w:rsidRDefault="001510F0" w:rsidP="00FC5675">
      <w:pPr>
        <w:autoSpaceDE w:val="0"/>
        <w:autoSpaceDN w:val="0"/>
        <w:adjustRightInd w:val="0"/>
        <w:spacing w:after="0"/>
        <w:jc w:val="both"/>
        <w:rPr>
          <w:rFonts w:ascii="Times New Roman" w:hAnsi="Times New Roman" w:cs="Times New Roman"/>
          <w:sz w:val="24"/>
          <w:szCs w:val="24"/>
          <w:lang w:val="ro-RO"/>
        </w:rPr>
      </w:pPr>
    </w:p>
    <w:p w:rsidR="00A74810" w:rsidRPr="00D70AEA" w:rsidRDefault="00A74810" w:rsidP="00FC5675">
      <w:pPr>
        <w:spacing w:after="0"/>
        <w:rPr>
          <w:rFonts w:ascii="Times New Roman" w:hAnsi="Times New Roman" w:cs="Times New Roman"/>
          <w:b/>
          <w:bCs/>
          <w:sz w:val="24"/>
          <w:szCs w:val="24"/>
          <w:lang w:val="ro-RO"/>
        </w:rPr>
      </w:pPr>
    </w:p>
    <w:p w:rsidR="00A74810" w:rsidRPr="00D70AEA" w:rsidRDefault="00A74810" w:rsidP="00FC5675">
      <w:pPr>
        <w:spacing w:after="0"/>
        <w:rPr>
          <w:rFonts w:ascii="Times New Roman" w:hAnsi="Times New Roman" w:cs="Times New Roman"/>
          <w:b/>
          <w:bCs/>
          <w:sz w:val="24"/>
          <w:szCs w:val="24"/>
          <w:lang w:val="ro-RO"/>
        </w:rPr>
      </w:pPr>
    </w:p>
    <w:p w:rsidR="001510F0" w:rsidRPr="00D70AEA" w:rsidRDefault="001510F0" w:rsidP="00FC5675">
      <w:pPr>
        <w:spacing w:after="0"/>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 xml:space="preserve">C. Oportunităţi </w:t>
      </w:r>
    </w:p>
    <w:p w:rsidR="001510F0" w:rsidRPr="00D70AEA" w:rsidRDefault="001510F0" w:rsidP="00FC5675">
      <w:pPr>
        <w:spacing w:after="0"/>
        <w:jc w:val="both"/>
        <w:rPr>
          <w:rFonts w:ascii="Times New Roman" w:hAnsi="Times New Roman" w:cs="Times New Roman"/>
          <w:color w:val="000000"/>
          <w:sz w:val="24"/>
          <w:szCs w:val="24"/>
          <w:lang w:val="ro-RO"/>
        </w:rPr>
      </w:pPr>
    </w:p>
    <w:p w:rsidR="001510F0" w:rsidRPr="00D70AEA" w:rsidRDefault="001510F0" w:rsidP="00FC5675">
      <w:pPr>
        <w:numPr>
          <w:ilvl w:val="0"/>
          <w:numId w:val="29"/>
        </w:numPr>
        <w:tabs>
          <w:tab w:val="clear" w:pos="720"/>
        </w:tabs>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Focalizarea eforturilor individuale şi colective pe obţinerea de finanţări prin programe naţionale şi internaţionale de cercetare care să consolideze infrastructura de cercetare a departamentului.</w:t>
      </w:r>
    </w:p>
    <w:p w:rsidR="001510F0" w:rsidRPr="00D70AEA" w:rsidRDefault="001510F0" w:rsidP="00FC5675">
      <w:pPr>
        <w:numPr>
          <w:ilvl w:val="0"/>
          <w:numId w:val="29"/>
        </w:numPr>
        <w:tabs>
          <w:tab w:val="clear" w:pos="720"/>
        </w:tabs>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Organizarea de congrese naţionale şi internaţionale în parteneriat cu instituţii din ţară şi străinătate.</w:t>
      </w:r>
    </w:p>
    <w:p w:rsidR="001510F0" w:rsidRPr="00D70AEA" w:rsidRDefault="001510F0" w:rsidP="00FC5675">
      <w:pPr>
        <w:numPr>
          <w:ilvl w:val="0"/>
          <w:numId w:val="29"/>
        </w:numPr>
        <w:tabs>
          <w:tab w:val="clear" w:pos="720"/>
        </w:tabs>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 xml:space="preserve">Realizarea unor proiecte de cercetare cu participarea unor cadre şi instituţii de profil similar din ţară şi din străinătate. </w:t>
      </w:r>
    </w:p>
    <w:p w:rsidR="001510F0" w:rsidRPr="00D70AEA" w:rsidRDefault="001510F0" w:rsidP="00FC5675">
      <w:pPr>
        <w:pStyle w:val="Listaszerbekezds"/>
        <w:numPr>
          <w:ilvl w:val="0"/>
          <w:numId w:val="29"/>
        </w:numPr>
        <w:tabs>
          <w:tab w:val="clear" w:pos="720"/>
        </w:tabs>
        <w:jc w:val="both"/>
        <w:rPr>
          <w:color w:val="000000"/>
          <w:lang w:val="ro-RO"/>
        </w:rPr>
      </w:pPr>
      <w:r w:rsidRPr="00D70AEA">
        <w:rPr>
          <w:lang w:val="ro-RO"/>
        </w:rPr>
        <w:t>Cadrele didactice ale departamentului pot solicita după posibilități un semestru de concediu fără plată, în timpul căruia sunt scutiți de obligațiile didactice.</w:t>
      </w:r>
    </w:p>
    <w:p w:rsidR="001510F0" w:rsidRPr="00D70AEA" w:rsidRDefault="001510F0" w:rsidP="00FC5675">
      <w:pPr>
        <w:numPr>
          <w:ilvl w:val="0"/>
          <w:numId w:val="29"/>
        </w:numPr>
        <w:tabs>
          <w:tab w:val="clear" w:pos="720"/>
        </w:tabs>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Introducerea unor seminarii de lucrare științifică și cercetare științifică pentru studenți.</w:t>
      </w:r>
    </w:p>
    <w:p w:rsidR="001510F0" w:rsidRPr="00D70AEA" w:rsidRDefault="001510F0" w:rsidP="00FC5675">
      <w:pPr>
        <w:autoSpaceDE w:val="0"/>
        <w:autoSpaceDN w:val="0"/>
        <w:adjustRightInd w:val="0"/>
        <w:spacing w:after="0"/>
        <w:jc w:val="both"/>
        <w:rPr>
          <w:rFonts w:ascii="Times New Roman" w:hAnsi="Times New Roman" w:cs="Times New Roman"/>
          <w:b/>
          <w:bCs/>
          <w:sz w:val="24"/>
          <w:szCs w:val="24"/>
          <w:lang w:val="ro-RO"/>
        </w:rPr>
      </w:pPr>
    </w:p>
    <w:p w:rsidR="001510F0" w:rsidRPr="00D70AEA" w:rsidRDefault="001510F0" w:rsidP="00FC5675">
      <w:pPr>
        <w:autoSpaceDE w:val="0"/>
        <w:autoSpaceDN w:val="0"/>
        <w:adjustRightInd w:val="0"/>
        <w:spacing w:after="0"/>
        <w:jc w:val="both"/>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D. Amenințări</w:t>
      </w:r>
    </w:p>
    <w:p w:rsidR="001510F0" w:rsidRPr="00D70AEA" w:rsidRDefault="001510F0" w:rsidP="00FC5675">
      <w:pPr>
        <w:autoSpaceDE w:val="0"/>
        <w:autoSpaceDN w:val="0"/>
        <w:adjustRightInd w:val="0"/>
        <w:spacing w:after="0"/>
        <w:jc w:val="both"/>
        <w:rPr>
          <w:rFonts w:ascii="Times New Roman" w:hAnsi="Times New Roman" w:cs="Times New Roman"/>
          <w:b/>
          <w:bCs/>
          <w:sz w:val="24"/>
          <w:szCs w:val="24"/>
          <w:lang w:val="ro-RO"/>
        </w:rPr>
      </w:pPr>
    </w:p>
    <w:p w:rsidR="001510F0" w:rsidRPr="00D70AEA" w:rsidRDefault="001510F0" w:rsidP="00FC5675">
      <w:pPr>
        <w:numPr>
          <w:ilvl w:val="0"/>
          <w:numId w:val="37"/>
        </w:numPr>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Colectivul dispune în prezent de </w:t>
      </w:r>
      <w:r w:rsidR="004D6CFA" w:rsidRPr="00D70AEA">
        <w:rPr>
          <w:rFonts w:ascii="Times New Roman" w:hAnsi="Times New Roman" w:cs="Times New Roman"/>
          <w:sz w:val="24"/>
          <w:szCs w:val="24"/>
          <w:lang w:val="ro-RO"/>
        </w:rPr>
        <w:t>patru</w:t>
      </w:r>
      <w:r w:rsidRPr="00D70AEA">
        <w:rPr>
          <w:rFonts w:ascii="Times New Roman" w:hAnsi="Times New Roman" w:cs="Times New Roman"/>
          <w:sz w:val="24"/>
          <w:szCs w:val="24"/>
          <w:lang w:val="ro-RO"/>
        </w:rPr>
        <w:t xml:space="preserve"> cadre didactice cu normă de bază, care se ocupă cu istoria literaturii și numai două cadre didactice, care se ocupă cu lingvistică. În </w:t>
      </w:r>
      <w:r w:rsidRPr="00D70AEA">
        <w:rPr>
          <w:rFonts w:ascii="Times New Roman" w:hAnsi="Times New Roman" w:cs="Times New Roman"/>
          <w:sz w:val="24"/>
          <w:szCs w:val="24"/>
          <w:lang w:val="ro-RO"/>
        </w:rPr>
        <w:lastRenderedPageBreak/>
        <w:t xml:space="preserve">viitor trebuie să ne străduim pentru mărirea numărului cadrelor didactice, care se ocupă cu lingvistică. </w:t>
      </w:r>
    </w:p>
    <w:p w:rsidR="001510F0" w:rsidRPr="00D70AEA" w:rsidRDefault="001510F0" w:rsidP="00FC5675">
      <w:pPr>
        <w:numPr>
          <w:ilvl w:val="0"/>
          <w:numId w:val="37"/>
        </w:numPr>
        <w:autoSpaceDE w:val="0"/>
        <w:autoSpaceDN w:val="0"/>
        <w:adjustRightInd w:val="0"/>
        <w:spacing w:after="0" w:line="240" w:lineRule="auto"/>
        <w:jc w:val="both"/>
        <w:rPr>
          <w:rFonts w:ascii="Times New Roman" w:hAnsi="Times New Roman" w:cs="Times New Roman"/>
          <w:bCs/>
          <w:sz w:val="24"/>
          <w:szCs w:val="24"/>
          <w:lang w:val="ro-RO"/>
        </w:rPr>
      </w:pPr>
      <w:r w:rsidRPr="00D70AEA">
        <w:rPr>
          <w:rFonts w:ascii="Times New Roman" w:hAnsi="Times New Roman" w:cs="Times New Roman"/>
          <w:bCs/>
          <w:sz w:val="24"/>
          <w:szCs w:val="24"/>
          <w:lang w:val="ro-RO"/>
        </w:rPr>
        <w:t xml:space="preserve">Deoarece studenții noștri dispun de o cunoștință de limbă germană relativ mică la începerea studiilor universitare, dezvoltarea competențelor de limba germană primește un rol foarte important în cei trei ani de studii la nivel de licență. Din această cauză se reduce numărul seminariilor și cursurilor speciale, care în trecut au aparținut planului de învățământ al specializării Limba și literatura germană. </w:t>
      </w:r>
    </w:p>
    <w:p w:rsidR="001510F0" w:rsidRPr="00D70AEA" w:rsidRDefault="001510F0" w:rsidP="00FC5675">
      <w:pPr>
        <w:spacing w:after="0"/>
        <w:jc w:val="both"/>
        <w:rPr>
          <w:rFonts w:ascii="Times New Roman" w:hAnsi="Times New Roman" w:cs="Times New Roman"/>
          <w:sz w:val="24"/>
          <w:szCs w:val="24"/>
          <w:lang w:val="ro-RO"/>
        </w:rPr>
      </w:pPr>
    </w:p>
    <w:p w:rsidR="001510F0" w:rsidRPr="00D70AEA" w:rsidRDefault="001510F0" w:rsidP="00FC5675">
      <w:pPr>
        <w:spacing w:after="0"/>
        <w:jc w:val="both"/>
        <w:rPr>
          <w:rFonts w:ascii="Times New Roman" w:hAnsi="Times New Roman" w:cs="Times New Roman"/>
          <w:b/>
          <w:bCs/>
          <w:color w:val="000000"/>
          <w:sz w:val="24"/>
          <w:szCs w:val="24"/>
          <w:lang w:val="ro-RO"/>
        </w:rPr>
      </w:pPr>
      <w:r w:rsidRPr="00D70AEA">
        <w:rPr>
          <w:rFonts w:ascii="Times New Roman" w:hAnsi="Times New Roman" w:cs="Times New Roman"/>
          <w:b/>
          <w:bCs/>
          <w:color w:val="000000"/>
          <w:sz w:val="24"/>
          <w:szCs w:val="24"/>
          <w:lang w:val="ro-RO"/>
        </w:rPr>
        <w:t>3. PLAN STRATEGIC PE PERIOADA</w:t>
      </w:r>
      <w:r w:rsidR="004D6CFA" w:rsidRPr="00D70AEA">
        <w:rPr>
          <w:rFonts w:ascii="Times New Roman" w:hAnsi="Times New Roman" w:cs="Times New Roman"/>
          <w:b/>
          <w:bCs/>
          <w:color w:val="000000"/>
          <w:sz w:val="24"/>
          <w:szCs w:val="24"/>
          <w:lang w:val="ro-RO"/>
        </w:rPr>
        <w:t xml:space="preserve"> </w:t>
      </w:r>
      <w:r w:rsidRPr="00D70AEA">
        <w:rPr>
          <w:rFonts w:ascii="Times New Roman" w:hAnsi="Times New Roman" w:cs="Times New Roman"/>
          <w:b/>
          <w:bCs/>
          <w:color w:val="000000"/>
          <w:sz w:val="24"/>
          <w:szCs w:val="24"/>
          <w:lang w:val="ro-RO"/>
        </w:rPr>
        <w:t>2020</w:t>
      </w:r>
      <w:r w:rsidR="004D6CFA" w:rsidRPr="00D70AEA">
        <w:rPr>
          <w:rFonts w:ascii="Times New Roman" w:hAnsi="Times New Roman" w:cs="Times New Roman"/>
          <w:b/>
          <w:bCs/>
          <w:color w:val="000000"/>
          <w:sz w:val="24"/>
          <w:szCs w:val="24"/>
          <w:lang w:val="ro-RO"/>
        </w:rPr>
        <w:t>–2024</w:t>
      </w:r>
    </w:p>
    <w:p w:rsidR="001510F0" w:rsidRPr="00D70AEA" w:rsidRDefault="001510F0" w:rsidP="00FC5675">
      <w:pPr>
        <w:spacing w:after="0"/>
        <w:jc w:val="both"/>
        <w:rPr>
          <w:rFonts w:ascii="Times New Roman" w:hAnsi="Times New Roman" w:cs="Times New Roman"/>
          <w:b/>
          <w:bCs/>
          <w:color w:val="000000"/>
          <w:sz w:val="24"/>
          <w:szCs w:val="24"/>
          <w:lang w:val="ro-RO"/>
        </w:rPr>
      </w:pPr>
    </w:p>
    <w:p w:rsidR="001510F0" w:rsidRPr="00D70AEA" w:rsidRDefault="001510F0" w:rsidP="00FC5675">
      <w:pPr>
        <w:spacing w:after="0"/>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 xml:space="preserve">Planul strategic al </w:t>
      </w:r>
      <w:r w:rsidRPr="00D70AEA">
        <w:rPr>
          <w:rFonts w:ascii="Times New Roman" w:hAnsi="Times New Roman" w:cs="Times New Roman"/>
          <w:bCs/>
          <w:sz w:val="24"/>
          <w:szCs w:val="24"/>
          <w:lang w:val="ro-RO"/>
        </w:rPr>
        <w:t xml:space="preserve">Colectivului de Limba și Literatura Germană cuprinde următoarele domenii: procesul de învățământ, </w:t>
      </w:r>
      <w:r w:rsidRPr="00D70AEA">
        <w:rPr>
          <w:rFonts w:ascii="Times New Roman" w:hAnsi="Times New Roman" w:cs="Times New Roman"/>
          <w:color w:val="000000"/>
          <w:sz w:val="24"/>
          <w:szCs w:val="24"/>
          <w:lang w:val="ro-RO"/>
        </w:rPr>
        <w:t>promovarea departamentului și comunicarea cu mediul extern, activitatea științifică și relațiile internaționale științifice. În fiecare domeniu se face referință atât la studenți cât și la cadrele didactice ale colectivului.</w:t>
      </w:r>
    </w:p>
    <w:p w:rsidR="001510F0" w:rsidRPr="00D70AEA" w:rsidRDefault="001510F0" w:rsidP="00FC5675">
      <w:pPr>
        <w:spacing w:after="0"/>
        <w:jc w:val="both"/>
        <w:rPr>
          <w:rFonts w:ascii="Times New Roman" w:hAnsi="Times New Roman" w:cs="Times New Roman"/>
          <w:b/>
          <w:bCs/>
          <w:color w:val="000000"/>
          <w:sz w:val="24"/>
          <w:szCs w:val="24"/>
          <w:lang w:val="ro-RO"/>
        </w:rPr>
      </w:pPr>
    </w:p>
    <w:p w:rsidR="001510F0" w:rsidRPr="00D70AEA" w:rsidRDefault="001510F0" w:rsidP="00FC5675">
      <w:pPr>
        <w:spacing w:after="0"/>
        <w:rPr>
          <w:rFonts w:ascii="Times New Roman" w:hAnsi="Times New Roman" w:cs="Times New Roman"/>
          <w:iCs/>
          <w:sz w:val="24"/>
          <w:szCs w:val="24"/>
          <w:lang w:val="ro-RO"/>
        </w:rPr>
      </w:pPr>
      <w:r w:rsidRPr="00D70AEA">
        <w:rPr>
          <w:rFonts w:ascii="Times New Roman" w:hAnsi="Times New Roman" w:cs="Times New Roman"/>
          <w:b/>
          <w:bCs/>
          <w:iCs/>
          <w:color w:val="000000"/>
          <w:sz w:val="24"/>
          <w:szCs w:val="24"/>
          <w:lang w:val="ro-RO"/>
        </w:rPr>
        <w:t>3.1. Procesul de învățământ</w:t>
      </w:r>
      <w:r w:rsidR="00207653" w:rsidRPr="00D70AEA">
        <w:rPr>
          <w:rFonts w:ascii="Times New Roman" w:hAnsi="Times New Roman" w:cs="Times New Roman"/>
          <w:b/>
          <w:bCs/>
          <w:iCs/>
          <w:color w:val="000000"/>
          <w:sz w:val="24"/>
          <w:szCs w:val="24"/>
          <w:lang w:val="ro-RO"/>
        </w:rPr>
        <w:t xml:space="preserve"> și personalul didactic</w:t>
      </w:r>
    </w:p>
    <w:p w:rsidR="001510F0" w:rsidRPr="00D70AEA" w:rsidRDefault="001510F0" w:rsidP="00FC5675">
      <w:pPr>
        <w:spacing w:after="0"/>
        <w:rPr>
          <w:rFonts w:ascii="Times New Roman" w:hAnsi="Times New Roman" w:cs="Times New Roman"/>
          <w:color w:val="000000"/>
          <w:sz w:val="24"/>
          <w:szCs w:val="24"/>
          <w:lang w:val="ro-RO"/>
        </w:rPr>
      </w:pPr>
    </w:p>
    <w:p w:rsidR="001510F0" w:rsidRPr="00D70AEA" w:rsidRDefault="001510F0" w:rsidP="00FC5675">
      <w:pPr>
        <w:spacing w:after="0"/>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Obiectivele strategice ale colectivului pe perioada 20</w:t>
      </w:r>
      <w:r w:rsidR="004D6CFA" w:rsidRPr="00D70AEA">
        <w:rPr>
          <w:rFonts w:ascii="Times New Roman" w:hAnsi="Times New Roman" w:cs="Times New Roman"/>
          <w:color w:val="000000"/>
          <w:sz w:val="24"/>
          <w:szCs w:val="24"/>
          <w:lang w:val="ro-RO"/>
        </w:rPr>
        <w:t>20</w:t>
      </w:r>
      <w:r w:rsidR="00207653" w:rsidRPr="00D70AEA">
        <w:rPr>
          <w:rFonts w:ascii="Times New Roman" w:hAnsi="Times New Roman" w:cs="Times New Roman"/>
          <w:color w:val="000000"/>
          <w:sz w:val="24"/>
          <w:szCs w:val="24"/>
          <w:lang w:val="ro-RO"/>
        </w:rPr>
        <w:t>–</w:t>
      </w:r>
      <w:r w:rsidRPr="00D70AEA">
        <w:rPr>
          <w:rFonts w:ascii="Times New Roman" w:hAnsi="Times New Roman" w:cs="Times New Roman"/>
          <w:color w:val="000000"/>
          <w:sz w:val="24"/>
          <w:szCs w:val="24"/>
          <w:lang w:val="ro-RO"/>
        </w:rPr>
        <w:t>202</w:t>
      </w:r>
      <w:r w:rsidR="004D6CFA" w:rsidRPr="00D70AEA">
        <w:rPr>
          <w:rFonts w:ascii="Times New Roman" w:hAnsi="Times New Roman" w:cs="Times New Roman"/>
          <w:color w:val="000000"/>
          <w:sz w:val="24"/>
          <w:szCs w:val="24"/>
          <w:lang w:val="ro-RO"/>
        </w:rPr>
        <w:t>4</w:t>
      </w:r>
      <w:r w:rsidRPr="00D70AEA">
        <w:rPr>
          <w:rFonts w:ascii="Times New Roman" w:hAnsi="Times New Roman" w:cs="Times New Roman"/>
          <w:color w:val="000000"/>
          <w:sz w:val="24"/>
          <w:szCs w:val="24"/>
          <w:lang w:val="ro-RO"/>
        </w:rPr>
        <w:t>:</w:t>
      </w:r>
    </w:p>
    <w:p w:rsidR="001510F0" w:rsidRPr="00D70AEA" w:rsidRDefault="001510F0" w:rsidP="00FC5675">
      <w:pPr>
        <w:spacing w:after="0"/>
        <w:rPr>
          <w:rFonts w:ascii="Times New Roman" w:hAnsi="Times New Roman" w:cs="Times New Roman"/>
          <w:color w:val="000000"/>
          <w:sz w:val="24"/>
          <w:szCs w:val="24"/>
          <w:lang w:val="ro-RO"/>
        </w:rPr>
      </w:pPr>
    </w:p>
    <w:p w:rsidR="00207653" w:rsidRPr="00D70AEA" w:rsidRDefault="00207653" w:rsidP="00207653">
      <w:pPr>
        <w:pStyle w:val="ListParagraph"/>
        <w:numPr>
          <w:ilvl w:val="0"/>
          <w:numId w:val="48"/>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Dezvoltarea resurselor umane </w:t>
      </w:r>
      <w:r w:rsidRPr="00D70AEA">
        <w:rPr>
          <w:rFonts w:ascii="Times New Roman" w:eastAsia="Times New Roman" w:hAnsi="Times New Roman" w:cs="Times New Roman"/>
          <w:sz w:val="24"/>
          <w:szCs w:val="24"/>
          <w:lang w:val="ro-RO"/>
        </w:rPr>
        <w:t>cu un număr ideal de cadre didactice și cu un număr optimal de studenți, adică un lector și un asistent</w:t>
      </w:r>
      <w:r w:rsidRPr="00D70AEA">
        <w:rPr>
          <w:rFonts w:ascii="Times New Roman" w:eastAsia="Times New Roman" w:hAnsi="Times New Roman" w:cs="Times New Roman"/>
          <w:sz w:val="24"/>
          <w:szCs w:val="24"/>
        </w:rPr>
        <w:t>.</w:t>
      </w:r>
    </w:p>
    <w:p w:rsidR="001510F0" w:rsidRPr="00D70AEA" w:rsidRDefault="001510F0" w:rsidP="00FC5675">
      <w:pPr>
        <w:numPr>
          <w:ilvl w:val="0"/>
          <w:numId w:val="48"/>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Consolidarea liniilor de specializare existente la nivel de licenţă</w:t>
      </w:r>
      <w:r w:rsidRPr="00D70AEA">
        <w:rPr>
          <w:rFonts w:ascii="Times New Roman" w:hAnsi="Times New Roman" w:cs="Times New Roman"/>
          <w:sz w:val="24"/>
          <w:szCs w:val="24"/>
          <w:lang w:val="ro-RO"/>
        </w:rPr>
        <w:t xml:space="preserve"> prin restructurarea disciplinelor opționale, astfel încât ca studenții să aibă posibilitatea de a opta pentru un pachet de discipline din domeniul literaturii, culturii și ştiinţelor comunicării şi un altul din domeniul lingvisticii aplicate (teoria si practica traducerii, limbaje specializate etc.).</w:t>
      </w:r>
    </w:p>
    <w:p w:rsidR="001510F0" w:rsidRPr="00D70AEA" w:rsidRDefault="001510F0" w:rsidP="00FC5675">
      <w:pPr>
        <w:numPr>
          <w:ilvl w:val="0"/>
          <w:numId w:val="48"/>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 xml:space="preserve">Consolidarea specializării </w:t>
      </w:r>
      <w:r w:rsidRPr="00D70AEA">
        <w:rPr>
          <w:rFonts w:ascii="Times New Roman" w:hAnsi="Times New Roman" w:cs="Times New Roman"/>
          <w:i/>
          <w:iCs/>
          <w:color w:val="000000"/>
          <w:sz w:val="24"/>
          <w:szCs w:val="24"/>
          <w:lang w:val="ro-RO"/>
        </w:rPr>
        <w:t>Limba si literatura engleză – Limba și literatura germană</w:t>
      </w:r>
    </w:p>
    <w:p w:rsidR="003C64B4" w:rsidRPr="00D70AEA" w:rsidRDefault="003C64B4" w:rsidP="003C64B4">
      <w:pPr>
        <w:pStyle w:val="ListParagraph"/>
        <w:numPr>
          <w:ilvl w:val="0"/>
          <w:numId w:val="48"/>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Implicarea mai accentuată a specializării în viaţa culturală regională şi locală.</w:t>
      </w:r>
    </w:p>
    <w:p w:rsidR="001510F0" w:rsidRPr="00D70AEA" w:rsidRDefault="001510F0" w:rsidP="00FC5675">
      <w:pPr>
        <w:numPr>
          <w:ilvl w:val="0"/>
          <w:numId w:val="48"/>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Oferirea disciplinelor didactice de specialitate în cadrul modulului de pedagogie.</w:t>
      </w:r>
    </w:p>
    <w:p w:rsidR="001510F0" w:rsidRPr="00D70AEA" w:rsidRDefault="001510F0" w:rsidP="00FC5675">
      <w:pPr>
        <w:numPr>
          <w:ilvl w:val="0"/>
          <w:numId w:val="49"/>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Organizarea cursurilor de perfecționare pentru profesori de limba germană din învățământul preuniversitar.</w:t>
      </w:r>
    </w:p>
    <w:p w:rsidR="001510F0" w:rsidRPr="00D70AEA" w:rsidRDefault="001510F0" w:rsidP="00FC5675">
      <w:pPr>
        <w:numPr>
          <w:ilvl w:val="0"/>
          <w:numId w:val="48"/>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Perfecţionarea planurilor de învăţământ, în conformitate cu standardele specifice ARACIS şi în directă corelaţie cu resursa umană disponibilă.</w:t>
      </w:r>
    </w:p>
    <w:p w:rsidR="001510F0" w:rsidRPr="00D70AEA" w:rsidRDefault="001510F0" w:rsidP="00FC5675">
      <w:pPr>
        <w:numPr>
          <w:ilvl w:val="0"/>
          <w:numId w:val="48"/>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Modernizarea procesului didactic prin utilizarea pe scară largă a celor mai noi tehnologii informaționale și educaționale.</w:t>
      </w:r>
    </w:p>
    <w:p w:rsidR="001510F0" w:rsidRPr="00D70AEA" w:rsidRDefault="001510F0" w:rsidP="00FC5675">
      <w:pPr>
        <w:numPr>
          <w:ilvl w:val="0"/>
          <w:numId w:val="48"/>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Modernizare metodelor de predare, atât la nivelul cursurilor cât şi a seminariilor.</w:t>
      </w:r>
    </w:p>
    <w:p w:rsidR="001510F0" w:rsidRPr="00D70AEA" w:rsidRDefault="001510F0" w:rsidP="00FC5675">
      <w:pPr>
        <w:numPr>
          <w:ilvl w:val="0"/>
          <w:numId w:val="48"/>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Aplicarea consecventă a regulamentului de studii și examene.</w:t>
      </w:r>
    </w:p>
    <w:p w:rsidR="001510F0" w:rsidRPr="00D70AEA" w:rsidRDefault="001510F0" w:rsidP="00FC5675">
      <w:pPr>
        <w:numPr>
          <w:ilvl w:val="0"/>
          <w:numId w:val="48"/>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Monitorizarea procesului de completare a fişelor de disciplină și a syllabus-urilor de către cadrele didactice.</w:t>
      </w:r>
    </w:p>
    <w:p w:rsidR="001510F0" w:rsidRPr="00D70AEA" w:rsidRDefault="001510F0" w:rsidP="00FC5675">
      <w:pPr>
        <w:numPr>
          <w:ilvl w:val="0"/>
          <w:numId w:val="48"/>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 xml:space="preserve">Redactarea de către cadrele didactice a suporturilor de curs, pentru disciplinele pe care le susţin. Se recomandă redactarea unor </w:t>
      </w:r>
      <w:r w:rsidRPr="00D70AEA">
        <w:rPr>
          <w:rFonts w:ascii="Times New Roman" w:hAnsi="Times New Roman" w:cs="Times New Roman"/>
          <w:i/>
          <w:iCs/>
          <w:color w:val="000000"/>
          <w:sz w:val="24"/>
          <w:szCs w:val="24"/>
          <w:lang w:val="ro-RO"/>
        </w:rPr>
        <w:t>readere</w:t>
      </w:r>
      <w:r w:rsidRPr="00D70AEA">
        <w:rPr>
          <w:rFonts w:ascii="Times New Roman" w:hAnsi="Times New Roman" w:cs="Times New Roman"/>
          <w:color w:val="000000"/>
          <w:sz w:val="24"/>
          <w:szCs w:val="24"/>
          <w:lang w:val="ro-RO"/>
        </w:rPr>
        <w:t>, care să cuprindă direcţiile majore ale cursului şi selecţii de material bibliografic.</w:t>
      </w:r>
    </w:p>
    <w:p w:rsidR="001510F0" w:rsidRPr="00D70AEA" w:rsidRDefault="001510F0" w:rsidP="00FC5675">
      <w:pPr>
        <w:numPr>
          <w:ilvl w:val="0"/>
          <w:numId w:val="48"/>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Urmărirea şi monitorizarea continuă a procesului de predare-învăţare: de la asistenţa la cursuri şi seminarii la verificarea corectitudinii metodelor de evaluare (necesitatea punctării activităţii la seminar, a evaluărilor pe parcurs etc.) şi asistenţa la examene.</w:t>
      </w:r>
    </w:p>
    <w:p w:rsidR="001510F0" w:rsidRPr="00D70AEA" w:rsidRDefault="001510F0" w:rsidP="00FC5675">
      <w:pPr>
        <w:pStyle w:val="ListParagraph"/>
        <w:numPr>
          <w:ilvl w:val="0"/>
          <w:numId w:val="54"/>
        </w:numPr>
        <w:spacing w:after="0" w:line="240" w:lineRule="auto"/>
        <w:ind w:left="709" w:hanging="283"/>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Educație centrată pe studenți, organizarea programelor pentru studenți: clubul de filme germane, ziua specializării, excursii, festivitate de Crăciun, participarea studenților la școli de vară din Germania.</w:t>
      </w:r>
    </w:p>
    <w:p w:rsidR="001510F0" w:rsidRPr="00D70AEA" w:rsidRDefault="001510F0" w:rsidP="00FC5675">
      <w:pPr>
        <w:pStyle w:val="ListParagraph"/>
        <w:numPr>
          <w:ilvl w:val="0"/>
          <w:numId w:val="54"/>
        </w:numPr>
        <w:spacing w:after="0" w:line="240" w:lineRule="auto"/>
        <w:ind w:left="709" w:hanging="283"/>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lastRenderedPageBreak/>
        <w:t>Lărgirea competențelor profesorului tutor de an: orientarea studenților, organizarea de evenimente colective, asigurarea contactului între Departament, secretariat și studenți, coordonarea activităților studențești.</w:t>
      </w:r>
    </w:p>
    <w:p w:rsidR="001510F0" w:rsidRPr="00D70AEA" w:rsidRDefault="001510F0" w:rsidP="00FC5675">
      <w:pPr>
        <w:pStyle w:val="ListParagraph"/>
        <w:numPr>
          <w:ilvl w:val="0"/>
          <w:numId w:val="54"/>
        </w:numPr>
        <w:spacing w:after="0" w:line="240" w:lineRule="auto"/>
        <w:ind w:left="709" w:hanging="283"/>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Integrarea studenților în evaluarea activității de predare.</w:t>
      </w:r>
    </w:p>
    <w:p w:rsidR="001510F0" w:rsidRPr="00D70AEA" w:rsidRDefault="001510F0" w:rsidP="00FC5675">
      <w:pPr>
        <w:pStyle w:val="ListParagraph"/>
        <w:numPr>
          <w:ilvl w:val="0"/>
          <w:numId w:val="54"/>
        </w:numPr>
        <w:spacing w:after="0" w:line="240" w:lineRule="auto"/>
        <w:ind w:left="709" w:hanging="283"/>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Asigurarea contactului cu absolvenții specializării, invitarea acestora la diferite evenimente, programe organizate de departament (ex. festivitatea de crăciun, ziua specializării).</w:t>
      </w:r>
    </w:p>
    <w:p w:rsidR="001510F0" w:rsidRPr="00D70AEA" w:rsidRDefault="001510F0" w:rsidP="00FC5675">
      <w:pPr>
        <w:pStyle w:val="ListParagraph"/>
        <w:numPr>
          <w:ilvl w:val="0"/>
          <w:numId w:val="54"/>
        </w:numPr>
        <w:spacing w:after="0" w:line="240" w:lineRule="auto"/>
        <w:ind w:left="709" w:hanging="283"/>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Departamentul de Limba și Literatura organizează  programul de master </w:t>
      </w:r>
      <w:r w:rsidRPr="00D70AEA">
        <w:rPr>
          <w:rFonts w:ascii="Times New Roman" w:hAnsi="Times New Roman" w:cs="Times New Roman"/>
          <w:i/>
          <w:sz w:val="24"/>
          <w:szCs w:val="24"/>
          <w:lang w:val="ro-RO"/>
        </w:rPr>
        <w:t>Multilingvism și multiculturalitate</w:t>
      </w:r>
      <w:r w:rsidRPr="00D70AEA">
        <w:rPr>
          <w:rFonts w:ascii="Times New Roman" w:hAnsi="Times New Roman" w:cs="Times New Roman"/>
          <w:sz w:val="24"/>
          <w:szCs w:val="24"/>
          <w:lang w:val="ro-RO"/>
        </w:rPr>
        <w:t>. Obiectivul strategic al colectivului este dezvoltarea continuă a ofertei educaționale.</w:t>
      </w:r>
    </w:p>
    <w:p w:rsidR="001510F0" w:rsidRPr="00D70AEA" w:rsidRDefault="001510F0" w:rsidP="00FC5675">
      <w:pPr>
        <w:pStyle w:val="ListParagraph"/>
        <w:numPr>
          <w:ilvl w:val="0"/>
          <w:numId w:val="54"/>
        </w:numPr>
        <w:spacing w:after="0" w:line="240" w:lineRule="auto"/>
        <w:ind w:left="709" w:hanging="283"/>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Un obiectiv primordial al departamentului este de a contribui la organizarea școlii doctorale în cadrul universității.</w:t>
      </w:r>
    </w:p>
    <w:p w:rsidR="001510F0" w:rsidRPr="00D70AEA" w:rsidRDefault="001510F0" w:rsidP="00FC5675">
      <w:pPr>
        <w:spacing w:after="0"/>
        <w:jc w:val="both"/>
        <w:rPr>
          <w:rFonts w:ascii="Times New Roman" w:hAnsi="Times New Roman" w:cs="Times New Roman"/>
          <w:b/>
          <w:bCs/>
          <w:color w:val="000000"/>
          <w:sz w:val="24"/>
          <w:szCs w:val="24"/>
          <w:lang w:val="ro-RO"/>
        </w:rPr>
      </w:pPr>
    </w:p>
    <w:p w:rsidR="001510F0" w:rsidRPr="00D70AEA" w:rsidRDefault="001510F0" w:rsidP="00FC5675">
      <w:pPr>
        <w:spacing w:after="0"/>
        <w:jc w:val="both"/>
        <w:rPr>
          <w:rFonts w:ascii="Times New Roman" w:hAnsi="Times New Roman" w:cs="Times New Roman"/>
          <w:b/>
          <w:bCs/>
          <w:iCs/>
          <w:color w:val="000000"/>
          <w:sz w:val="24"/>
          <w:szCs w:val="24"/>
          <w:lang w:val="ro-RO"/>
        </w:rPr>
      </w:pPr>
      <w:r w:rsidRPr="00D70AEA">
        <w:rPr>
          <w:rFonts w:ascii="Times New Roman" w:hAnsi="Times New Roman" w:cs="Times New Roman"/>
          <w:b/>
          <w:bCs/>
          <w:iCs/>
          <w:color w:val="000000"/>
          <w:sz w:val="24"/>
          <w:szCs w:val="24"/>
          <w:lang w:val="ro-RO"/>
        </w:rPr>
        <w:t>3.2. Promovarea departamentului și comunicarea cu mediul extern</w:t>
      </w:r>
    </w:p>
    <w:p w:rsidR="001510F0" w:rsidRPr="00D70AEA" w:rsidRDefault="001510F0" w:rsidP="00FC5675">
      <w:pPr>
        <w:spacing w:after="0"/>
        <w:jc w:val="both"/>
        <w:rPr>
          <w:rFonts w:ascii="Times New Roman" w:hAnsi="Times New Roman" w:cs="Times New Roman"/>
          <w:b/>
          <w:bCs/>
          <w:i/>
          <w:iCs/>
          <w:color w:val="000000"/>
          <w:sz w:val="24"/>
          <w:szCs w:val="24"/>
          <w:lang w:val="ro-RO"/>
        </w:rPr>
      </w:pPr>
    </w:p>
    <w:p w:rsidR="001510F0" w:rsidRPr="00D70AEA" w:rsidRDefault="001510F0" w:rsidP="00FC5675">
      <w:pPr>
        <w:spacing w:after="0"/>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Obiectivele strategice ale colectivului pe perioada</w:t>
      </w:r>
      <w:r w:rsidR="004D6CFA" w:rsidRPr="00D70AEA">
        <w:rPr>
          <w:rFonts w:ascii="Times New Roman" w:hAnsi="Times New Roman" w:cs="Times New Roman"/>
          <w:color w:val="000000"/>
          <w:sz w:val="24"/>
          <w:szCs w:val="24"/>
          <w:lang w:val="ro-RO"/>
        </w:rPr>
        <w:t xml:space="preserve"> 2020– 2024</w:t>
      </w:r>
      <w:r w:rsidRPr="00D70AEA">
        <w:rPr>
          <w:rFonts w:ascii="Times New Roman" w:hAnsi="Times New Roman" w:cs="Times New Roman"/>
          <w:color w:val="000000"/>
          <w:sz w:val="24"/>
          <w:szCs w:val="24"/>
          <w:lang w:val="ro-RO"/>
        </w:rPr>
        <w:t>:</w:t>
      </w:r>
    </w:p>
    <w:p w:rsidR="001510F0" w:rsidRPr="00D70AEA" w:rsidRDefault="001510F0" w:rsidP="00FC5675">
      <w:pPr>
        <w:spacing w:after="0"/>
        <w:rPr>
          <w:rFonts w:ascii="Times New Roman" w:hAnsi="Times New Roman" w:cs="Times New Roman"/>
          <w:color w:val="000000"/>
          <w:sz w:val="24"/>
          <w:szCs w:val="24"/>
          <w:lang w:val="ro-RO"/>
        </w:rPr>
      </w:pPr>
    </w:p>
    <w:p w:rsidR="001510F0" w:rsidRPr="00D70AEA" w:rsidRDefault="001510F0" w:rsidP="00FC5675">
      <w:pPr>
        <w:numPr>
          <w:ilvl w:val="0"/>
          <w:numId w:val="49"/>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Promovarea departamentului în mediul preuniversitar prin programe organizate în licee.</w:t>
      </w:r>
    </w:p>
    <w:p w:rsidR="001510F0" w:rsidRPr="00D70AEA" w:rsidRDefault="001510F0" w:rsidP="00FC5675">
      <w:pPr>
        <w:numPr>
          <w:ilvl w:val="0"/>
          <w:numId w:val="49"/>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 xml:space="preserve">Intensificarea activităţilor de orientare şcolară: prezentarea ofertei educaţionale a departamentului în liceele din judeţele limitrofe, dar şi în liceele din alte judeţe. Este absolut necesară şi implicarea studenţilor în activităţile de orientare şcolară. </w:t>
      </w:r>
    </w:p>
    <w:p w:rsidR="001510F0" w:rsidRPr="00D70AEA" w:rsidRDefault="001510F0" w:rsidP="00FC5675">
      <w:pPr>
        <w:numPr>
          <w:ilvl w:val="0"/>
          <w:numId w:val="49"/>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Organizarea concursurilor pentru liceeni.</w:t>
      </w:r>
    </w:p>
    <w:p w:rsidR="001510F0" w:rsidRPr="00D70AEA" w:rsidRDefault="001510F0" w:rsidP="00FC5675">
      <w:pPr>
        <w:numPr>
          <w:ilvl w:val="0"/>
          <w:numId w:val="49"/>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Promovarea departamentului și a ofertei educaționale prin intermediul internetului (site oficial, Facebook, Youtube).</w:t>
      </w:r>
    </w:p>
    <w:p w:rsidR="001510F0" w:rsidRPr="00D70AEA" w:rsidRDefault="001510F0" w:rsidP="00FC5675">
      <w:pPr>
        <w:numPr>
          <w:ilvl w:val="0"/>
          <w:numId w:val="49"/>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Organizarea concursurilor studențești.</w:t>
      </w:r>
    </w:p>
    <w:p w:rsidR="001510F0" w:rsidRPr="00D70AEA" w:rsidRDefault="001510F0" w:rsidP="00FC5675">
      <w:pPr>
        <w:numPr>
          <w:ilvl w:val="0"/>
          <w:numId w:val="49"/>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Organizarea de cursuri, seminarii, prezentări de carte şi proiecţii de filme în cadrul departamentului, la care să participe şi elevii de la diferite licee.</w:t>
      </w:r>
    </w:p>
    <w:p w:rsidR="001510F0" w:rsidRPr="00D70AEA" w:rsidRDefault="001510F0" w:rsidP="00FC5675">
      <w:pPr>
        <w:pStyle w:val="Listaszerbekezds"/>
        <w:numPr>
          <w:ilvl w:val="0"/>
          <w:numId w:val="49"/>
        </w:numPr>
        <w:jc w:val="both"/>
        <w:rPr>
          <w:color w:val="000000"/>
          <w:lang w:val="ro-RO" w:eastAsia="hu-HU"/>
        </w:rPr>
      </w:pPr>
      <w:r w:rsidRPr="00D70AEA">
        <w:rPr>
          <w:color w:val="000000"/>
          <w:lang w:val="ro-RO" w:eastAsia="hu-HU"/>
        </w:rPr>
        <w:t>Participarea activă în programele Zilei porților deschise: stand informativ cu pliante despre oferta educațională a departamentului, activități de promovare a specializării.</w:t>
      </w:r>
    </w:p>
    <w:p w:rsidR="001510F0" w:rsidRPr="00D70AEA" w:rsidRDefault="001510F0" w:rsidP="00FC5675">
      <w:pPr>
        <w:numPr>
          <w:ilvl w:val="0"/>
          <w:numId w:val="49"/>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Organizarea de întâlniri și mese rotunde cu profesori de limba germană din regiune pe tema provocărilor actuale legate de predarea limbii germane, precum și pe tema posibilităților de perfecționare ale cadrelor didactice.</w:t>
      </w:r>
    </w:p>
    <w:p w:rsidR="001510F0" w:rsidRPr="00D70AEA" w:rsidRDefault="001510F0" w:rsidP="00FC5675">
      <w:pPr>
        <w:numPr>
          <w:ilvl w:val="0"/>
          <w:numId w:val="49"/>
        </w:numPr>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Înscrierea Universității în programe de mobilitate.</w:t>
      </w:r>
    </w:p>
    <w:p w:rsidR="001510F0" w:rsidRPr="00D70AEA" w:rsidRDefault="001510F0" w:rsidP="00FC5675">
      <w:pPr>
        <w:pStyle w:val="Listaszerbekezds"/>
        <w:ind w:left="0"/>
        <w:rPr>
          <w:color w:val="000000"/>
          <w:lang w:val="ro-RO" w:eastAsia="hu-HU"/>
        </w:rPr>
      </w:pPr>
    </w:p>
    <w:p w:rsidR="001510F0" w:rsidRPr="00D70AEA" w:rsidRDefault="001510F0" w:rsidP="00FC5675">
      <w:pPr>
        <w:spacing w:after="0"/>
        <w:rPr>
          <w:rFonts w:ascii="Times New Roman" w:hAnsi="Times New Roman" w:cs="Times New Roman"/>
          <w:b/>
          <w:bCs/>
          <w:iCs/>
          <w:color w:val="000000"/>
          <w:sz w:val="24"/>
          <w:szCs w:val="24"/>
          <w:lang w:val="ro-RO"/>
        </w:rPr>
      </w:pPr>
      <w:r w:rsidRPr="00D70AEA">
        <w:rPr>
          <w:rFonts w:ascii="Times New Roman" w:hAnsi="Times New Roman" w:cs="Times New Roman"/>
          <w:b/>
          <w:bCs/>
          <w:iCs/>
          <w:color w:val="000000"/>
          <w:sz w:val="24"/>
          <w:szCs w:val="24"/>
          <w:lang w:val="ro-RO"/>
        </w:rPr>
        <w:t>3.3. Activitatea științifică și relațiile internaționale științifice</w:t>
      </w:r>
    </w:p>
    <w:p w:rsidR="001510F0" w:rsidRPr="00D70AEA" w:rsidRDefault="001510F0" w:rsidP="00FC5675">
      <w:pPr>
        <w:spacing w:after="0"/>
        <w:rPr>
          <w:rFonts w:ascii="Times New Roman" w:hAnsi="Times New Roman" w:cs="Times New Roman"/>
          <w:i/>
          <w:iCs/>
          <w:sz w:val="24"/>
          <w:szCs w:val="24"/>
          <w:lang w:val="ro-RO"/>
        </w:rPr>
      </w:pPr>
    </w:p>
    <w:p w:rsidR="001510F0" w:rsidRPr="00D70AEA" w:rsidRDefault="001510F0" w:rsidP="00FC5675">
      <w:pPr>
        <w:spacing w:after="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Tematicile cercetării ştiinţifice sunt orientate spre găsirea unor noi modalităţi de abordare a intercomunicării culturale – una dintre valorile de bază ale Uniunii Europene – şi a unor  metode moderne de interpretare şi receptare a produselor culturale.</w:t>
      </w:r>
    </w:p>
    <w:p w:rsidR="001510F0" w:rsidRPr="00D70AEA" w:rsidRDefault="001510F0" w:rsidP="00FC5675">
      <w:pPr>
        <w:spacing w:after="0"/>
        <w:ind w:firstLine="567"/>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Pentru ridicarea nivelului cercetării ştiinţifice al colectivului nostru, în cadrul evaluării ei periodice, se va ţine seamă de următoarele criterii de evaluare: </w:t>
      </w:r>
    </w:p>
    <w:p w:rsidR="001510F0" w:rsidRPr="00D70AEA" w:rsidRDefault="001510F0" w:rsidP="00FC5675">
      <w:pPr>
        <w:spacing w:after="0"/>
        <w:jc w:val="both"/>
        <w:rPr>
          <w:rFonts w:ascii="Times New Roman" w:hAnsi="Times New Roman" w:cs="Times New Roman"/>
          <w:sz w:val="24"/>
          <w:szCs w:val="24"/>
          <w:lang w:val="ro-RO"/>
        </w:rPr>
      </w:pPr>
    </w:p>
    <w:p w:rsidR="001510F0" w:rsidRPr="00D70AEA" w:rsidRDefault="001510F0" w:rsidP="00FC5675">
      <w:pPr>
        <w:autoSpaceDE w:val="0"/>
        <w:autoSpaceDN w:val="0"/>
        <w:adjustRightInd w:val="0"/>
        <w:spacing w:after="0"/>
        <w:jc w:val="both"/>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3.3.1. Meritul ştiinţific al proiectului de cercetare</w:t>
      </w:r>
    </w:p>
    <w:p w:rsidR="001510F0" w:rsidRPr="00D70AEA" w:rsidRDefault="001510F0" w:rsidP="00FC5675">
      <w:pPr>
        <w:autoSpaceDE w:val="0"/>
        <w:autoSpaceDN w:val="0"/>
        <w:adjustRightInd w:val="0"/>
        <w:spacing w:after="0"/>
        <w:jc w:val="both"/>
        <w:rPr>
          <w:rFonts w:ascii="Times New Roman" w:hAnsi="Times New Roman" w:cs="Times New Roman"/>
          <w:i/>
          <w:iCs/>
          <w:sz w:val="24"/>
          <w:szCs w:val="24"/>
          <w:lang w:val="ro-RO"/>
        </w:rPr>
      </w:pPr>
    </w:p>
    <w:p w:rsidR="001510F0" w:rsidRPr="00D70AEA" w:rsidRDefault="001510F0" w:rsidP="00FC5675">
      <w:pPr>
        <w:autoSpaceDE w:val="0"/>
        <w:autoSpaceDN w:val="0"/>
        <w:adjustRightInd w:val="0"/>
        <w:spacing w:after="0"/>
        <w:jc w:val="both"/>
        <w:rPr>
          <w:rFonts w:ascii="Times New Roman" w:hAnsi="Times New Roman" w:cs="Times New Roman"/>
          <w:i/>
          <w:iCs/>
          <w:sz w:val="24"/>
          <w:szCs w:val="24"/>
          <w:lang w:val="ro-RO"/>
        </w:rPr>
      </w:pPr>
      <w:r w:rsidRPr="00D70AEA">
        <w:rPr>
          <w:rFonts w:ascii="Times New Roman" w:hAnsi="Times New Roman" w:cs="Times New Roman"/>
          <w:i/>
          <w:iCs/>
          <w:sz w:val="24"/>
          <w:szCs w:val="24"/>
          <w:lang w:val="ro-RO"/>
        </w:rPr>
        <w:t>Importanţa ştiinţifică a temei propuse:</w:t>
      </w:r>
    </w:p>
    <w:p w:rsidR="001510F0" w:rsidRPr="00D70AEA" w:rsidRDefault="001510F0" w:rsidP="00FC5675">
      <w:pPr>
        <w:numPr>
          <w:ilvl w:val="0"/>
          <w:numId w:val="30"/>
        </w:numPr>
        <w:tabs>
          <w:tab w:val="clear" w:pos="1080"/>
        </w:tabs>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relevanţa ariei tematice în care se încadrează tema propusă în raport cu dinamica cercetării ştiinţifice la nivel internațional;</w:t>
      </w:r>
    </w:p>
    <w:p w:rsidR="001510F0" w:rsidRPr="00D70AEA" w:rsidRDefault="001510F0" w:rsidP="00FC5675">
      <w:pPr>
        <w:numPr>
          <w:ilvl w:val="0"/>
          <w:numId w:val="30"/>
        </w:numPr>
        <w:tabs>
          <w:tab w:val="clear" w:pos="1080"/>
        </w:tabs>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lastRenderedPageBreak/>
        <w:t>importanţa ştiinţifică a temei propuse şi argumentarea caracterului ei de cercetare fundamentală.</w:t>
      </w:r>
    </w:p>
    <w:p w:rsidR="001510F0" w:rsidRPr="00D70AEA" w:rsidRDefault="001510F0" w:rsidP="00FC5675">
      <w:pPr>
        <w:autoSpaceDE w:val="0"/>
        <w:autoSpaceDN w:val="0"/>
        <w:adjustRightInd w:val="0"/>
        <w:spacing w:after="0"/>
        <w:jc w:val="both"/>
        <w:rPr>
          <w:rFonts w:ascii="Times New Roman" w:hAnsi="Times New Roman" w:cs="Times New Roman"/>
          <w:i/>
          <w:iCs/>
          <w:sz w:val="24"/>
          <w:szCs w:val="24"/>
          <w:lang w:val="ro-RO"/>
        </w:rPr>
      </w:pPr>
      <w:r w:rsidRPr="00D70AEA">
        <w:rPr>
          <w:rFonts w:ascii="Times New Roman" w:hAnsi="Times New Roman" w:cs="Times New Roman"/>
          <w:i/>
          <w:iCs/>
          <w:sz w:val="24"/>
          <w:szCs w:val="24"/>
          <w:lang w:val="ro-RO"/>
        </w:rPr>
        <w:t>Nivelul de informare şi calitatea descrierii stadiului actual al cunoaşterii în aria aferentă temei propuse:</w:t>
      </w:r>
    </w:p>
    <w:p w:rsidR="001510F0" w:rsidRPr="00D70AEA" w:rsidRDefault="001510F0" w:rsidP="00FC5675">
      <w:pPr>
        <w:numPr>
          <w:ilvl w:val="0"/>
          <w:numId w:val="31"/>
        </w:numPr>
        <w:tabs>
          <w:tab w:val="clear" w:pos="1080"/>
        </w:tabs>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claritatea şi coerenţa descrierii, gradul de acoperire al ariei; delimitarea în cadrul acesteia a temei propuse şi integrarea ei în ansamblu;</w:t>
      </w:r>
    </w:p>
    <w:p w:rsidR="001510F0" w:rsidRPr="00D70AEA" w:rsidRDefault="001510F0" w:rsidP="00FC5675">
      <w:pPr>
        <w:numPr>
          <w:ilvl w:val="0"/>
          <w:numId w:val="31"/>
        </w:numPr>
        <w:tabs>
          <w:tab w:val="clear" w:pos="1080"/>
        </w:tabs>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nivelul, actualitatea şi relevanţa publicaţiilor pe care se bazează descrierea stadiului actual.</w:t>
      </w:r>
    </w:p>
    <w:p w:rsidR="001510F0" w:rsidRPr="00D70AEA" w:rsidRDefault="001510F0" w:rsidP="00FC5675">
      <w:pPr>
        <w:autoSpaceDE w:val="0"/>
        <w:autoSpaceDN w:val="0"/>
        <w:adjustRightInd w:val="0"/>
        <w:spacing w:after="0"/>
        <w:jc w:val="both"/>
        <w:rPr>
          <w:rFonts w:ascii="Times New Roman" w:hAnsi="Times New Roman" w:cs="Times New Roman"/>
          <w:i/>
          <w:iCs/>
          <w:sz w:val="24"/>
          <w:szCs w:val="24"/>
          <w:lang w:val="ro-RO"/>
        </w:rPr>
      </w:pPr>
      <w:r w:rsidRPr="00D70AEA">
        <w:rPr>
          <w:rFonts w:ascii="Times New Roman" w:hAnsi="Times New Roman" w:cs="Times New Roman"/>
          <w:i/>
          <w:iCs/>
          <w:sz w:val="24"/>
          <w:szCs w:val="24"/>
          <w:lang w:val="ro-RO"/>
        </w:rPr>
        <w:t>Fundamentarea proiectului prin contribuţii anterioare ale echipei de cercetare în ariile tematice convergente temei propuse şi poziţionarea acestor contribuţii faţă de stadiul actual al cunoaşterii:</w:t>
      </w:r>
    </w:p>
    <w:p w:rsidR="001510F0" w:rsidRPr="00D70AEA" w:rsidRDefault="001510F0" w:rsidP="00FC5675">
      <w:pPr>
        <w:numPr>
          <w:ilvl w:val="0"/>
          <w:numId w:val="32"/>
        </w:numPr>
        <w:tabs>
          <w:tab w:val="clear" w:pos="1080"/>
        </w:tabs>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consistenţa contribuţiilor anterioare şi poziţionarea acestora faţă de stadiul actual al cunoaşterii; convergenţa contribuţiilor anterioare la aria tematica aferentă temei propuse;</w:t>
      </w:r>
    </w:p>
    <w:p w:rsidR="001510F0" w:rsidRPr="00D70AEA" w:rsidRDefault="001510F0" w:rsidP="00FC5675">
      <w:pPr>
        <w:numPr>
          <w:ilvl w:val="0"/>
          <w:numId w:val="32"/>
        </w:numPr>
        <w:tabs>
          <w:tab w:val="clear" w:pos="1080"/>
        </w:tabs>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vizibilitatea contribuţiilor din cercetările anterioare ale echipei (în aria tematică aferentă temei propuse); nivelul valorificarii prin publicare.</w:t>
      </w:r>
    </w:p>
    <w:p w:rsidR="001510F0" w:rsidRPr="00D70AEA" w:rsidRDefault="001510F0" w:rsidP="00FC5675">
      <w:pPr>
        <w:autoSpaceDE w:val="0"/>
        <w:autoSpaceDN w:val="0"/>
        <w:adjustRightInd w:val="0"/>
        <w:spacing w:after="0"/>
        <w:jc w:val="both"/>
        <w:rPr>
          <w:rFonts w:ascii="Times New Roman" w:hAnsi="Times New Roman" w:cs="Times New Roman"/>
          <w:i/>
          <w:iCs/>
          <w:sz w:val="24"/>
          <w:szCs w:val="24"/>
          <w:lang w:val="ro-RO"/>
        </w:rPr>
      </w:pPr>
      <w:r w:rsidRPr="00D70AEA">
        <w:rPr>
          <w:rFonts w:ascii="Times New Roman" w:hAnsi="Times New Roman" w:cs="Times New Roman"/>
          <w:i/>
          <w:iCs/>
          <w:sz w:val="24"/>
          <w:szCs w:val="24"/>
          <w:lang w:val="ro-RO"/>
        </w:rPr>
        <w:t>Contribuţia potenţială la tematica ştiinţifică vizată în proiect, reflectată prin gradul de originalitate/inovaţie (raportat la realizări recente citate în fluxul principal de publicaţii):</w:t>
      </w:r>
    </w:p>
    <w:p w:rsidR="001510F0" w:rsidRPr="00D70AEA" w:rsidRDefault="001510F0" w:rsidP="00FC5675">
      <w:pPr>
        <w:numPr>
          <w:ilvl w:val="0"/>
          <w:numId w:val="33"/>
        </w:numPr>
        <w:tabs>
          <w:tab w:val="clear" w:pos="1080"/>
        </w:tabs>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măsura în care contribuţiile încadrate în tema propusă se bazează pe analiza critică a stadiului actual al cunoaşterii şi sunt raportate la realizări recente citate in fluxul principal de publicaţii;</w:t>
      </w:r>
    </w:p>
    <w:p w:rsidR="001510F0" w:rsidRPr="00D70AEA" w:rsidRDefault="001510F0" w:rsidP="00FC5675">
      <w:pPr>
        <w:numPr>
          <w:ilvl w:val="0"/>
          <w:numId w:val="33"/>
        </w:numPr>
        <w:tabs>
          <w:tab w:val="clear" w:pos="1080"/>
        </w:tabs>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tipul şi nivelul de originalitate ale contribuţiilor vizate;</w:t>
      </w:r>
    </w:p>
    <w:p w:rsidR="001510F0" w:rsidRPr="00D70AEA" w:rsidRDefault="001510F0" w:rsidP="00FC5675">
      <w:pPr>
        <w:numPr>
          <w:ilvl w:val="0"/>
          <w:numId w:val="33"/>
        </w:numPr>
        <w:tabs>
          <w:tab w:val="clear" w:pos="1080"/>
        </w:tabs>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impactul contribuţiilor vizate.</w:t>
      </w:r>
    </w:p>
    <w:p w:rsidR="001510F0" w:rsidRPr="00D70AEA" w:rsidRDefault="001510F0" w:rsidP="00FC5675">
      <w:pPr>
        <w:autoSpaceDE w:val="0"/>
        <w:autoSpaceDN w:val="0"/>
        <w:adjustRightInd w:val="0"/>
        <w:spacing w:after="0"/>
        <w:jc w:val="both"/>
        <w:rPr>
          <w:rFonts w:ascii="Times New Roman" w:hAnsi="Times New Roman" w:cs="Times New Roman"/>
          <w:i/>
          <w:iCs/>
          <w:sz w:val="24"/>
          <w:szCs w:val="24"/>
          <w:lang w:val="ro-RO"/>
        </w:rPr>
      </w:pPr>
      <w:r w:rsidRPr="00D70AEA">
        <w:rPr>
          <w:rFonts w:ascii="Times New Roman" w:hAnsi="Times New Roman" w:cs="Times New Roman"/>
          <w:i/>
          <w:iCs/>
          <w:sz w:val="24"/>
          <w:szCs w:val="24"/>
          <w:lang w:val="ro-RO"/>
        </w:rPr>
        <w:t>Claritatea obiectivelor, consistenţa activităţilor asociate şi fezabilitatea contribuțiilor potențiale propuse:</w:t>
      </w:r>
    </w:p>
    <w:p w:rsidR="001510F0" w:rsidRPr="00D70AEA" w:rsidRDefault="001510F0" w:rsidP="00FC5675">
      <w:pPr>
        <w:numPr>
          <w:ilvl w:val="0"/>
          <w:numId w:val="34"/>
        </w:numPr>
        <w:tabs>
          <w:tab w:val="clear" w:pos="1080"/>
        </w:tabs>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obiectivele proiectului sunt clar prezentate, iar activităţile asociate sunt consistente şi adecvate acestora;</w:t>
      </w:r>
    </w:p>
    <w:p w:rsidR="001510F0" w:rsidRPr="00D70AEA" w:rsidRDefault="001510F0" w:rsidP="00FC5675">
      <w:pPr>
        <w:numPr>
          <w:ilvl w:val="0"/>
          <w:numId w:val="34"/>
        </w:numPr>
        <w:tabs>
          <w:tab w:val="clear" w:pos="1080"/>
        </w:tabs>
        <w:autoSpaceDE w:val="0"/>
        <w:autoSpaceDN w:val="0"/>
        <w:adjustRightInd w:val="0"/>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realismul soluțiilor propuse, din punct de vedere conceptual, al costurilor şi al duratei cercetării.</w:t>
      </w:r>
    </w:p>
    <w:p w:rsidR="001510F0" w:rsidRPr="00D70AEA" w:rsidRDefault="001510F0" w:rsidP="00FC5675">
      <w:pPr>
        <w:spacing w:after="0"/>
        <w:jc w:val="both"/>
        <w:rPr>
          <w:rFonts w:ascii="Times New Roman" w:hAnsi="Times New Roman" w:cs="Times New Roman"/>
          <w:sz w:val="24"/>
          <w:szCs w:val="24"/>
          <w:lang w:val="ro-RO"/>
        </w:rPr>
      </w:pPr>
    </w:p>
    <w:p w:rsidR="001510F0" w:rsidRPr="00D70AEA" w:rsidRDefault="001510F0" w:rsidP="00FC5675">
      <w:pPr>
        <w:spacing w:after="0"/>
        <w:ind w:left="426" w:hanging="426"/>
        <w:jc w:val="both"/>
        <w:rPr>
          <w:rFonts w:ascii="Times New Roman" w:hAnsi="Times New Roman" w:cs="Times New Roman"/>
          <w:b/>
          <w:sz w:val="24"/>
          <w:szCs w:val="24"/>
          <w:lang w:val="ro-RO"/>
        </w:rPr>
      </w:pPr>
      <w:r w:rsidRPr="00D70AEA">
        <w:rPr>
          <w:rFonts w:ascii="Times New Roman" w:hAnsi="Times New Roman" w:cs="Times New Roman"/>
          <w:b/>
          <w:bCs/>
          <w:sz w:val="24"/>
          <w:szCs w:val="24"/>
          <w:lang w:val="ro-RO"/>
        </w:rPr>
        <w:t xml:space="preserve">3.3.2. Direcțiile de ceretare specifice departamentului în cadrul </w:t>
      </w:r>
      <w:r w:rsidRPr="00D70AEA">
        <w:rPr>
          <w:rFonts w:ascii="Times New Roman" w:hAnsi="Times New Roman" w:cs="Times New Roman"/>
          <w:b/>
          <w:color w:val="000000"/>
          <w:sz w:val="24"/>
          <w:szCs w:val="24"/>
          <w:lang w:val="ro-RO"/>
        </w:rPr>
        <w:t>o</w:t>
      </w:r>
      <w:r w:rsidRPr="00D70AEA">
        <w:rPr>
          <w:rFonts w:ascii="Times New Roman" w:hAnsi="Times New Roman" w:cs="Times New Roman"/>
          <w:b/>
          <w:sz w:val="24"/>
          <w:szCs w:val="24"/>
          <w:lang w:val="ro-RO"/>
        </w:rPr>
        <w:t>biectivelor și domeniilor  de cercetare incluse în strategia științifică a Universității</w:t>
      </w:r>
    </w:p>
    <w:p w:rsidR="001510F0" w:rsidRPr="00D70AEA" w:rsidRDefault="001510F0" w:rsidP="00FC5675">
      <w:pPr>
        <w:spacing w:after="0"/>
        <w:jc w:val="both"/>
        <w:rPr>
          <w:rFonts w:ascii="Times New Roman" w:hAnsi="Times New Roman" w:cs="Times New Roman"/>
          <w:b/>
          <w:bCs/>
          <w:sz w:val="24"/>
          <w:szCs w:val="24"/>
          <w:lang w:val="ro-RO"/>
        </w:rPr>
      </w:pPr>
    </w:p>
    <w:p w:rsidR="001510F0" w:rsidRPr="00D70AEA" w:rsidRDefault="001510F0" w:rsidP="00FC5675">
      <w:pPr>
        <w:spacing w:after="0"/>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Cercetări individuale</w:t>
      </w:r>
    </w:p>
    <w:p w:rsidR="001510F0" w:rsidRPr="00D70AEA" w:rsidRDefault="001510F0" w:rsidP="00FC5675">
      <w:pPr>
        <w:spacing w:after="0"/>
        <w:rPr>
          <w:rFonts w:ascii="Times New Roman" w:hAnsi="Times New Roman" w:cs="Times New Roman"/>
          <w:b/>
          <w:bCs/>
          <w:sz w:val="24"/>
          <w:szCs w:val="24"/>
          <w:lang w:val="ro-RO"/>
        </w:rPr>
      </w:pPr>
    </w:p>
    <w:p w:rsidR="001510F0" w:rsidRPr="00D70AEA" w:rsidRDefault="001510F0" w:rsidP="00FC5675">
      <w:pPr>
        <w:numPr>
          <w:ilvl w:val="0"/>
          <w:numId w:val="47"/>
        </w:numPr>
        <w:spacing w:after="0" w:line="240" w:lineRule="auto"/>
        <w:ind w:left="567" w:hanging="283"/>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 xml:space="preserve">Limbă, cultură, identitate </w:t>
      </w:r>
    </w:p>
    <w:p w:rsidR="001510F0" w:rsidRPr="00D70AEA" w:rsidRDefault="001510F0" w:rsidP="00FC5675">
      <w:pPr>
        <w:numPr>
          <w:ilvl w:val="1"/>
          <w:numId w:val="39"/>
        </w:numPr>
        <w:tabs>
          <w:tab w:val="clear" w:pos="1440"/>
        </w:tabs>
        <w:spacing w:after="0" w:line="240" w:lineRule="auto"/>
        <w:ind w:hanging="357"/>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identitate națională și memorie culturală</w:t>
      </w:r>
    </w:p>
    <w:p w:rsidR="001510F0" w:rsidRPr="00D70AEA" w:rsidRDefault="001510F0" w:rsidP="00FC5675">
      <w:pPr>
        <w:numPr>
          <w:ilvl w:val="0"/>
          <w:numId w:val="42"/>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Istoria dramei germane din Transilvania (sec. 19.)</w:t>
      </w:r>
    </w:p>
    <w:p w:rsidR="001510F0" w:rsidRPr="00D70AEA" w:rsidRDefault="001510F0" w:rsidP="00FC5675">
      <w:pPr>
        <w:numPr>
          <w:ilvl w:val="0"/>
          <w:numId w:val="42"/>
        </w:numPr>
        <w:spacing w:after="0" w:line="240" w:lineRule="auto"/>
        <w:ind w:left="2154" w:hanging="357"/>
        <w:rPr>
          <w:rStyle w:val="Strong"/>
          <w:rFonts w:ascii="Times New Roman" w:hAnsi="Times New Roman" w:cs="Times New Roman"/>
          <w:b w:val="0"/>
          <w:bCs w:val="0"/>
          <w:sz w:val="24"/>
          <w:szCs w:val="24"/>
          <w:lang w:val="ro-RO"/>
        </w:rPr>
      </w:pPr>
      <w:r w:rsidRPr="00D70AEA">
        <w:rPr>
          <w:rStyle w:val="Strong"/>
          <w:rFonts w:ascii="Times New Roman" w:hAnsi="Times New Roman" w:cs="Times New Roman"/>
          <w:b w:val="0"/>
          <w:iCs/>
          <w:sz w:val="24"/>
          <w:szCs w:val="24"/>
          <w:lang w:val="ro-RO"/>
        </w:rPr>
        <w:t>Literaturi germane regionale</w:t>
      </w:r>
    </w:p>
    <w:p w:rsidR="001510F0" w:rsidRPr="00D70AEA" w:rsidRDefault="001510F0" w:rsidP="00FC5675">
      <w:pPr>
        <w:numPr>
          <w:ilvl w:val="0"/>
          <w:numId w:val="42"/>
        </w:numPr>
        <w:spacing w:after="0" w:line="240" w:lineRule="auto"/>
        <w:ind w:left="2154" w:hanging="357"/>
        <w:rPr>
          <w:rStyle w:val="Strong"/>
          <w:rFonts w:ascii="Times New Roman" w:hAnsi="Times New Roman" w:cs="Times New Roman"/>
          <w:b w:val="0"/>
          <w:bCs w:val="0"/>
          <w:iCs/>
          <w:sz w:val="24"/>
          <w:szCs w:val="24"/>
          <w:lang w:val="ro-RO"/>
        </w:rPr>
      </w:pPr>
      <w:r w:rsidRPr="00D70AEA">
        <w:rPr>
          <w:rStyle w:val="Strong"/>
          <w:rFonts w:ascii="Times New Roman" w:hAnsi="Times New Roman" w:cs="Times New Roman"/>
          <w:b w:val="0"/>
          <w:iCs/>
          <w:sz w:val="24"/>
          <w:szCs w:val="24"/>
          <w:lang w:val="ro-RO"/>
        </w:rPr>
        <w:t>Literatura idiș</w:t>
      </w:r>
    </w:p>
    <w:p w:rsidR="001510F0" w:rsidRPr="00D70AEA" w:rsidRDefault="001510F0" w:rsidP="00FC5675">
      <w:pPr>
        <w:numPr>
          <w:ilvl w:val="0"/>
          <w:numId w:val="42"/>
        </w:numPr>
        <w:spacing w:after="0" w:line="240" w:lineRule="auto"/>
        <w:ind w:left="2154" w:hanging="357"/>
        <w:jc w:val="both"/>
        <w:rPr>
          <w:rFonts w:ascii="Times New Roman" w:hAnsi="Times New Roman" w:cs="Times New Roman"/>
          <w:iCs/>
          <w:sz w:val="24"/>
          <w:szCs w:val="24"/>
          <w:lang w:val="ro-RO"/>
        </w:rPr>
      </w:pPr>
      <w:r w:rsidRPr="00D70AEA">
        <w:rPr>
          <w:rStyle w:val="Strong"/>
          <w:rFonts w:ascii="Times New Roman" w:hAnsi="Times New Roman" w:cs="Times New Roman"/>
          <w:b w:val="0"/>
          <w:iCs/>
          <w:sz w:val="24"/>
          <w:szCs w:val="24"/>
          <w:lang w:val="ro-RO"/>
        </w:rPr>
        <w:t>Literatura germană după holocaust</w:t>
      </w:r>
    </w:p>
    <w:p w:rsidR="001510F0" w:rsidRPr="00D70AEA" w:rsidRDefault="001510F0" w:rsidP="00FC5675">
      <w:pPr>
        <w:numPr>
          <w:ilvl w:val="0"/>
          <w:numId w:val="42"/>
        </w:numPr>
        <w:spacing w:after="0" w:line="240" w:lineRule="auto"/>
        <w:ind w:left="2154" w:hanging="357"/>
        <w:jc w:val="both"/>
        <w:rPr>
          <w:rFonts w:ascii="Times New Roman" w:hAnsi="Times New Roman" w:cs="Times New Roman"/>
          <w:iCs/>
          <w:sz w:val="24"/>
          <w:szCs w:val="24"/>
          <w:lang w:val="ro-RO"/>
        </w:rPr>
      </w:pPr>
      <w:r w:rsidRPr="00D70AEA">
        <w:rPr>
          <w:rStyle w:val="Strong"/>
          <w:rFonts w:ascii="Times New Roman" w:hAnsi="Times New Roman" w:cs="Times New Roman"/>
          <w:b w:val="0"/>
          <w:iCs/>
          <w:sz w:val="24"/>
          <w:szCs w:val="24"/>
          <w:lang w:val="ro-RO"/>
        </w:rPr>
        <w:t>Limba germană din Austria</w:t>
      </w:r>
    </w:p>
    <w:p w:rsidR="001510F0" w:rsidRPr="00D70AEA" w:rsidRDefault="001510F0" w:rsidP="00FC5675">
      <w:pPr>
        <w:numPr>
          <w:ilvl w:val="1"/>
          <w:numId w:val="39"/>
        </w:numPr>
        <w:tabs>
          <w:tab w:val="clear" w:pos="1440"/>
        </w:tabs>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interculturalitate, transculturalitate, competențe interculturale</w:t>
      </w:r>
    </w:p>
    <w:p w:rsidR="001510F0" w:rsidRPr="00D70AEA" w:rsidRDefault="001510F0" w:rsidP="00FC5675">
      <w:pPr>
        <w:numPr>
          <w:ilvl w:val="0"/>
          <w:numId w:val="40"/>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Aspectele lingvistice ale comunicării interculturale</w:t>
      </w:r>
    </w:p>
    <w:p w:rsidR="001510F0" w:rsidRPr="00D70AEA" w:rsidRDefault="001510F0" w:rsidP="00FC5675">
      <w:pPr>
        <w:numPr>
          <w:ilvl w:val="0"/>
          <w:numId w:val="40"/>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Literatura germană din Transilvania după 1945</w:t>
      </w:r>
    </w:p>
    <w:p w:rsidR="001510F0" w:rsidRPr="00D70AEA" w:rsidRDefault="001510F0" w:rsidP="00FC5675">
      <w:pPr>
        <w:numPr>
          <w:ilvl w:val="0"/>
          <w:numId w:val="40"/>
        </w:numPr>
        <w:spacing w:after="0" w:line="240" w:lineRule="auto"/>
        <w:jc w:val="both"/>
        <w:rPr>
          <w:rFonts w:ascii="Times New Roman" w:hAnsi="Times New Roman" w:cs="Times New Roman"/>
          <w:iCs/>
          <w:sz w:val="24"/>
          <w:szCs w:val="24"/>
          <w:lang w:val="ro-RO"/>
        </w:rPr>
      </w:pPr>
      <w:r w:rsidRPr="00D70AEA">
        <w:rPr>
          <w:rFonts w:ascii="Times New Roman" w:hAnsi="Times New Roman" w:cs="Times New Roman"/>
          <w:iCs/>
          <w:sz w:val="24"/>
          <w:szCs w:val="24"/>
          <w:lang w:val="ro-RO"/>
        </w:rPr>
        <w:t>Teoria și tehnica traducerii; traduceri de specialitate</w:t>
      </w:r>
      <w:r w:rsidRPr="00D70AEA">
        <w:rPr>
          <w:rFonts w:ascii="Times New Roman" w:hAnsi="Times New Roman" w:cs="Times New Roman"/>
          <w:sz w:val="24"/>
          <w:szCs w:val="24"/>
          <w:lang w:val="ro-RO"/>
        </w:rPr>
        <w:t xml:space="preserve"> </w:t>
      </w:r>
    </w:p>
    <w:p w:rsidR="001510F0" w:rsidRPr="00D70AEA" w:rsidRDefault="001510F0" w:rsidP="00FC5675">
      <w:pPr>
        <w:numPr>
          <w:ilvl w:val="0"/>
          <w:numId w:val="40"/>
        </w:numPr>
        <w:spacing w:after="0" w:line="240" w:lineRule="auto"/>
        <w:jc w:val="both"/>
        <w:rPr>
          <w:rFonts w:ascii="Times New Roman" w:hAnsi="Times New Roman" w:cs="Times New Roman"/>
          <w:iCs/>
          <w:sz w:val="24"/>
          <w:szCs w:val="24"/>
          <w:lang w:val="ro-RO"/>
        </w:rPr>
      </w:pPr>
      <w:r w:rsidRPr="00D70AEA">
        <w:rPr>
          <w:rStyle w:val="Strong"/>
          <w:rFonts w:ascii="Times New Roman" w:hAnsi="Times New Roman" w:cs="Times New Roman"/>
          <w:b w:val="0"/>
          <w:iCs/>
          <w:sz w:val="24"/>
          <w:szCs w:val="24"/>
          <w:lang w:val="ro-RO"/>
        </w:rPr>
        <w:t xml:space="preserve">Literatura evreiască în limba germană </w:t>
      </w:r>
    </w:p>
    <w:p w:rsidR="001510F0" w:rsidRPr="00D70AEA" w:rsidRDefault="001510F0" w:rsidP="00FC5675">
      <w:pPr>
        <w:numPr>
          <w:ilvl w:val="0"/>
          <w:numId w:val="40"/>
        </w:numPr>
        <w:spacing w:after="0" w:line="240" w:lineRule="auto"/>
        <w:jc w:val="both"/>
        <w:rPr>
          <w:rFonts w:ascii="Times New Roman" w:hAnsi="Times New Roman" w:cs="Times New Roman"/>
          <w:iCs/>
          <w:sz w:val="24"/>
          <w:szCs w:val="24"/>
          <w:lang w:val="ro-RO"/>
        </w:rPr>
      </w:pPr>
      <w:r w:rsidRPr="00D70AEA">
        <w:rPr>
          <w:rStyle w:val="Strong"/>
          <w:rFonts w:ascii="Times New Roman" w:hAnsi="Times New Roman" w:cs="Times New Roman"/>
          <w:b w:val="0"/>
          <w:iCs/>
          <w:sz w:val="24"/>
          <w:szCs w:val="24"/>
          <w:lang w:val="ro-RO"/>
        </w:rPr>
        <w:t>Literatura de călătorie în sec</w:t>
      </w:r>
      <w:r w:rsidRPr="00D70AEA">
        <w:rPr>
          <w:rFonts w:ascii="Times New Roman" w:hAnsi="Times New Roman" w:cs="Times New Roman"/>
          <w:sz w:val="24"/>
          <w:szCs w:val="24"/>
          <w:lang w:val="ro-RO"/>
        </w:rPr>
        <w:t>. 18-19.</w:t>
      </w:r>
    </w:p>
    <w:p w:rsidR="001510F0" w:rsidRPr="00D70AEA" w:rsidRDefault="001510F0" w:rsidP="00FC5675">
      <w:pPr>
        <w:numPr>
          <w:ilvl w:val="0"/>
          <w:numId w:val="40"/>
        </w:numPr>
        <w:spacing w:after="0" w:line="240" w:lineRule="auto"/>
        <w:rPr>
          <w:rFonts w:ascii="Times New Roman" w:hAnsi="Times New Roman" w:cs="Times New Roman"/>
          <w:sz w:val="24"/>
          <w:szCs w:val="24"/>
          <w:lang w:val="ro-RO"/>
        </w:rPr>
      </w:pPr>
      <w:r w:rsidRPr="00D70AEA">
        <w:rPr>
          <w:rFonts w:ascii="Times New Roman" w:hAnsi="Times New Roman" w:cs="Times New Roman"/>
          <w:sz w:val="24"/>
          <w:szCs w:val="24"/>
        </w:rPr>
        <w:lastRenderedPageBreak/>
        <w:t xml:space="preserve">Contacte culturale şi literare germano-române </w:t>
      </w:r>
    </w:p>
    <w:p w:rsidR="001510F0" w:rsidRPr="00D70AEA" w:rsidRDefault="001510F0" w:rsidP="00FC5675">
      <w:pPr>
        <w:numPr>
          <w:ilvl w:val="0"/>
          <w:numId w:val="40"/>
        </w:numPr>
        <w:spacing w:after="0" w:line="240" w:lineRule="auto"/>
        <w:rPr>
          <w:rFonts w:ascii="Times New Roman" w:hAnsi="Times New Roman" w:cs="Times New Roman"/>
          <w:sz w:val="24"/>
          <w:szCs w:val="24"/>
          <w:lang w:val="ro-RO"/>
        </w:rPr>
      </w:pPr>
      <w:r w:rsidRPr="00D70AEA">
        <w:rPr>
          <w:rFonts w:ascii="Times New Roman" w:hAnsi="Times New Roman" w:cs="Times New Roman"/>
          <w:sz w:val="24"/>
          <w:szCs w:val="24"/>
        </w:rPr>
        <w:t xml:space="preserve">Contacte intermediale între poezie şi muzică </w:t>
      </w:r>
    </w:p>
    <w:p w:rsidR="001510F0" w:rsidRPr="00D70AEA" w:rsidRDefault="001510F0" w:rsidP="00FC5675">
      <w:pPr>
        <w:numPr>
          <w:ilvl w:val="1"/>
          <w:numId w:val="39"/>
        </w:numPr>
        <w:tabs>
          <w:tab w:val="clear" w:pos="1440"/>
        </w:tabs>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problema identității multiple și a afilierii multiculturale</w:t>
      </w:r>
    </w:p>
    <w:p w:rsidR="001510F0" w:rsidRPr="00D70AEA" w:rsidRDefault="001510F0" w:rsidP="00FC5675">
      <w:pPr>
        <w:numPr>
          <w:ilvl w:val="0"/>
          <w:numId w:val="45"/>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iCs/>
          <w:sz w:val="24"/>
          <w:szCs w:val="24"/>
          <w:lang w:val="ro-RO"/>
        </w:rPr>
        <w:t>Influenţa limbii idiş asupra limbii germane din perioada interbelică din Cernăuţi</w:t>
      </w:r>
      <w:r w:rsidRPr="00D70AEA">
        <w:rPr>
          <w:rFonts w:ascii="Times New Roman" w:hAnsi="Times New Roman" w:cs="Times New Roman"/>
          <w:sz w:val="24"/>
          <w:szCs w:val="24"/>
          <w:lang w:val="ro-RO"/>
        </w:rPr>
        <w:t xml:space="preserve"> </w:t>
      </w:r>
    </w:p>
    <w:p w:rsidR="001510F0" w:rsidRPr="00D70AEA" w:rsidRDefault="001510F0" w:rsidP="00FC5675">
      <w:pPr>
        <w:numPr>
          <w:ilvl w:val="0"/>
          <w:numId w:val="45"/>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iCs/>
          <w:sz w:val="24"/>
          <w:szCs w:val="24"/>
          <w:lang w:val="ro-RO"/>
        </w:rPr>
        <w:t xml:space="preserve">Contacte lingvistice româno-germane </w:t>
      </w:r>
    </w:p>
    <w:p w:rsidR="001510F0" w:rsidRPr="00D70AEA" w:rsidRDefault="001510F0" w:rsidP="00FC5675">
      <w:pPr>
        <w:numPr>
          <w:ilvl w:val="1"/>
          <w:numId w:val="39"/>
        </w:numPr>
        <w:tabs>
          <w:tab w:val="clear" w:pos="1440"/>
        </w:tabs>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limbă, cultură și identitate; multilingvism; limbaje culturale</w:t>
      </w:r>
    </w:p>
    <w:p w:rsidR="001510F0" w:rsidRPr="00D70AEA" w:rsidRDefault="001510F0" w:rsidP="00FC5675">
      <w:pPr>
        <w:numPr>
          <w:ilvl w:val="0"/>
          <w:numId w:val="41"/>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iCs/>
          <w:sz w:val="24"/>
          <w:szCs w:val="24"/>
          <w:lang w:val="ro-RO"/>
        </w:rPr>
        <w:t xml:space="preserve">Lingvistică contrastivă </w:t>
      </w:r>
    </w:p>
    <w:p w:rsidR="001510F0" w:rsidRPr="00D70AEA" w:rsidRDefault="001510F0" w:rsidP="00FC5675">
      <w:pPr>
        <w:spacing w:after="0"/>
        <w:jc w:val="both"/>
        <w:rPr>
          <w:rFonts w:ascii="Times New Roman" w:hAnsi="Times New Roman" w:cs="Times New Roman"/>
          <w:sz w:val="24"/>
          <w:szCs w:val="24"/>
          <w:lang w:val="ro-RO"/>
        </w:rPr>
      </w:pPr>
    </w:p>
    <w:p w:rsidR="001510F0" w:rsidRPr="00D70AEA" w:rsidRDefault="001510F0" w:rsidP="00FC5675">
      <w:pPr>
        <w:numPr>
          <w:ilvl w:val="0"/>
          <w:numId w:val="41"/>
        </w:numPr>
        <w:spacing w:after="0" w:line="240" w:lineRule="auto"/>
        <w:ind w:left="567" w:hanging="283"/>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 xml:space="preserve">Culturi transilvănene </w:t>
      </w:r>
    </w:p>
    <w:p w:rsidR="001510F0" w:rsidRPr="00D70AEA" w:rsidRDefault="001510F0" w:rsidP="00FC5675">
      <w:pPr>
        <w:numPr>
          <w:ilvl w:val="0"/>
          <w:numId w:val="43"/>
        </w:numPr>
        <w:spacing w:after="0" w:line="240" w:lineRule="auto"/>
        <w:jc w:val="both"/>
        <w:rPr>
          <w:rFonts w:ascii="Times New Roman" w:hAnsi="Times New Roman" w:cs="Times New Roman"/>
          <w:b/>
          <w:sz w:val="24"/>
          <w:szCs w:val="24"/>
          <w:lang w:val="ro-RO"/>
        </w:rPr>
      </w:pPr>
      <w:r w:rsidRPr="00D70AEA">
        <w:rPr>
          <w:rFonts w:ascii="Times New Roman" w:hAnsi="Times New Roman" w:cs="Times New Roman"/>
          <w:sz w:val="24"/>
          <w:szCs w:val="24"/>
          <w:lang w:val="ro-RO"/>
        </w:rPr>
        <w:t>recepția internațională a culturii maghiare din Transilvania, respectiv a culturilor transilvănene</w:t>
      </w:r>
    </w:p>
    <w:p w:rsidR="001510F0" w:rsidRPr="00D70AEA" w:rsidRDefault="001510F0" w:rsidP="00FC5675">
      <w:pPr>
        <w:numPr>
          <w:ilvl w:val="1"/>
          <w:numId w:val="43"/>
        </w:numPr>
        <w:spacing w:after="0" w:line="240" w:lineRule="auto"/>
        <w:jc w:val="both"/>
        <w:rPr>
          <w:rFonts w:ascii="Times New Roman" w:hAnsi="Times New Roman" w:cs="Times New Roman"/>
          <w:b/>
          <w:sz w:val="24"/>
          <w:szCs w:val="24"/>
          <w:lang w:val="ro-RO"/>
        </w:rPr>
      </w:pPr>
      <w:r w:rsidRPr="00D70AEA">
        <w:rPr>
          <w:rFonts w:ascii="Times New Roman" w:hAnsi="Times New Roman" w:cs="Times New Roman"/>
          <w:sz w:val="24"/>
          <w:szCs w:val="24"/>
          <w:lang w:val="ro-RO"/>
        </w:rPr>
        <w:t xml:space="preserve">Istoria teatrului maghiar din Transilvania </w:t>
      </w:r>
    </w:p>
    <w:p w:rsidR="001510F0" w:rsidRPr="00D70AEA" w:rsidRDefault="001510F0" w:rsidP="00FC5675">
      <w:pPr>
        <w:numPr>
          <w:ilvl w:val="0"/>
          <w:numId w:val="43"/>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transfer cultural german-maghiar</w:t>
      </w:r>
    </w:p>
    <w:p w:rsidR="001510F0" w:rsidRPr="00D70AEA" w:rsidRDefault="001510F0" w:rsidP="00FC5675">
      <w:pPr>
        <w:numPr>
          <w:ilvl w:val="0"/>
          <w:numId w:val="41"/>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Contacte culturale maghiare-germane </w:t>
      </w:r>
    </w:p>
    <w:p w:rsidR="001510F0" w:rsidRPr="00D70AEA" w:rsidRDefault="001510F0" w:rsidP="00FC5675">
      <w:pPr>
        <w:numPr>
          <w:ilvl w:val="0"/>
          <w:numId w:val="41"/>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Istoria presei din Banat prin prisma ziarului Temesvarer Zeitung la sfârșitul secolului al 19-lea </w:t>
      </w:r>
    </w:p>
    <w:p w:rsidR="001510F0" w:rsidRPr="00D70AEA" w:rsidRDefault="001510F0" w:rsidP="00FC5675">
      <w:pPr>
        <w:numPr>
          <w:ilvl w:val="0"/>
          <w:numId w:val="43"/>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comunități transilvănene și cultura acestora</w:t>
      </w:r>
    </w:p>
    <w:p w:rsidR="001510F0" w:rsidRPr="00D70AEA" w:rsidRDefault="001510F0" w:rsidP="00FC5675">
      <w:pPr>
        <w:numPr>
          <w:ilvl w:val="0"/>
          <w:numId w:val="41"/>
        </w:numPr>
        <w:spacing w:after="0" w:line="240" w:lineRule="auto"/>
        <w:jc w:val="both"/>
        <w:rPr>
          <w:rFonts w:ascii="Times New Roman" w:hAnsi="Times New Roman" w:cs="Times New Roman"/>
          <w:sz w:val="24"/>
          <w:szCs w:val="24"/>
          <w:lang w:val="ro-RO"/>
        </w:rPr>
      </w:pPr>
      <w:r w:rsidRPr="00D70AEA">
        <w:rPr>
          <w:rStyle w:val="Strong"/>
          <w:rFonts w:ascii="Times New Roman" w:hAnsi="Times New Roman" w:cs="Times New Roman"/>
          <w:iCs/>
          <w:sz w:val="24"/>
          <w:szCs w:val="24"/>
          <w:lang w:val="ro-RO"/>
        </w:rPr>
        <w:t>Istoria teatrului german din Transilvania (sec</w:t>
      </w:r>
      <w:r w:rsidRPr="00D70AEA">
        <w:rPr>
          <w:rFonts w:ascii="Times New Roman" w:hAnsi="Times New Roman" w:cs="Times New Roman"/>
          <w:sz w:val="24"/>
          <w:szCs w:val="24"/>
          <w:lang w:val="ro-RO"/>
        </w:rPr>
        <w:t>.</w:t>
      </w:r>
      <w:r w:rsidRPr="00D70AEA">
        <w:rPr>
          <w:rFonts w:ascii="Times New Roman" w:hAnsi="Times New Roman" w:cs="Times New Roman"/>
          <w:iCs/>
          <w:sz w:val="24"/>
          <w:szCs w:val="24"/>
          <w:lang w:val="ro-RO"/>
        </w:rPr>
        <w:t xml:space="preserve"> 18-19.) </w:t>
      </w:r>
    </w:p>
    <w:p w:rsidR="001510F0" w:rsidRPr="00D70AEA" w:rsidRDefault="001510F0" w:rsidP="00FC5675">
      <w:pPr>
        <w:numPr>
          <w:ilvl w:val="0"/>
          <w:numId w:val="41"/>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Literatura germană din Transilvania după 1945 </w:t>
      </w:r>
    </w:p>
    <w:p w:rsidR="001510F0" w:rsidRPr="00D70AEA" w:rsidRDefault="001510F0" w:rsidP="00FC5675">
      <w:pPr>
        <w:spacing w:after="0"/>
        <w:jc w:val="both"/>
        <w:rPr>
          <w:rFonts w:ascii="Times New Roman" w:hAnsi="Times New Roman" w:cs="Times New Roman"/>
          <w:sz w:val="24"/>
          <w:szCs w:val="24"/>
          <w:lang w:val="ro-RO"/>
        </w:rPr>
      </w:pPr>
    </w:p>
    <w:p w:rsidR="001510F0" w:rsidRPr="00D70AEA" w:rsidRDefault="001510F0" w:rsidP="00FC5675">
      <w:pPr>
        <w:numPr>
          <w:ilvl w:val="0"/>
          <w:numId w:val="41"/>
        </w:numPr>
        <w:spacing w:after="0" w:line="240" w:lineRule="auto"/>
        <w:ind w:left="567" w:hanging="283"/>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 xml:space="preserve">Învățământul superior și mediul educațional </w:t>
      </w:r>
    </w:p>
    <w:p w:rsidR="001510F0" w:rsidRPr="00D70AEA" w:rsidRDefault="001510F0" w:rsidP="00FC5675">
      <w:pPr>
        <w:numPr>
          <w:ilvl w:val="0"/>
          <w:numId w:val="46"/>
        </w:numPr>
        <w:spacing w:after="0" w:line="240" w:lineRule="auto"/>
        <w:ind w:firstLine="54"/>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principii și politici educaționale</w:t>
      </w:r>
    </w:p>
    <w:p w:rsidR="001510F0" w:rsidRPr="00D70AEA" w:rsidRDefault="001510F0" w:rsidP="00FC5675">
      <w:pPr>
        <w:numPr>
          <w:ilvl w:val="0"/>
          <w:numId w:val="41"/>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iCs/>
          <w:sz w:val="24"/>
          <w:szCs w:val="24"/>
          <w:lang w:val="ro-RO"/>
        </w:rPr>
        <w:t>Metodica și practica predării limbii germane</w:t>
      </w:r>
      <w:r w:rsidRPr="00D70AEA">
        <w:rPr>
          <w:rFonts w:ascii="Times New Roman" w:hAnsi="Times New Roman" w:cs="Times New Roman"/>
          <w:sz w:val="24"/>
          <w:szCs w:val="24"/>
          <w:lang w:val="ro-RO"/>
        </w:rPr>
        <w:t xml:space="preserve"> </w:t>
      </w:r>
    </w:p>
    <w:p w:rsidR="001510F0" w:rsidRPr="00D70AEA" w:rsidRDefault="001510F0" w:rsidP="00FC5675">
      <w:pPr>
        <w:numPr>
          <w:ilvl w:val="0"/>
          <w:numId w:val="46"/>
        </w:numPr>
        <w:spacing w:after="0" w:line="240" w:lineRule="auto"/>
        <w:ind w:firstLine="54"/>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educație interculturală</w:t>
      </w:r>
    </w:p>
    <w:p w:rsidR="001510F0" w:rsidRPr="00D70AEA" w:rsidRDefault="001510F0" w:rsidP="00FC5675">
      <w:pPr>
        <w:numPr>
          <w:ilvl w:val="0"/>
          <w:numId w:val="41"/>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 xml:space="preserve"> Egalitatea de şanse în vederea păstrării şi redefinirii identităţii locale în învăţământ şi formarea de specialişti </w:t>
      </w:r>
    </w:p>
    <w:p w:rsidR="001510F0" w:rsidRPr="00D70AEA" w:rsidRDefault="001510F0" w:rsidP="00FC5675">
      <w:pPr>
        <w:numPr>
          <w:ilvl w:val="0"/>
          <w:numId w:val="41"/>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iCs/>
          <w:sz w:val="24"/>
          <w:szCs w:val="24"/>
          <w:lang w:val="ro-RO"/>
        </w:rPr>
        <w:t xml:space="preserve">Gramatica practică a limbii germane </w:t>
      </w:r>
    </w:p>
    <w:p w:rsidR="001510F0" w:rsidRPr="00D70AEA" w:rsidRDefault="001510F0" w:rsidP="00FC5675">
      <w:pPr>
        <w:spacing w:after="0"/>
        <w:jc w:val="both"/>
        <w:rPr>
          <w:rFonts w:ascii="Times New Roman" w:hAnsi="Times New Roman" w:cs="Times New Roman"/>
          <w:sz w:val="24"/>
          <w:szCs w:val="24"/>
          <w:lang w:val="ro-RO"/>
        </w:rPr>
      </w:pPr>
    </w:p>
    <w:p w:rsidR="001510F0" w:rsidRPr="00D70AEA" w:rsidRDefault="001510F0" w:rsidP="00FC5675">
      <w:pPr>
        <w:numPr>
          <w:ilvl w:val="0"/>
          <w:numId w:val="41"/>
        </w:numPr>
        <w:spacing w:after="0" w:line="240" w:lineRule="auto"/>
        <w:ind w:left="567" w:hanging="283"/>
        <w:jc w:val="both"/>
        <w:rPr>
          <w:rFonts w:ascii="Times New Roman" w:hAnsi="Times New Roman" w:cs="Times New Roman"/>
          <w:sz w:val="24"/>
          <w:szCs w:val="24"/>
          <w:lang w:val="ro-RO"/>
        </w:rPr>
      </w:pPr>
      <w:r w:rsidRPr="00D70AEA">
        <w:rPr>
          <w:rFonts w:ascii="Times New Roman" w:hAnsi="Times New Roman" w:cs="Times New Roman"/>
          <w:b/>
          <w:sz w:val="24"/>
          <w:szCs w:val="24"/>
          <w:lang w:val="ro-RO"/>
        </w:rPr>
        <w:t>Artă și medii de comunicare</w:t>
      </w:r>
      <w:r w:rsidRPr="00D70AEA">
        <w:rPr>
          <w:rFonts w:ascii="Times New Roman" w:hAnsi="Times New Roman" w:cs="Times New Roman"/>
          <w:sz w:val="24"/>
          <w:szCs w:val="24"/>
          <w:lang w:val="ro-RO"/>
        </w:rPr>
        <w:t xml:space="preserve"> </w:t>
      </w:r>
    </w:p>
    <w:p w:rsidR="001510F0" w:rsidRPr="00D70AEA" w:rsidRDefault="001510F0" w:rsidP="00FC5675">
      <w:pPr>
        <w:numPr>
          <w:ilvl w:val="0"/>
          <w:numId w:val="44"/>
        </w:numPr>
        <w:spacing w:after="0" w:line="240" w:lineRule="auto"/>
        <w:ind w:firstLine="414"/>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intermedialitate</w:t>
      </w:r>
    </w:p>
    <w:p w:rsidR="001510F0" w:rsidRPr="00D70AEA" w:rsidRDefault="001510F0" w:rsidP="00FC5675">
      <w:pPr>
        <w:numPr>
          <w:ilvl w:val="0"/>
          <w:numId w:val="41"/>
        </w:numPr>
        <w:spacing w:after="0" w:line="240" w:lineRule="auto"/>
        <w:jc w:val="both"/>
        <w:rPr>
          <w:rFonts w:ascii="Times New Roman" w:hAnsi="Times New Roman" w:cs="Times New Roman"/>
          <w:sz w:val="24"/>
          <w:szCs w:val="24"/>
          <w:lang w:val="ro-RO"/>
        </w:rPr>
      </w:pPr>
      <w:r w:rsidRPr="00D70AEA">
        <w:rPr>
          <w:rFonts w:ascii="Times New Roman" w:hAnsi="Times New Roman" w:cs="Times New Roman"/>
          <w:iCs/>
          <w:sz w:val="24"/>
          <w:szCs w:val="24"/>
          <w:lang w:val="ro-RO"/>
        </w:rPr>
        <w:t>Studii de film și media</w:t>
      </w:r>
      <w:r w:rsidRPr="00D70AEA">
        <w:rPr>
          <w:rFonts w:ascii="Times New Roman" w:hAnsi="Times New Roman" w:cs="Times New Roman"/>
          <w:sz w:val="24"/>
          <w:szCs w:val="24"/>
          <w:lang w:val="ro-RO"/>
        </w:rPr>
        <w:t xml:space="preserve"> </w:t>
      </w:r>
    </w:p>
    <w:p w:rsidR="001510F0" w:rsidRPr="00D70AEA" w:rsidRDefault="001510F0" w:rsidP="00FC5675">
      <w:pPr>
        <w:spacing w:after="0"/>
        <w:jc w:val="both"/>
        <w:rPr>
          <w:rFonts w:ascii="Times New Roman" w:hAnsi="Times New Roman" w:cs="Times New Roman"/>
          <w:b/>
          <w:bCs/>
          <w:sz w:val="24"/>
          <w:szCs w:val="24"/>
          <w:lang w:val="ro-RO"/>
        </w:rPr>
      </w:pPr>
    </w:p>
    <w:p w:rsidR="001510F0" w:rsidRPr="00D70AEA" w:rsidRDefault="001510F0" w:rsidP="00FC5675">
      <w:pPr>
        <w:spacing w:after="0"/>
        <w:jc w:val="both"/>
        <w:rPr>
          <w:rFonts w:ascii="Times New Roman" w:hAnsi="Times New Roman" w:cs="Times New Roman"/>
          <w:b/>
          <w:bCs/>
          <w:sz w:val="24"/>
          <w:szCs w:val="24"/>
          <w:lang w:val="ro-RO"/>
        </w:rPr>
      </w:pPr>
      <w:r w:rsidRPr="00D70AEA">
        <w:rPr>
          <w:rFonts w:ascii="Times New Roman" w:hAnsi="Times New Roman" w:cs="Times New Roman"/>
          <w:b/>
          <w:bCs/>
          <w:sz w:val="24"/>
          <w:szCs w:val="24"/>
          <w:lang w:val="ro-RO"/>
        </w:rPr>
        <w:t>Cercetări colective</w:t>
      </w:r>
    </w:p>
    <w:p w:rsidR="001510F0" w:rsidRPr="00D70AEA" w:rsidRDefault="001510F0" w:rsidP="00FC5675">
      <w:pPr>
        <w:spacing w:after="0"/>
        <w:jc w:val="both"/>
        <w:rPr>
          <w:rFonts w:ascii="Times New Roman" w:hAnsi="Times New Roman" w:cs="Times New Roman"/>
          <w:b/>
          <w:bCs/>
          <w:sz w:val="24"/>
          <w:szCs w:val="24"/>
          <w:lang w:val="ro-RO"/>
        </w:rPr>
      </w:pPr>
    </w:p>
    <w:p w:rsidR="001510F0" w:rsidRPr="00D70AEA" w:rsidRDefault="001510F0" w:rsidP="00FC5675">
      <w:pPr>
        <w:spacing w:after="0"/>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Înființarea grupelor de cercetare pentru o mai bună funcționare a dialogului științific între cadrele didactice ale departamentului:</w:t>
      </w:r>
    </w:p>
    <w:p w:rsidR="001510F0" w:rsidRPr="00D70AEA" w:rsidRDefault="001510F0" w:rsidP="00FC5675">
      <w:pPr>
        <w:spacing w:after="0"/>
        <w:jc w:val="both"/>
        <w:rPr>
          <w:rFonts w:ascii="Times New Roman" w:hAnsi="Times New Roman" w:cs="Times New Roman"/>
          <w:color w:val="000000"/>
          <w:sz w:val="24"/>
          <w:szCs w:val="24"/>
          <w:lang w:val="ro-RO"/>
        </w:rPr>
      </w:pPr>
    </w:p>
    <w:p w:rsidR="001510F0" w:rsidRPr="00D70AEA" w:rsidRDefault="001510F0" w:rsidP="00FC5675">
      <w:pPr>
        <w:numPr>
          <w:ilvl w:val="0"/>
          <w:numId w:val="41"/>
        </w:numPr>
        <w:spacing w:after="0" w:line="240" w:lineRule="auto"/>
        <w:ind w:left="567" w:hanging="283"/>
        <w:jc w:val="both"/>
        <w:rPr>
          <w:rFonts w:ascii="Times New Roman" w:hAnsi="Times New Roman" w:cs="Times New Roman"/>
          <w:color w:val="000000"/>
          <w:sz w:val="24"/>
          <w:szCs w:val="24"/>
          <w:lang w:val="ro-RO"/>
        </w:rPr>
      </w:pPr>
      <w:r w:rsidRPr="00D70AEA">
        <w:rPr>
          <w:rFonts w:ascii="Times New Roman" w:hAnsi="Times New Roman" w:cs="Times New Roman"/>
          <w:b/>
          <w:bCs/>
          <w:color w:val="000000"/>
          <w:sz w:val="24"/>
          <w:szCs w:val="24"/>
          <w:lang w:val="ro-RO"/>
        </w:rPr>
        <w:t>Lingvistică aplicată:</w:t>
      </w:r>
      <w:r w:rsidRPr="00D70AEA">
        <w:rPr>
          <w:rFonts w:ascii="Times New Roman" w:hAnsi="Times New Roman" w:cs="Times New Roman"/>
          <w:color w:val="000000"/>
          <w:sz w:val="24"/>
          <w:szCs w:val="24"/>
          <w:lang w:val="ro-RO"/>
        </w:rPr>
        <w:t xml:space="preserve"> traducere, limbaje specializate, lingvistică contrastivă, multilingvism și contacte lingvistice, limba germană ca limba străină, comunicație interculturală</w:t>
      </w:r>
    </w:p>
    <w:p w:rsidR="001510F0" w:rsidRPr="00D70AEA" w:rsidRDefault="001510F0" w:rsidP="00FC5675">
      <w:pPr>
        <w:numPr>
          <w:ilvl w:val="0"/>
          <w:numId w:val="41"/>
        </w:numPr>
        <w:spacing w:after="0" w:line="240" w:lineRule="auto"/>
        <w:ind w:left="567" w:hanging="283"/>
        <w:jc w:val="both"/>
        <w:rPr>
          <w:rFonts w:ascii="Times New Roman" w:hAnsi="Times New Roman" w:cs="Times New Roman"/>
          <w:i/>
          <w:iCs/>
          <w:sz w:val="24"/>
          <w:szCs w:val="24"/>
          <w:lang w:val="ro-RO"/>
        </w:rPr>
      </w:pPr>
      <w:r w:rsidRPr="00D70AEA">
        <w:rPr>
          <w:rFonts w:ascii="Times New Roman" w:hAnsi="Times New Roman" w:cs="Times New Roman"/>
          <w:b/>
          <w:bCs/>
          <w:sz w:val="24"/>
          <w:szCs w:val="24"/>
          <w:lang w:val="ro-RO"/>
        </w:rPr>
        <w:t>Limbă, cultură, identitate:</w:t>
      </w:r>
      <w:r w:rsidRPr="00D70AEA">
        <w:rPr>
          <w:rFonts w:ascii="Times New Roman" w:hAnsi="Times New Roman" w:cs="Times New Roman"/>
          <w:b/>
          <w:sz w:val="24"/>
          <w:szCs w:val="24"/>
          <w:lang w:val="ro-RO"/>
        </w:rPr>
        <w:t xml:space="preserve"> </w:t>
      </w:r>
      <w:r w:rsidRPr="00D70AEA">
        <w:rPr>
          <w:rFonts w:ascii="Times New Roman" w:hAnsi="Times New Roman" w:cs="Times New Roman"/>
          <w:sz w:val="24"/>
          <w:szCs w:val="24"/>
          <w:lang w:val="ro-RO"/>
        </w:rPr>
        <w:t>identitate națională și memorie culturală, interculturalitate, transculturalitate, problema identității multiple și a afilierii multiculturale</w:t>
      </w:r>
    </w:p>
    <w:p w:rsidR="001510F0" w:rsidRPr="00D70AEA" w:rsidRDefault="001510F0" w:rsidP="00FC5675">
      <w:pPr>
        <w:spacing w:after="0"/>
        <w:jc w:val="both"/>
        <w:rPr>
          <w:rFonts w:ascii="Times New Roman" w:hAnsi="Times New Roman" w:cs="Times New Roman"/>
          <w:sz w:val="24"/>
          <w:szCs w:val="24"/>
          <w:lang w:val="ro-RO"/>
        </w:rPr>
      </w:pPr>
    </w:p>
    <w:p w:rsidR="001510F0" w:rsidRPr="00D70AEA" w:rsidRDefault="001510F0" w:rsidP="00FC5675">
      <w:pPr>
        <w:spacing w:after="0"/>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 xml:space="preserve">4. ACȚIUNILE PLANIFICATE PENTRU ATINGEREA SCOPURILOR PE TERMEN LUNG </w:t>
      </w:r>
    </w:p>
    <w:p w:rsidR="001510F0" w:rsidRPr="00D70AEA" w:rsidRDefault="001510F0" w:rsidP="00FC5675">
      <w:pPr>
        <w:spacing w:after="0"/>
        <w:rPr>
          <w:rFonts w:ascii="Times New Roman" w:hAnsi="Times New Roman" w:cs="Times New Roman"/>
          <w:b/>
          <w:bCs/>
          <w:sz w:val="24"/>
          <w:szCs w:val="24"/>
          <w:lang w:val="ro-RO"/>
        </w:rPr>
      </w:pPr>
    </w:p>
    <w:p w:rsidR="001510F0" w:rsidRPr="00D70AEA" w:rsidRDefault="001510F0" w:rsidP="00FC5675">
      <w:pPr>
        <w:numPr>
          <w:ilvl w:val="0"/>
          <w:numId w:val="38"/>
        </w:numPr>
        <w:tabs>
          <w:tab w:val="clear" w:pos="720"/>
        </w:tabs>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sz w:val="24"/>
          <w:szCs w:val="24"/>
          <w:lang w:val="ro-RO"/>
        </w:rPr>
        <w:t>Dezvoltarea relațiilor internaționale ale departamentului.</w:t>
      </w:r>
    </w:p>
    <w:p w:rsidR="001510F0" w:rsidRPr="00D70AEA" w:rsidRDefault="001510F0" w:rsidP="00FC5675">
      <w:pPr>
        <w:numPr>
          <w:ilvl w:val="0"/>
          <w:numId w:val="38"/>
        </w:numPr>
        <w:tabs>
          <w:tab w:val="clear" w:pos="720"/>
        </w:tabs>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lastRenderedPageBreak/>
        <w:t>Sprijinul cadrelor didactice ale departamentului pentru obținerea doctoratului.</w:t>
      </w:r>
    </w:p>
    <w:p w:rsidR="001510F0" w:rsidRPr="00D70AEA" w:rsidRDefault="001510F0" w:rsidP="00FC5675">
      <w:pPr>
        <w:numPr>
          <w:ilvl w:val="0"/>
          <w:numId w:val="38"/>
        </w:numPr>
        <w:tabs>
          <w:tab w:val="clear" w:pos="720"/>
        </w:tabs>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Stabilirea unor relaţii de colaborare şi parteneriat cu instituţiile de profil din ţară și străinătate vizând colaborarea ştiinţifică.</w:t>
      </w:r>
    </w:p>
    <w:p w:rsidR="001510F0" w:rsidRPr="00D70AEA" w:rsidRDefault="001510F0" w:rsidP="00FC5675">
      <w:pPr>
        <w:numPr>
          <w:ilvl w:val="0"/>
          <w:numId w:val="38"/>
        </w:numPr>
        <w:tabs>
          <w:tab w:val="clear" w:pos="720"/>
        </w:tabs>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Continuarea eforturilor în vederea stabilirii unor relaţii de parteneriat strategic cu universităţi de prestigiu (profesori asociaţi, mobilitatea cadrelor didactice schimburi de studenţi, practică, realizarea lucrărilor de diplomã, stagii de cercetare). S</w:t>
      </w:r>
      <w:r w:rsidRPr="00D70AEA">
        <w:rPr>
          <w:rFonts w:ascii="Times New Roman" w:hAnsi="Times New Roman" w:cs="Times New Roman"/>
          <w:sz w:val="24"/>
          <w:szCs w:val="24"/>
          <w:lang w:val="ro-RO"/>
        </w:rPr>
        <w:t>emnarea şi derularea unor acorduri de cooperare bilaterală cu unităţi similare din universităţi şi alte instituţii de învăţământ superior şi cercetare.</w:t>
      </w:r>
    </w:p>
    <w:p w:rsidR="001510F0" w:rsidRPr="00D70AEA" w:rsidRDefault="001510F0" w:rsidP="00FC5675">
      <w:pPr>
        <w:numPr>
          <w:ilvl w:val="0"/>
          <w:numId w:val="38"/>
        </w:numPr>
        <w:tabs>
          <w:tab w:val="clear" w:pos="720"/>
        </w:tabs>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P</w:t>
      </w:r>
      <w:r w:rsidRPr="00D70AEA">
        <w:rPr>
          <w:rFonts w:ascii="Times New Roman" w:hAnsi="Times New Roman" w:cs="Times New Roman"/>
          <w:sz w:val="24"/>
          <w:szCs w:val="24"/>
          <w:lang w:val="ro-RO"/>
        </w:rPr>
        <w:t>articiparea la programe şi proiecte finanţate de Uniunea Europeană (Socrates-Erasmus, Leonardo da Vinci, Ceepus, ş.a.).</w:t>
      </w:r>
    </w:p>
    <w:p w:rsidR="001510F0" w:rsidRPr="00D70AEA" w:rsidRDefault="001510F0" w:rsidP="00FC5675">
      <w:pPr>
        <w:numPr>
          <w:ilvl w:val="0"/>
          <w:numId w:val="38"/>
        </w:numPr>
        <w:tabs>
          <w:tab w:val="clear" w:pos="720"/>
        </w:tabs>
        <w:spacing w:after="0" w:line="240" w:lineRule="auto"/>
        <w:ind w:left="714" w:hanging="357"/>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Susţinerea unor măsuri de recompensare a cadrelor didactice cu rezultate deosebite în domeniul cercetării ştiinţifice.</w:t>
      </w:r>
    </w:p>
    <w:p w:rsidR="001510F0" w:rsidRPr="00D70AEA" w:rsidRDefault="001510F0" w:rsidP="00FC5675">
      <w:pPr>
        <w:numPr>
          <w:ilvl w:val="0"/>
          <w:numId w:val="38"/>
        </w:numPr>
        <w:tabs>
          <w:tab w:val="clear" w:pos="720"/>
        </w:tabs>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Susţinerea proiectelor de cercetare existente şi depunerea de proiecte noi, atât pe liniile de finanţare existente la nivel naţional (POSDRU, CNSIS), cât şi pe cele de la nivelul Uniunii Europene.</w:t>
      </w:r>
    </w:p>
    <w:p w:rsidR="001510F0" w:rsidRPr="00D70AEA" w:rsidRDefault="001510F0" w:rsidP="00FC5675">
      <w:pPr>
        <w:numPr>
          <w:ilvl w:val="0"/>
          <w:numId w:val="38"/>
        </w:numPr>
        <w:tabs>
          <w:tab w:val="clear" w:pos="720"/>
        </w:tabs>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Implicarea studenţilor în activitatea de cercetare ştiinţifică, prin publicarea de materiale ştiinţifice în revistele universităţii, participarea la congrese ştiinţifice studenţeşti, atragerea în proiecte de cercetare ştiinţifică etc.</w:t>
      </w:r>
    </w:p>
    <w:p w:rsidR="001510F0" w:rsidRPr="00D70AEA" w:rsidRDefault="001510F0" w:rsidP="00FC5675">
      <w:pPr>
        <w:numPr>
          <w:ilvl w:val="0"/>
          <w:numId w:val="38"/>
        </w:numPr>
        <w:tabs>
          <w:tab w:val="clear" w:pos="720"/>
        </w:tabs>
        <w:spacing w:after="0" w:line="240" w:lineRule="auto"/>
        <w:jc w:val="both"/>
        <w:rPr>
          <w:rFonts w:ascii="Times New Roman" w:hAnsi="Times New Roman" w:cs="Times New Roman"/>
          <w:color w:val="000000"/>
          <w:sz w:val="24"/>
          <w:szCs w:val="24"/>
          <w:lang w:val="ro-RO"/>
        </w:rPr>
      </w:pPr>
      <w:r w:rsidRPr="00D70AEA">
        <w:rPr>
          <w:rFonts w:ascii="Times New Roman" w:hAnsi="Times New Roman" w:cs="Times New Roman"/>
          <w:color w:val="000000"/>
          <w:sz w:val="24"/>
          <w:szCs w:val="24"/>
          <w:lang w:val="ro-RO"/>
        </w:rPr>
        <w:t>Creșterea vizibilității rezultatelor cercetării științifice pe plan internațional, prin: participarea in proiecte de cercetare naţionale şi internaţionale, publicarea de lucrări în reviste de specialitate, publicarea de lucrări la conferinţe naţionale şi internaţionale de prestigiu, publicarea de cărţi în edituri naţionale şi internaţionale, participarea în colectivele de redacție ale revistelor, aderarea la organizaţii profesionale naţionale şi internaţionale.</w:t>
      </w:r>
    </w:p>
    <w:p w:rsidR="001510F0" w:rsidRPr="00D70AEA" w:rsidRDefault="001510F0" w:rsidP="00FC5675">
      <w:pPr>
        <w:spacing w:after="0"/>
        <w:jc w:val="both"/>
        <w:rPr>
          <w:rFonts w:ascii="Times New Roman" w:hAnsi="Times New Roman" w:cs="Times New Roman"/>
          <w:color w:val="000000"/>
          <w:sz w:val="24"/>
          <w:szCs w:val="24"/>
          <w:lang w:val="ro-RO"/>
        </w:rPr>
      </w:pPr>
    </w:p>
    <w:p w:rsidR="001510F0" w:rsidRPr="00D70AEA" w:rsidRDefault="001510F0" w:rsidP="00FC5675">
      <w:pPr>
        <w:spacing w:after="0"/>
        <w:jc w:val="both"/>
        <w:rPr>
          <w:rFonts w:ascii="Times New Roman" w:hAnsi="Times New Roman" w:cs="Times New Roman"/>
          <w:b/>
          <w:sz w:val="24"/>
          <w:szCs w:val="24"/>
          <w:lang w:val="ro-RO"/>
        </w:rPr>
      </w:pPr>
      <w:r w:rsidRPr="00D70AEA">
        <w:rPr>
          <w:rFonts w:ascii="Times New Roman" w:hAnsi="Times New Roman" w:cs="Times New Roman"/>
          <w:b/>
          <w:sz w:val="24"/>
          <w:szCs w:val="24"/>
          <w:lang w:val="ro-RO"/>
        </w:rPr>
        <w:t xml:space="preserve">5. RESURSE </w:t>
      </w:r>
    </w:p>
    <w:p w:rsidR="001510F0" w:rsidRPr="00D70AEA" w:rsidRDefault="001510F0" w:rsidP="00FC5675">
      <w:pPr>
        <w:pStyle w:val="Listaszerbekezds"/>
        <w:ind w:left="0"/>
        <w:rPr>
          <w:lang w:val="ro-RO"/>
        </w:rPr>
      </w:pPr>
    </w:p>
    <w:p w:rsidR="001510F0" w:rsidRPr="00D70AEA" w:rsidRDefault="001510F0" w:rsidP="00FC5675">
      <w:pPr>
        <w:spacing w:after="0"/>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Finanțarea activității științifice se realizează din două surse principale:</w:t>
      </w:r>
    </w:p>
    <w:p w:rsidR="001510F0" w:rsidRPr="00D70AEA" w:rsidRDefault="001510F0" w:rsidP="00FC5675">
      <w:pPr>
        <w:numPr>
          <w:ilvl w:val="0"/>
          <w:numId w:val="41"/>
        </w:numPr>
        <w:spacing w:after="0" w:line="240" w:lineRule="auto"/>
        <w:ind w:left="709" w:hanging="425"/>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prin salariul cadrelor didactice cu norma de bază la universitate,</w:t>
      </w:r>
    </w:p>
    <w:p w:rsidR="001510F0" w:rsidRPr="00D70AEA" w:rsidRDefault="001510F0" w:rsidP="00FC5675">
      <w:pPr>
        <w:numPr>
          <w:ilvl w:val="0"/>
          <w:numId w:val="41"/>
        </w:numPr>
        <w:spacing w:after="0" w:line="240" w:lineRule="auto"/>
        <w:ind w:left="709" w:hanging="425"/>
        <w:jc w:val="both"/>
        <w:rPr>
          <w:rFonts w:ascii="Times New Roman" w:hAnsi="Times New Roman" w:cs="Times New Roman"/>
          <w:sz w:val="24"/>
          <w:szCs w:val="24"/>
          <w:lang w:val="ro-RO"/>
        </w:rPr>
      </w:pPr>
      <w:r w:rsidRPr="00D70AEA">
        <w:rPr>
          <w:rFonts w:ascii="Times New Roman" w:hAnsi="Times New Roman" w:cs="Times New Roman"/>
          <w:sz w:val="24"/>
          <w:szCs w:val="24"/>
          <w:lang w:val="ro-RO"/>
        </w:rPr>
        <w:t>din surse obținute din proiecte (de ex. Institutul programelor de cercetare Sapientia, POSDRU, HURO, CEEPUS, OEAD, DAAD).</w:t>
      </w:r>
    </w:p>
    <w:p w:rsidR="001510F0" w:rsidRPr="00D70AEA" w:rsidRDefault="001510F0" w:rsidP="00FC5675">
      <w:pPr>
        <w:spacing w:after="0"/>
        <w:jc w:val="both"/>
        <w:rPr>
          <w:rFonts w:ascii="Times New Roman" w:hAnsi="Times New Roman" w:cs="Times New Roman"/>
          <w:sz w:val="24"/>
          <w:szCs w:val="24"/>
          <w:lang w:val="ro-RO"/>
        </w:rPr>
      </w:pPr>
    </w:p>
    <w:p w:rsidR="005F5317" w:rsidRPr="00D70AEA" w:rsidRDefault="005F5317" w:rsidP="00FC5675">
      <w:pPr>
        <w:spacing w:after="0" w:line="240" w:lineRule="auto"/>
        <w:jc w:val="both"/>
        <w:rPr>
          <w:rFonts w:ascii="Times New Roman" w:hAnsi="Times New Roman" w:cs="Times New Roman"/>
          <w:sz w:val="24"/>
          <w:szCs w:val="24"/>
        </w:rPr>
      </w:pPr>
    </w:p>
    <w:p w:rsidR="005F5317" w:rsidRPr="00D70AEA" w:rsidRDefault="005F5317" w:rsidP="00FC5675">
      <w:pPr>
        <w:spacing w:after="0" w:line="240" w:lineRule="auto"/>
        <w:rPr>
          <w:rFonts w:ascii="Times New Roman" w:hAnsi="Times New Roman" w:cs="Times New Roman"/>
          <w:sz w:val="24"/>
          <w:szCs w:val="24"/>
        </w:rPr>
      </w:pPr>
    </w:p>
    <w:p w:rsidR="00A32EBF" w:rsidRPr="00D70AEA" w:rsidRDefault="00A32EBF" w:rsidP="00FC5675">
      <w:pPr>
        <w:spacing w:after="0" w:line="240" w:lineRule="auto"/>
        <w:jc w:val="both"/>
        <w:rPr>
          <w:rFonts w:ascii="Times New Roman" w:hAnsi="Times New Roman" w:cs="Times New Roman"/>
          <w:b/>
          <w:sz w:val="24"/>
          <w:szCs w:val="24"/>
          <w:lang w:val="ro-RO"/>
        </w:rPr>
      </w:pPr>
    </w:p>
    <w:p w:rsidR="00A74810" w:rsidRPr="00D70AEA" w:rsidRDefault="00A74810" w:rsidP="00FC5675">
      <w:pPr>
        <w:spacing w:after="0" w:line="240" w:lineRule="auto"/>
        <w:ind w:hanging="709"/>
        <w:rPr>
          <w:rFonts w:ascii="Times New Roman" w:eastAsia="Times New Roman" w:hAnsi="Times New Roman" w:cs="Times New Roman"/>
          <w:b/>
          <w:bCs/>
          <w:sz w:val="24"/>
          <w:szCs w:val="24"/>
          <w:lang w:val="fr-FR" w:eastAsia="ro-RO"/>
        </w:rPr>
      </w:pPr>
      <w:r w:rsidRPr="00D70AEA">
        <w:rPr>
          <w:rFonts w:ascii="Times New Roman" w:eastAsia="Times New Roman" w:hAnsi="Times New Roman" w:cs="Times New Roman"/>
          <w:b/>
          <w:bCs/>
          <w:sz w:val="24"/>
          <w:szCs w:val="24"/>
          <w:lang w:val="fr-FR" w:eastAsia="ro-RO"/>
        </w:rPr>
        <w:t xml:space="preserve">                                                                                                        Director de departament,</w:t>
      </w:r>
    </w:p>
    <w:p w:rsidR="00A74810" w:rsidRPr="00D70AEA" w:rsidRDefault="00A74810" w:rsidP="00FC5675">
      <w:pPr>
        <w:spacing w:after="0" w:line="240" w:lineRule="auto"/>
        <w:ind w:hanging="709"/>
        <w:rPr>
          <w:rFonts w:ascii="Times New Roman" w:eastAsia="Times New Roman" w:hAnsi="Times New Roman" w:cs="Times New Roman"/>
          <w:sz w:val="24"/>
          <w:szCs w:val="24"/>
          <w:lang w:val="fr-FR" w:eastAsia="ro-RO"/>
        </w:rPr>
      </w:pPr>
    </w:p>
    <w:p w:rsidR="00A74810" w:rsidRPr="00D70AEA" w:rsidRDefault="00A74810" w:rsidP="00FC5675">
      <w:pPr>
        <w:spacing w:after="0" w:line="240" w:lineRule="auto"/>
        <w:ind w:hanging="709"/>
        <w:rPr>
          <w:rFonts w:ascii="Times New Roman" w:eastAsia="Times New Roman" w:hAnsi="Times New Roman" w:cs="Times New Roman"/>
          <w:sz w:val="24"/>
          <w:szCs w:val="24"/>
          <w:lang w:val="hu-HU" w:eastAsia="ro-RO"/>
        </w:rPr>
      </w:pPr>
      <w:r w:rsidRPr="00D70AEA">
        <w:rPr>
          <w:rFonts w:ascii="Times New Roman" w:eastAsia="Times New Roman" w:hAnsi="Times New Roman" w:cs="Times New Roman"/>
          <w:sz w:val="24"/>
          <w:szCs w:val="24"/>
          <w:lang w:val="fr-FR" w:eastAsia="ro-RO"/>
        </w:rPr>
        <w:t xml:space="preserve">                                                                                                               dr. B</w:t>
      </w:r>
      <w:r w:rsidRPr="00D70AEA">
        <w:rPr>
          <w:rFonts w:ascii="Times New Roman" w:eastAsia="Times New Roman" w:hAnsi="Times New Roman" w:cs="Times New Roman"/>
          <w:sz w:val="24"/>
          <w:szCs w:val="24"/>
          <w:lang w:val="hu-HU" w:eastAsia="ro-RO"/>
        </w:rPr>
        <w:t>ökös Borbála</w:t>
      </w:r>
    </w:p>
    <w:p w:rsidR="00A74810" w:rsidRPr="00D70AEA" w:rsidRDefault="00A74810" w:rsidP="00FC5675">
      <w:pPr>
        <w:spacing w:after="0" w:line="240" w:lineRule="auto"/>
        <w:ind w:hanging="709"/>
        <w:rPr>
          <w:rFonts w:ascii="Times New Roman" w:eastAsia="Times New Roman" w:hAnsi="Times New Roman" w:cs="Times New Roman"/>
          <w:sz w:val="24"/>
          <w:szCs w:val="24"/>
          <w:lang w:val="fr-FR" w:eastAsia="ro-RO"/>
        </w:rPr>
      </w:pPr>
    </w:p>
    <w:p w:rsidR="00A74810" w:rsidRPr="00D70AEA" w:rsidRDefault="00A74810" w:rsidP="00FC5675">
      <w:pPr>
        <w:spacing w:after="0" w:line="240" w:lineRule="auto"/>
        <w:ind w:hanging="709"/>
        <w:rPr>
          <w:rFonts w:ascii="Times New Roman" w:eastAsia="Times New Roman" w:hAnsi="Times New Roman" w:cs="Times New Roman"/>
          <w:sz w:val="24"/>
          <w:szCs w:val="24"/>
          <w:lang w:val="fr-FR" w:eastAsia="ro-RO"/>
        </w:rPr>
      </w:pPr>
    </w:p>
    <w:p w:rsidR="00A74810" w:rsidRPr="00D70AEA" w:rsidRDefault="00A74810" w:rsidP="00FC5675">
      <w:pPr>
        <w:spacing w:after="0" w:line="240" w:lineRule="auto"/>
        <w:ind w:hanging="709"/>
        <w:rPr>
          <w:rFonts w:ascii="Times New Roman" w:eastAsia="Times New Roman" w:hAnsi="Times New Roman" w:cs="Times New Roman"/>
          <w:sz w:val="24"/>
          <w:szCs w:val="24"/>
          <w:lang w:val="fr-FR" w:eastAsia="ro-RO"/>
        </w:rPr>
      </w:pPr>
    </w:p>
    <w:p w:rsidR="00A74810" w:rsidRPr="00D70AEA" w:rsidRDefault="00A74810" w:rsidP="00FC5675">
      <w:pPr>
        <w:spacing w:after="0" w:line="240" w:lineRule="auto"/>
        <w:ind w:hanging="709"/>
        <w:rPr>
          <w:rFonts w:ascii="Times New Roman" w:eastAsia="Times New Roman" w:hAnsi="Times New Roman" w:cs="Times New Roman"/>
          <w:sz w:val="24"/>
          <w:szCs w:val="24"/>
          <w:lang w:eastAsia="ro-RO"/>
        </w:rPr>
      </w:pPr>
      <w:proofErr w:type="gramStart"/>
      <w:r w:rsidRPr="00D70AEA">
        <w:rPr>
          <w:rFonts w:ascii="Times New Roman" w:eastAsia="Times New Roman" w:hAnsi="Times New Roman" w:cs="Times New Roman"/>
          <w:sz w:val="24"/>
          <w:szCs w:val="24"/>
          <w:lang w:eastAsia="ro-RO"/>
        </w:rPr>
        <w:t xml:space="preserve">Oradea, </w:t>
      </w:r>
      <w:r w:rsidR="00FC5675" w:rsidRPr="00D70AEA">
        <w:rPr>
          <w:rFonts w:ascii="Times New Roman" w:eastAsia="Times New Roman" w:hAnsi="Times New Roman" w:cs="Times New Roman"/>
          <w:sz w:val="24"/>
          <w:szCs w:val="24"/>
          <w:lang w:eastAsia="ro-RO"/>
        </w:rPr>
        <w:t>25</w:t>
      </w:r>
      <w:r w:rsidRPr="00D70AEA">
        <w:rPr>
          <w:rFonts w:ascii="Times New Roman" w:eastAsia="Times New Roman" w:hAnsi="Times New Roman" w:cs="Times New Roman"/>
          <w:sz w:val="24"/>
          <w:szCs w:val="24"/>
          <w:lang w:eastAsia="ro-RO"/>
        </w:rPr>
        <w:t>.</w:t>
      </w:r>
      <w:proofErr w:type="gramEnd"/>
      <w:r w:rsidRPr="00D70AEA">
        <w:rPr>
          <w:rFonts w:ascii="Times New Roman" w:eastAsia="Times New Roman" w:hAnsi="Times New Roman" w:cs="Times New Roman"/>
          <w:sz w:val="24"/>
          <w:szCs w:val="24"/>
          <w:lang w:eastAsia="ro-RO"/>
        </w:rPr>
        <w:t xml:space="preserve"> </w:t>
      </w:r>
      <w:proofErr w:type="gramStart"/>
      <w:r w:rsidR="00FC5675" w:rsidRPr="00D70AEA">
        <w:rPr>
          <w:rFonts w:ascii="Times New Roman" w:eastAsia="Times New Roman" w:hAnsi="Times New Roman" w:cs="Times New Roman"/>
          <w:sz w:val="24"/>
          <w:szCs w:val="24"/>
          <w:lang w:eastAsia="ro-RO"/>
        </w:rPr>
        <w:t>mai</w:t>
      </w:r>
      <w:proofErr w:type="gramEnd"/>
      <w:r w:rsidRPr="00D70AEA">
        <w:rPr>
          <w:rFonts w:ascii="Times New Roman" w:eastAsia="Times New Roman" w:hAnsi="Times New Roman" w:cs="Times New Roman"/>
          <w:sz w:val="24"/>
          <w:szCs w:val="24"/>
          <w:lang w:eastAsia="ro-RO"/>
        </w:rPr>
        <w:t xml:space="preserve"> 20</w:t>
      </w:r>
      <w:r w:rsidR="00FC5675" w:rsidRPr="00D70AEA">
        <w:rPr>
          <w:rFonts w:ascii="Times New Roman" w:eastAsia="Times New Roman" w:hAnsi="Times New Roman" w:cs="Times New Roman"/>
          <w:sz w:val="24"/>
          <w:szCs w:val="24"/>
          <w:lang w:eastAsia="ro-RO"/>
        </w:rPr>
        <w:t>20</w:t>
      </w:r>
      <w:r w:rsidRPr="00D70AEA">
        <w:rPr>
          <w:rFonts w:ascii="Times New Roman" w:eastAsia="Times New Roman" w:hAnsi="Times New Roman" w:cs="Times New Roman"/>
          <w:sz w:val="24"/>
          <w:szCs w:val="24"/>
          <w:lang w:eastAsia="ro-RO"/>
        </w:rPr>
        <w:t>.</w:t>
      </w:r>
    </w:p>
    <w:p w:rsidR="00A32EBF" w:rsidRPr="00D70AEA" w:rsidRDefault="00A32EBF" w:rsidP="00FC5675">
      <w:pPr>
        <w:spacing w:after="0" w:line="240" w:lineRule="auto"/>
        <w:jc w:val="both"/>
        <w:rPr>
          <w:rFonts w:ascii="Times New Roman" w:hAnsi="Times New Roman" w:cs="Times New Roman"/>
          <w:b/>
          <w:sz w:val="24"/>
          <w:szCs w:val="24"/>
          <w:lang w:val="ro-RO"/>
        </w:rPr>
      </w:pPr>
    </w:p>
    <w:sectPr w:rsidR="00A32EBF" w:rsidRPr="00D70AEA" w:rsidSect="002E16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charset w:val="00"/>
    <w:family w:val="swiss"/>
    <w:pitch w:val="variable"/>
    <w:sig w:usb0="E7002EFF" w:usb1="D200FDFF" w:usb2="0A246029" w:usb3="00000000" w:csb0="000001FF" w:csb1="00000000"/>
  </w:font>
  <w:font w:name="Lohit Hindi">
    <w:altName w:val="Arial Unicode MS"/>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166"/>
    <w:multiLevelType w:val="hybridMultilevel"/>
    <w:tmpl w:val="AFE6A0C8"/>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
    <w:nsid w:val="027F7961"/>
    <w:multiLevelType w:val="hybridMultilevel"/>
    <w:tmpl w:val="4558C398"/>
    <w:lvl w:ilvl="0" w:tplc="FBA460C8">
      <w:start w:val="4"/>
      <w:numFmt w:val="bullet"/>
      <w:lvlText w:val="-"/>
      <w:lvlJc w:val="left"/>
      <w:pPr>
        <w:tabs>
          <w:tab w:val="num" w:pos="2430"/>
        </w:tabs>
        <w:ind w:left="2430" w:hanging="990"/>
      </w:pPr>
      <w:rPr>
        <w:rFonts w:ascii="Wingdings-Regular" w:eastAsia="Times New Roman" w:hAnsi="Wingdings-Regular" w:cs="Wingdings-Regular"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nsid w:val="0605154A"/>
    <w:multiLevelType w:val="multilevel"/>
    <w:tmpl w:val="06F64AEE"/>
    <w:lvl w:ilvl="0">
      <w:start w:val="1"/>
      <w:numFmt w:val="decimal"/>
      <w:lvlText w:val="%1."/>
      <w:lvlJc w:val="left"/>
      <w:pPr>
        <w:ind w:left="720" w:hanging="360"/>
      </w:pPr>
      <w:rPr>
        <w:rFonts w:ascii="TimesNewRomanPS-BoldMT" w:hAnsi="TimesNewRomanPS-BoldMT" w:cs="TimesNewRomanPS-BoldMT"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230E71"/>
    <w:multiLevelType w:val="hybridMultilevel"/>
    <w:tmpl w:val="57A605EE"/>
    <w:lvl w:ilvl="0" w:tplc="04180001">
      <w:start w:val="1"/>
      <w:numFmt w:val="bullet"/>
      <w:lvlText w:val=""/>
      <w:lvlJc w:val="left"/>
      <w:pPr>
        <w:tabs>
          <w:tab w:val="num" w:pos="1440"/>
        </w:tabs>
        <w:ind w:left="1440" w:hanging="360"/>
      </w:pPr>
      <w:rPr>
        <w:rFonts w:ascii="Symbol" w:hAnsi="Symbol"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start w:val="1"/>
      <w:numFmt w:val="bullet"/>
      <w:lvlText w:val="o"/>
      <w:lvlJc w:val="left"/>
      <w:pPr>
        <w:tabs>
          <w:tab w:val="num" w:pos="4320"/>
        </w:tabs>
        <w:ind w:left="4320" w:hanging="360"/>
      </w:pPr>
      <w:rPr>
        <w:rFonts w:ascii="Courier New" w:hAnsi="Courier New" w:cs="Courier New" w:hint="default"/>
      </w:rPr>
    </w:lvl>
    <w:lvl w:ilvl="5" w:tplc="04180005">
      <w:start w:val="1"/>
      <w:numFmt w:val="bullet"/>
      <w:lvlText w:val=""/>
      <w:lvlJc w:val="left"/>
      <w:pPr>
        <w:tabs>
          <w:tab w:val="num" w:pos="5040"/>
        </w:tabs>
        <w:ind w:left="5040" w:hanging="360"/>
      </w:pPr>
      <w:rPr>
        <w:rFonts w:ascii="Wingdings" w:hAnsi="Wingdings" w:hint="default"/>
      </w:rPr>
    </w:lvl>
    <w:lvl w:ilvl="6" w:tplc="04180001">
      <w:start w:val="1"/>
      <w:numFmt w:val="bullet"/>
      <w:lvlText w:val=""/>
      <w:lvlJc w:val="left"/>
      <w:pPr>
        <w:tabs>
          <w:tab w:val="num" w:pos="5760"/>
        </w:tabs>
        <w:ind w:left="5760" w:hanging="360"/>
      </w:pPr>
      <w:rPr>
        <w:rFonts w:ascii="Symbol" w:hAnsi="Symbol" w:hint="default"/>
      </w:rPr>
    </w:lvl>
    <w:lvl w:ilvl="7" w:tplc="04180003">
      <w:start w:val="1"/>
      <w:numFmt w:val="bullet"/>
      <w:lvlText w:val="o"/>
      <w:lvlJc w:val="left"/>
      <w:pPr>
        <w:tabs>
          <w:tab w:val="num" w:pos="6480"/>
        </w:tabs>
        <w:ind w:left="6480" w:hanging="360"/>
      </w:pPr>
      <w:rPr>
        <w:rFonts w:ascii="Courier New" w:hAnsi="Courier New" w:cs="Courier New" w:hint="default"/>
      </w:rPr>
    </w:lvl>
    <w:lvl w:ilvl="8" w:tplc="04180005">
      <w:start w:val="1"/>
      <w:numFmt w:val="bullet"/>
      <w:lvlText w:val=""/>
      <w:lvlJc w:val="left"/>
      <w:pPr>
        <w:tabs>
          <w:tab w:val="num" w:pos="7200"/>
        </w:tabs>
        <w:ind w:left="7200" w:hanging="360"/>
      </w:pPr>
      <w:rPr>
        <w:rFonts w:ascii="Wingdings" w:hAnsi="Wingdings" w:hint="default"/>
      </w:rPr>
    </w:lvl>
  </w:abstractNum>
  <w:abstractNum w:abstractNumId="4">
    <w:nsid w:val="0BC400A5"/>
    <w:multiLevelType w:val="multilevel"/>
    <w:tmpl w:val="78AE27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D8C5B5E"/>
    <w:multiLevelType w:val="hybridMultilevel"/>
    <w:tmpl w:val="D9F4E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6E0BD7"/>
    <w:multiLevelType w:val="hybridMultilevel"/>
    <w:tmpl w:val="C5D28914"/>
    <w:lvl w:ilvl="0" w:tplc="04180001">
      <w:start w:val="1"/>
      <w:numFmt w:val="bullet"/>
      <w:lvlText w:val=""/>
      <w:lvlJc w:val="left"/>
      <w:pPr>
        <w:tabs>
          <w:tab w:val="num" w:pos="1440"/>
        </w:tabs>
        <w:ind w:left="1440" w:hanging="360"/>
      </w:pPr>
      <w:rPr>
        <w:rFonts w:ascii="Symbol" w:hAnsi="Symbol"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start w:val="1"/>
      <w:numFmt w:val="bullet"/>
      <w:lvlText w:val="o"/>
      <w:lvlJc w:val="left"/>
      <w:pPr>
        <w:tabs>
          <w:tab w:val="num" w:pos="4320"/>
        </w:tabs>
        <w:ind w:left="4320" w:hanging="360"/>
      </w:pPr>
      <w:rPr>
        <w:rFonts w:ascii="Courier New" w:hAnsi="Courier New" w:cs="Courier New" w:hint="default"/>
      </w:rPr>
    </w:lvl>
    <w:lvl w:ilvl="5" w:tplc="04180005">
      <w:start w:val="1"/>
      <w:numFmt w:val="bullet"/>
      <w:lvlText w:val=""/>
      <w:lvlJc w:val="left"/>
      <w:pPr>
        <w:tabs>
          <w:tab w:val="num" w:pos="5040"/>
        </w:tabs>
        <w:ind w:left="5040" w:hanging="360"/>
      </w:pPr>
      <w:rPr>
        <w:rFonts w:ascii="Wingdings" w:hAnsi="Wingdings" w:hint="default"/>
      </w:rPr>
    </w:lvl>
    <w:lvl w:ilvl="6" w:tplc="04180001">
      <w:start w:val="1"/>
      <w:numFmt w:val="bullet"/>
      <w:lvlText w:val=""/>
      <w:lvlJc w:val="left"/>
      <w:pPr>
        <w:tabs>
          <w:tab w:val="num" w:pos="5760"/>
        </w:tabs>
        <w:ind w:left="5760" w:hanging="360"/>
      </w:pPr>
      <w:rPr>
        <w:rFonts w:ascii="Symbol" w:hAnsi="Symbol" w:hint="default"/>
      </w:rPr>
    </w:lvl>
    <w:lvl w:ilvl="7" w:tplc="04180003">
      <w:start w:val="1"/>
      <w:numFmt w:val="bullet"/>
      <w:lvlText w:val="o"/>
      <w:lvlJc w:val="left"/>
      <w:pPr>
        <w:tabs>
          <w:tab w:val="num" w:pos="6480"/>
        </w:tabs>
        <w:ind w:left="6480" w:hanging="360"/>
      </w:pPr>
      <w:rPr>
        <w:rFonts w:ascii="Courier New" w:hAnsi="Courier New" w:cs="Courier New" w:hint="default"/>
      </w:rPr>
    </w:lvl>
    <w:lvl w:ilvl="8" w:tplc="04180005">
      <w:start w:val="1"/>
      <w:numFmt w:val="bullet"/>
      <w:lvlText w:val=""/>
      <w:lvlJc w:val="left"/>
      <w:pPr>
        <w:tabs>
          <w:tab w:val="num" w:pos="7200"/>
        </w:tabs>
        <w:ind w:left="7200" w:hanging="360"/>
      </w:pPr>
      <w:rPr>
        <w:rFonts w:ascii="Wingdings" w:hAnsi="Wingdings" w:hint="default"/>
      </w:rPr>
    </w:lvl>
  </w:abstractNum>
  <w:abstractNum w:abstractNumId="7">
    <w:nsid w:val="18482A35"/>
    <w:multiLevelType w:val="hybridMultilevel"/>
    <w:tmpl w:val="FFB8C3D8"/>
    <w:lvl w:ilvl="0" w:tplc="FFFFFFFF">
      <w:start w:val="1"/>
      <w:numFmt w:val="lowerLetter"/>
      <w:lvlText w:val="%1)"/>
      <w:lvlJc w:val="left"/>
      <w:pPr>
        <w:tabs>
          <w:tab w:val="num" w:pos="720"/>
        </w:tabs>
        <w:ind w:left="720" w:hanging="360"/>
      </w:pPr>
      <w:rPr>
        <w:rFonts w:hint="default"/>
      </w:rPr>
    </w:lvl>
    <w:lvl w:ilvl="1" w:tplc="380C74A0">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1A986ED9"/>
    <w:multiLevelType w:val="hybridMultilevel"/>
    <w:tmpl w:val="37180B0E"/>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tabs>
          <w:tab w:val="num" w:pos="1800"/>
        </w:tabs>
        <w:ind w:left="1800" w:hanging="360"/>
      </w:pPr>
      <w:rPr>
        <w:rFonts w:hint="default"/>
        <w:b/>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ACE7DBB"/>
    <w:multiLevelType w:val="hybridMultilevel"/>
    <w:tmpl w:val="0978850E"/>
    <w:lvl w:ilvl="0" w:tplc="C8504140">
      <w:start w:val="1"/>
      <w:numFmt w:val="decimal"/>
      <w:lvlText w:val="%1."/>
      <w:lvlJc w:val="left"/>
      <w:pPr>
        <w:ind w:left="720" w:hanging="360"/>
      </w:pPr>
      <w:rPr>
        <w:rFonts w:hint="default"/>
        <w:b w:val="0"/>
        <w:bCs w:val="0"/>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B024AB1"/>
    <w:multiLevelType w:val="hybridMultilevel"/>
    <w:tmpl w:val="F6FA6C20"/>
    <w:lvl w:ilvl="0" w:tplc="94A277D0">
      <w:start w:val="1"/>
      <w:numFmt w:val="decimal"/>
      <w:lvlText w:val="%1."/>
      <w:lvlJc w:val="left"/>
      <w:pPr>
        <w:tabs>
          <w:tab w:val="num" w:pos="720"/>
        </w:tabs>
        <w:ind w:left="720" w:hanging="360"/>
      </w:pPr>
      <w:rPr>
        <w:rFonts w:ascii="TimesNewRomanPS-BoldMT" w:hAnsi="TimesNewRomanPS-BoldMT" w:cs="TimesNewRomanPS-BoldMT"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1">
    <w:nsid w:val="1B5260EB"/>
    <w:multiLevelType w:val="hybridMultilevel"/>
    <w:tmpl w:val="CBE224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E085D4D"/>
    <w:multiLevelType w:val="hybridMultilevel"/>
    <w:tmpl w:val="3F004E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1D23E58"/>
    <w:multiLevelType w:val="hybridMultilevel"/>
    <w:tmpl w:val="868ABED4"/>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4">
    <w:nsid w:val="22147EC7"/>
    <w:multiLevelType w:val="hybridMultilevel"/>
    <w:tmpl w:val="80FA72D8"/>
    <w:lvl w:ilvl="0" w:tplc="6AA47D70">
      <w:start w:val="1"/>
      <w:numFmt w:val="decimal"/>
      <w:lvlText w:val="%1."/>
      <w:lvlJc w:val="left"/>
      <w:pPr>
        <w:tabs>
          <w:tab w:val="num" w:pos="720"/>
        </w:tabs>
        <w:ind w:left="720" w:hanging="360"/>
      </w:pPr>
      <w:rPr>
        <w:rFonts w:ascii="Times New Roman" w:eastAsia="Times New Roman" w:hAnsi="Times New Roman" w:cs="Times New Roman"/>
      </w:rPr>
    </w:lvl>
    <w:lvl w:ilvl="1" w:tplc="E392ED76">
      <w:numFmt w:val="bullet"/>
      <w:lvlText w:val="-"/>
      <w:lvlJc w:val="left"/>
      <w:pPr>
        <w:tabs>
          <w:tab w:val="num" w:pos="2010"/>
        </w:tabs>
        <w:ind w:left="2010" w:hanging="93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22C218AF"/>
    <w:multiLevelType w:val="hybridMultilevel"/>
    <w:tmpl w:val="60DC38A4"/>
    <w:lvl w:ilvl="0" w:tplc="96361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F64D7B"/>
    <w:multiLevelType w:val="hybridMultilevel"/>
    <w:tmpl w:val="518275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98A4DCF"/>
    <w:multiLevelType w:val="hybridMultilevel"/>
    <w:tmpl w:val="9782E70A"/>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8">
    <w:nsid w:val="2A181850"/>
    <w:multiLevelType w:val="hybridMultilevel"/>
    <w:tmpl w:val="D52474B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9">
    <w:nsid w:val="34084C20"/>
    <w:multiLevelType w:val="hybridMultilevel"/>
    <w:tmpl w:val="6980D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4921616"/>
    <w:multiLevelType w:val="hybridMultilevel"/>
    <w:tmpl w:val="80FA72D8"/>
    <w:lvl w:ilvl="0" w:tplc="6AA47D70">
      <w:start w:val="1"/>
      <w:numFmt w:val="decimal"/>
      <w:lvlText w:val="%1."/>
      <w:lvlJc w:val="left"/>
      <w:pPr>
        <w:tabs>
          <w:tab w:val="num" w:pos="720"/>
        </w:tabs>
        <w:ind w:left="720" w:hanging="360"/>
      </w:pPr>
      <w:rPr>
        <w:rFonts w:ascii="Times New Roman" w:eastAsia="Times New Roman" w:hAnsi="Times New Roman" w:cs="Times New Roman"/>
      </w:rPr>
    </w:lvl>
    <w:lvl w:ilvl="1" w:tplc="E392ED76">
      <w:numFmt w:val="bullet"/>
      <w:lvlText w:val="-"/>
      <w:lvlJc w:val="left"/>
      <w:pPr>
        <w:tabs>
          <w:tab w:val="num" w:pos="2010"/>
        </w:tabs>
        <w:ind w:left="2010" w:hanging="93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36DB3294"/>
    <w:multiLevelType w:val="hybridMultilevel"/>
    <w:tmpl w:val="9D5426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6E40136"/>
    <w:multiLevelType w:val="hybridMultilevel"/>
    <w:tmpl w:val="4B50C870"/>
    <w:lvl w:ilvl="0" w:tplc="04180001">
      <w:start w:val="1"/>
      <w:numFmt w:val="bullet"/>
      <w:lvlText w:val=""/>
      <w:lvlJc w:val="left"/>
      <w:pPr>
        <w:tabs>
          <w:tab w:val="num" w:pos="1440"/>
        </w:tabs>
        <w:ind w:left="1440" w:hanging="360"/>
      </w:pPr>
      <w:rPr>
        <w:rFonts w:ascii="Symbol" w:hAnsi="Symbol"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start w:val="1"/>
      <w:numFmt w:val="bullet"/>
      <w:lvlText w:val="o"/>
      <w:lvlJc w:val="left"/>
      <w:pPr>
        <w:tabs>
          <w:tab w:val="num" w:pos="4320"/>
        </w:tabs>
        <w:ind w:left="4320" w:hanging="360"/>
      </w:pPr>
      <w:rPr>
        <w:rFonts w:ascii="Courier New" w:hAnsi="Courier New" w:cs="Courier New" w:hint="default"/>
      </w:rPr>
    </w:lvl>
    <w:lvl w:ilvl="5" w:tplc="04180005">
      <w:start w:val="1"/>
      <w:numFmt w:val="bullet"/>
      <w:lvlText w:val=""/>
      <w:lvlJc w:val="left"/>
      <w:pPr>
        <w:tabs>
          <w:tab w:val="num" w:pos="5040"/>
        </w:tabs>
        <w:ind w:left="5040" w:hanging="360"/>
      </w:pPr>
      <w:rPr>
        <w:rFonts w:ascii="Wingdings" w:hAnsi="Wingdings" w:hint="default"/>
      </w:rPr>
    </w:lvl>
    <w:lvl w:ilvl="6" w:tplc="04180001">
      <w:start w:val="1"/>
      <w:numFmt w:val="bullet"/>
      <w:lvlText w:val=""/>
      <w:lvlJc w:val="left"/>
      <w:pPr>
        <w:tabs>
          <w:tab w:val="num" w:pos="5760"/>
        </w:tabs>
        <w:ind w:left="5760" w:hanging="360"/>
      </w:pPr>
      <w:rPr>
        <w:rFonts w:ascii="Symbol" w:hAnsi="Symbol" w:hint="default"/>
      </w:rPr>
    </w:lvl>
    <w:lvl w:ilvl="7" w:tplc="04180003">
      <w:start w:val="1"/>
      <w:numFmt w:val="bullet"/>
      <w:lvlText w:val="o"/>
      <w:lvlJc w:val="left"/>
      <w:pPr>
        <w:tabs>
          <w:tab w:val="num" w:pos="6480"/>
        </w:tabs>
        <w:ind w:left="6480" w:hanging="360"/>
      </w:pPr>
      <w:rPr>
        <w:rFonts w:ascii="Courier New" w:hAnsi="Courier New" w:cs="Courier New" w:hint="default"/>
      </w:rPr>
    </w:lvl>
    <w:lvl w:ilvl="8" w:tplc="04180005">
      <w:start w:val="1"/>
      <w:numFmt w:val="bullet"/>
      <w:lvlText w:val=""/>
      <w:lvlJc w:val="left"/>
      <w:pPr>
        <w:tabs>
          <w:tab w:val="num" w:pos="7200"/>
        </w:tabs>
        <w:ind w:left="7200" w:hanging="360"/>
      </w:pPr>
      <w:rPr>
        <w:rFonts w:ascii="Wingdings" w:hAnsi="Wingdings" w:hint="default"/>
      </w:rPr>
    </w:lvl>
  </w:abstractNum>
  <w:abstractNum w:abstractNumId="23">
    <w:nsid w:val="389E3D45"/>
    <w:multiLevelType w:val="hybridMultilevel"/>
    <w:tmpl w:val="FC7A8E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9733E78"/>
    <w:multiLevelType w:val="hybridMultilevel"/>
    <w:tmpl w:val="A210ABD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nsid w:val="3E592630"/>
    <w:multiLevelType w:val="hybridMultilevel"/>
    <w:tmpl w:val="28FE10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0583AD2"/>
    <w:multiLevelType w:val="hybridMultilevel"/>
    <w:tmpl w:val="9A80C8A2"/>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7">
    <w:nsid w:val="408D24AD"/>
    <w:multiLevelType w:val="hybridMultilevel"/>
    <w:tmpl w:val="F970EEA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nsid w:val="40CD352B"/>
    <w:multiLevelType w:val="multilevel"/>
    <w:tmpl w:val="D71A8BA4"/>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42086F83"/>
    <w:multiLevelType w:val="hybridMultilevel"/>
    <w:tmpl w:val="4E86C022"/>
    <w:lvl w:ilvl="0" w:tplc="0418000F">
      <w:start w:val="5"/>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30">
    <w:nsid w:val="49C83B4E"/>
    <w:multiLevelType w:val="hybridMultilevel"/>
    <w:tmpl w:val="FF16B56E"/>
    <w:lvl w:ilvl="0" w:tplc="839A263E">
      <w:start w:val="1"/>
      <w:numFmt w:val="lowerLetter"/>
      <w:lvlText w:val="%1."/>
      <w:lvlJc w:val="left"/>
      <w:pPr>
        <w:ind w:left="1440" w:hanging="360"/>
      </w:pPr>
      <w:rPr>
        <w:rFonts w:ascii="Times New Roman" w:eastAsia="Times New Roman" w:hAnsi="Times New Roman" w:cs="Times New Roman"/>
        <w:b w:val="0"/>
        <w:bCs/>
      </w:rPr>
    </w:lvl>
    <w:lvl w:ilvl="1" w:tplc="04180001">
      <w:start w:val="1"/>
      <w:numFmt w:val="bullet"/>
      <w:lvlText w:val=""/>
      <w:lvlJc w:val="left"/>
      <w:pPr>
        <w:ind w:left="2160" w:hanging="360"/>
      </w:pPr>
      <w:rPr>
        <w:rFonts w:ascii="Symbol" w:hAnsi="Symbol" w:hint="default"/>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nsid w:val="4E067640"/>
    <w:multiLevelType w:val="hybridMultilevel"/>
    <w:tmpl w:val="4C40C20C"/>
    <w:lvl w:ilvl="0" w:tplc="42A6297E">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2">
    <w:nsid w:val="50ED4958"/>
    <w:multiLevelType w:val="hybridMultilevel"/>
    <w:tmpl w:val="8390CC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2583E77"/>
    <w:multiLevelType w:val="hybridMultilevel"/>
    <w:tmpl w:val="331E694A"/>
    <w:lvl w:ilvl="0" w:tplc="04180001">
      <w:start w:val="1"/>
      <w:numFmt w:val="bullet"/>
      <w:lvlText w:val=""/>
      <w:lvlJc w:val="left"/>
      <w:pPr>
        <w:tabs>
          <w:tab w:val="num" w:pos="1069"/>
        </w:tabs>
        <w:ind w:left="1069" w:hanging="360"/>
      </w:pPr>
      <w:rPr>
        <w:rFonts w:ascii="Symbol" w:hAnsi="Symbol" w:hint="default"/>
      </w:rPr>
    </w:lvl>
    <w:lvl w:ilvl="1" w:tplc="380C74A0">
      <w:start w:val="1"/>
      <w:numFmt w:val="bullet"/>
      <w:lvlText w:val=""/>
      <w:lvlJc w:val="left"/>
      <w:pPr>
        <w:tabs>
          <w:tab w:val="num" w:pos="1800"/>
        </w:tabs>
        <w:ind w:left="1800" w:hanging="360"/>
      </w:pPr>
      <w:rPr>
        <w:rFonts w:ascii="Symbol" w:hAnsi="Symbol" w:hint="default"/>
      </w:rPr>
    </w:lvl>
    <w:lvl w:ilvl="2" w:tplc="04180005" w:tentative="1">
      <w:start w:val="1"/>
      <w:numFmt w:val="bullet"/>
      <w:lvlText w:val=""/>
      <w:lvlJc w:val="left"/>
      <w:pPr>
        <w:tabs>
          <w:tab w:val="num" w:pos="2509"/>
        </w:tabs>
        <w:ind w:left="2509" w:hanging="360"/>
      </w:pPr>
      <w:rPr>
        <w:rFonts w:ascii="Wingdings" w:hAnsi="Wingdings" w:hint="default"/>
      </w:rPr>
    </w:lvl>
    <w:lvl w:ilvl="3" w:tplc="04180001" w:tentative="1">
      <w:start w:val="1"/>
      <w:numFmt w:val="bullet"/>
      <w:lvlText w:val=""/>
      <w:lvlJc w:val="left"/>
      <w:pPr>
        <w:tabs>
          <w:tab w:val="num" w:pos="3229"/>
        </w:tabs>
        <w:ind w:left="3229" w:hanging="360"/>
      </w:pPr>
      <w:rPr>
        <w:rFonts w:ascii="Symbol" w:hAnsi="Symbol" w:hint="default"/>
      </w:rPr>
    </w:lvl>
    <w:lvl w:ilvl="4" w:tplc="04180003" w:tentative="1">
      <w:start w:val="1"/>
      <w:numFmt w:val="bullet"/>
      <w:lvlText w:val="o"/>
      <w:lvlJc w:val="left"/>
      <w:pPr>
        <w:tabs>
          <w:tab w:val="num" w:pos="3949"/>
        </w:tabs>
        <w:ind w:left="3949" w:hanging="360"/>
      </w:pPr>
      <w:rPr>
        <w:rFonts w:ascii="Courier New" w:hAnsi="Courier New" w:cs="Courier New" w:hint="default"/>
      </w:rPr>
    </w:lvl>
    <w:lvl w:ilvl="5" w:tplc="04180005" w:tentative="1">
      <w:start w:val="1"/>
      <w:numFmt w:val="bullet"/>
      <w:lvlText w:val=""/>
      <w:lvlJc w:val="left"/>
      <w:pPr>
        <w:tabs>
          <w:tab w:val="num" w:pos="4669"/>
        </w:tabs>
        <w:ind w:left="4669" w:hanging="360"/>
      </w:pPr>
      <w:rPr>
        <w:rFonts w:ascii="Wingdings" w:hAnsi="Wingdings" w:hint="default"/>
      </w:rPr>
    </w:lvl>
    <w:lvl w:ilvl="6" w:tplc="04180001" w:tentative="1">
      <w:start w:val="1"/>
      <w:numFmt w:val="bullet"/>
      <w:lvlText w:val=""/>
      <w:lvlJc w:val="left"/>
      <w:pPr>
        <w:tabs>
          <w:tab w:val="num" w:pos="5389"/>
        </w:tabs>
        <w:ind w:left="5389" w:hanging="360"/>
      </w:pPr>
      <w:rPr>
        <w:rFonts w:ascii="Symbol" w:hAnsi="Symbol" w:hint="default"/>
      </w:rPr>
    </w:lvl>
    <w:lvl w:ilvl="7" w:tplc="04180003" w:tentative="1">
      <w:start w:val="1"/>
      <w:numFmt w:val="bullet"/>
      <w:lvlText w:val="o"/>
      <w:lvlJc w:val="left"/>
      <w:pPr>
        <w:tabs>
          <w:tab w:val="num" w:pos="6109"/>
        </w:tabs>
        <w:ind w:left="6109" w:hanging="360"/>
      </w:pPr>
      <w:rPr>
        <w:rFonts w:ascii="Courier New" w:hAnsi="Courier New" w:cs="Courier New" w:hint="default"/>
      </w:rPr>
    </w:lvl>
    <w:lvl w:ilvl="8" w:tplc="04180005" w:tentative="1">
      <w:start w:val="1"/>
      <w:numFmt w:val="bullet"/>
      <w:lvlText w:val=""/>
      <w:lvlJc w:val="left"/>
      <w:pPr>
        <w:tabs>
          <w:tab w:val="num" w:pos="6829"/>
        </w:tabs>
        <w:ind w:left="6829" w:hanging="360"/>
      </w:pPr>
      <w:rPr>
        <w:rFonts w:ascii="Wingdings" w:hAnsi="Wingdings" w:hint="default"/>
      </w:rPr>
    </w:lvl>
  </w:abstractNum>
  <w:abstractNum w:abstractNumId="34">
    <w:nsid w:val="54296AC4"/>
    <w:multiLevelType w:val="hybridMultilevel"/>
    <w:tmpl w:val="81121748"/>
    <w:lvl w:ilvl="0" w:tplc="04180001">
      <w:start w:val="1"/>
      <w:numFmt w:val="bullet"/>
      <w:lvlText w:val=""/>
      <w:lvlJc w:val="left"/>
      <w:pPr>
        <w:tabs>
          <w:tab w:val="num" w:pos="7317"/>
        </w:tabs>
        <w:ind w:left="7317" w:hanging="360"/>
      </w:pPr>
      <w:rPr>
        <w:rFonts w:ascii="Symbol" w:hAnsi="Symbol" w:hint="default"/>
      </w:rPr>
    </w:lvl>
    <w:lvl w:ilvl="1" w:tplc="380C74A0">
      <w:start w:val="1"/>
      <w:numFmt w:val="bullet"/>
      <w:lvlText w:val=""/>
      <w:lvlJc w:val="left"/>
      <w:pPr>
        <w:tabs>
          <w:tab w:val="num" w:pos="1800"/>
        </w:tabs>
        <w:ind w:left="1800" w:hanging="360"/>
      </w:pPr>
      <w:rPr>
        <w:rFonts w:ascii="Symbol" w:hAnsi="Symbol" w:hint="default"/>
      </w:rPr>
    </w:lvl>
    <w:lvl w:ilvl="2" w:tplc="04180005" w:tentative="1">
      <w:start w:val="1"/>
      <w:numFmt w:val="bullet"/>
      <w:lvlText w:val=""/>
      <w:lvlJc w:val="left"/>
      <w:pPr>
        <w:tabs>
          <w:tab w:val="num" w:pos="8757"/>
        </w:tabs>
        <w:ind w:left="8757" w:hanging="360"/>
      </w:pPr>
      <w:rPr>
        <w:rFonts w:ascii="Wingdings" w:hAnsi="Wingdings" w:hint="default"/>
      </w:rPr>
    </w:lvl>
    <w:lvl w:ilvl="3" w:tplc="04180001" w:tentative="1">
      <w:start w:val="1"/>
      <w:numFmt w:val="bullet"/>
      <w:lvlText w:val=""/>
      <w:lvlJc w:val="left"/>
      <w:pPr>
        <w:tabs>
          <w:tab w:val="num" w:pos="9477"/>
        </w:tabs>
        <w:ind w:left="9477" w:hanging="360"/>
      </w:pPr>
      <w:rPr>
        <w:rFonts w:ascii="Symbol" w:hAnsi="Symbol" w:hint="default"/>
      </w:rPr>
    </w:lvl>
    <w:lvl w:ilvl="4" w:tplc="04180003" w:tentative="1">
      <w:start w:val="1"/>
      <w:numFmt w:val="bullet"/>
      <w:lvlText w:val="o"/>
      <w:lvlJc w:val="left"/>
      <w:pPr>
        <w:tabs>
          <w:tab w:val="num" w:pos="10197"/>
        </w:tabs>
        <w:ind w:left="10197" w:hanging="360"/>
      </w:pPr>
      <w:rPr>
        <w:rFonts w:ascii="Courier New" w:hAnsi="Courier New" w:cs="Courier New" w:hint="default"/>
      </w:rPr>
    </w:lvl>
    <w:lvl w:ilvl="5" w:tplc="04180005" w:tentative="1">
      <w:start w:val="1"/>
      <w:numFmt w:val="bullet"/>
      <w:lvlText w:val=""/>
      <w:lvlJc w:val="left"/>
      <w:pPr>
        <w:tabs>
          <w:tab w:val="num" w:pos="10917"/>
        </w:tabs>
        <w:ind w:left="10917" w:hanging="360"/>
      </w:pPr>
      <w:rPr>
        <w:rFonts w:ascii="Wingdings" w:hAnsi="Wingdings" w:hint="default"/>
      </w:rPr>
    </w:lvl>
    <w:lvl w:ilvl="6" w:tplc="04180001" w:tentative="1">
      <w:start w:val="1"/>
      <w:numFmt w:val="bullet"/>
      <w:lvlText w:val=""/>
      <w:lvlJc w:val="left"/>
      <w:pPr>
        <w:tabs>
          <w:tab w:val="num" w:pos="11637"/>
        </w:tabs>
        <w:ind w:left="11637" w:hanging="360"/>
      </w:pPr>
      <w:rPr>
        <w:rFonts w:ascii="Symbol" w:hAnsi="Symbol" w:hint="default"/>
      </w:rPr>
    </w:lvl>
    <w:lvl w:ilvl="7" w:tplc="04180003" w:tentative="1">
      <w:start w:val="1"/>
      <w:numFmt w:val="bullet"/>
      <w:lvlText w:val="o"/>
      <w:lvlJc w:val="left"/>
      <w:pPr>
        <w:tabs>
          <w:tab w:val="num" w:pos="12357"/>
        </w:tabs>
        <w:ind w:left="12357" w:hanging="360"/>
      </w:pPr>
      <w:rPr>
        <w:rFonts w:ascii="Courier New" w:hAnsi="Courier New" w:cs="Courier New" w:hint="default"/>
      </w:rPr>
    </w:lvl>
    <w:lvl w:ilvl="8" w:tplc="04180005" w:tentative="1">
      <w:start w:val="1"/>
      <w:numFmt w:val="bullet"/>
      <w:lvlText w:val=""/>
      <w:lvlJc w:val="left"/>
      <w:pPr>
        <w:tabs>
          <w:tab w:val="num" w:pos="13077"/>
        </w:tabs>
        <w:ind w:left="13077" w:hanging="360"/>
      </w:pPr>
      <w:rPr>
        <w:rFonts w:ascii="Wingdings" w:hAnsi="Wingdings" w:hint="default"/>
      </w:rPr>
    </w:lvl>
  </w:abstractNum>
  <w:abstractNum w:abstractNumId="35">
    <w:nsid w:val="55101332"/>
    <w:multiLevelType w:val="hybridMultilevel"/>
    <w:tmpl w:val="1D70AD68"/>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6">
    <w:nsid w:val="5630392E"/>
    <w:multiLevelType w:val="hybridMultilevel"/>
    <w:tmpl w:val="C6E843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9DF7F9C"/>
    <w:multiLevelType w:val="hybridMultilevel"/>
    <w:tmpl w:val="62C21778"/>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5C1008DF"/>
    <w:multiLevelType w:val="hybridMultilevel"/>
    <w:tmpl w:val="BC4E8B42"/>
    <w:lvl w:ilvl="0" w:tplc="BAAE5D8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nsid w:val="5C4C1658"/>
    <w:multiLevelType w:val="multilevel"/>
    <w:tmpl w:val="C484A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D652D53"/>
    <w:multiLevelType w:val="hybridMultilevel"/>
    <w:tmpl w:val="10E09D5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1">
    <w:nsid w:val="605614A6"/>
    <w:multiLevelType w:val="hybridMultilevel"/>
    <w:tmpl w:val="C63EED7E"/>
    <w:lvl w:ilvl="0" w:tplc="7AAA6600">
      <w:numFmt w:val="bullet"/>
      <w:lvlText w:val="–"/>
      <w:lvlJc w:val="left"/>
      <w:pPr>
        <w:tabs>
          <w:tab w:val="num" w:pos="928"/>
        </w:tabs>
        <w:ind w:left="928" w:hanging="360"/>
      </w:pPr>
      <w:rPr>
        <w:rFonts w:ascii="Times New Roman" w:eastAsia="Times New Roman" w:hAnsi="Times New Roman" w:cs="Times New Roman" w:hint="default"/>
      </w:rPr>
    </w:lvl>
    <w:lvl w:ilvl="1" w:tplc="040E0003">
      <w:start w:val="1"/>
      <w:numFmt w:val="bullet"/>
      <w:lvlText w:val="o"/>
      <w:lvlJc w:val="left"/>
      <w:pPr>
        <w:tabs>
          <w:tab w:val="num" w:pos="1467"/>
        </w:tabs>
        <w:ind w:left="1467" w:hanging="360"/>
      </w:pPr>
      <w:rPr>
        <w:rFonts w:ascii="Courier New" w:hAnsi="Courier New" w:cs="Courier New" w:hint="default"/>
      </w:rPr>
    </w:lvl>
    <w:lvl w:ilvl="2" w:tplc="040E0005">
      <w:start w:val="1"/>
      <w:numFmt w:val="bullet"/>
      <w:lvlText w:val=""/>
      <w:lvlJc w:val="left"/>
      <w:pPr>
        <w:tabs>
          <w:tab w:val="num" w:pos="2187"/>
        </w:tabs>
        <w:ind w:left="2187" w:hanging="360"/>
      </w:pPr>
      <w:rPr>
        <w:rFonts w:ascii="Wingdings" w:hAnsi="Wingdings" w:hint="default"/>
      </w:rPr>
    </w:lvl>
    <w:lvl w:ilvl="3" w:tplc="040E0001">
      <w:start w:val="1"/>
      <w:numFmt w:val="bullet"/>
      <w:lvlText w:val=""/>
      <w:lvlJc w:val="left"/>
      <w:pPr>
        <w:tabs>
          <w:tab w:val="num" w:pos="2907"/>
        </w:tabs>
        <w:ind w:left="2907" w:hanging="360"/>
      </w:pPr>
      <w:rPr>
        <w:rFonts w:ascii="Symbol" w:hAnsi="Symbol" w:hint="default"/>
      </w:rPr>
    </w:lvl>
    <w:lvl w:ilvl="4" w:tplc="040E0003">
      <w:start w:val="1"/>
      <w:numFmt w:val="bullet"/>
      <w:lvlText w:val="o"/>
      <w:lvlJc w:val="left"/>
      <w:pPr>
        <w:tabs>
          <w:tab w:val="num" w:pos="3627"/>
        </w:tabs>
        <w:ind w:left="3627" w:hanging="360"/>
      </w:pPr>
      <w:rPr>
        <w:rFonts w:ascii="Courier New" w:hAnsi="Courier New" w:cs="Courier New" w:hint="default"/>
      </w:rPr>
    </w:lvl>
    <w:lvl w:ilvl="5" w:tplc="040E0005">
      <w:start w:val="1"/>
      <w:numFmt w:val="bullet"/>
      <w:lvlText w:val=""/>
      <w:lvlJc w:val="left"/>
      <w:pPr>
        <w:tabs>
          <w:tab w:val="num" w:pos="4347"/>
        </w:tabs>
        <w:ind w:left="4347" w:hanging="360"/>
      </w:pPr>
      <w:rPr>
        <w:rFonts w:ascii="Wingdings" w:hAnsi="Wingdings" w:hint="default"/>
      </w:rPr>
    </w:lvl>
    <w:lvl w:ilvl="6" w:tplc="040E0001">
      <w:start w:val="1"/>
      <w:numFmt w:val="bullet"/>
      <w:lvlText w:val=""/>
      <w:lvlJc w:val="left"/>
      <w:pPr>
        <w:tabs>
          <w:tab w:val="num" w:pos="5067"/>
        </w:tabs>
        <w:ind w:left="5067" w:hanging="360"/>
      </w:pPr>
      <w:rPr>
        <w:rFonts w:ascii="Symbol" w:hAnsi="Symbol" w:hint="default"/>
      </w:rPr>
    </w:lvl>
    <w:lvl w:ilvl="7" w:tplc="040E0003">
      <w:start w:val="1"/>
      <w:numFmt w:val="bullet"/>
      <w:lvlText w:val="o"/>
      <w:lvlJc w:val="left"/>
      <w:pPr>
        <w:tabs>
          <w:tab w:val="num" w:pos="5787"/>
        </w:tabs>
        <w:ind w:left="5787" w:hanging="360"/>
      </w:pPr>
      <w:rPr>
        <w:rFonts w:ascii="Courier New" w:hAnsi="Courier New" w:cs="Courier New" w:hint="default"/>
      </w:rPr>
    </w:lvl>
    <w:lvl w:ilvl="8" w:tplc="040E0005">
      <w:start w:val="1"/>
      <w:numFmt w:val="bullet"/>
      <w:lvlText w:val=""/>
      <w:lvlJc w:val="left"/>
      <w:pPr>
        <w:tabs>
          <w:tab w:val="num" w:pos="6507"/>
        </w:tabs>
        <w:ind w:left="6507" w:hanging="360"/>
      </w:pPr>
      <w:rPr>
        <w:rFonts w:ascii="Wingdings" w:hAnsi="Wingdings" w:hint="default"/>
      </w:rPr>
    </w:lvl>
  </w:abstractNum>
  <w:abstractNum w:abstractNumId="42">
    <w:nsid w:val="62371AEE"/>
    <w:multiLevelType w:val="hybridMultilevel"/>
    <w:tmpl w:val="96A6C6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3AC075B"/>
    <w:multiLevelType w:val="hybridMultilevel"/>
    <w:tmpl w:val="51C21012"/>
    <w:lvl w:ilvl="0" w:tplc="CC02FCA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63DE0975"/>
    <w:multiLevelType w:val="hybridMultilevel"/>
    <w:tmpl w:val="FC18E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508288F"/>
    <w:multiLevelType w:val="hybridMultilevel"/>
    <w:tmpl w:val="5E288D38"/>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6">
    <w:nsid w:val="69884DD4"/>
    <w:multiLevelType w:val="hybridMultilevel"/>
    <w:tmpl w:val="29D88AA2"/>
    <w:lvl w:ilvl="0" w:tplc="040E0019">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C292A49"/>
    <w:multiLevelType w:val="hybridMultilevel"/>
    <w:tmpl w:val="ADD2CFE4"/>
    <w:lvl w:ilvl="0" w:tplc="F7B21B82">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70BB13CD"/>
    <w:multiLevelType w:val="hybridMultilevel"/>
    <w:tmpl w:val="82C4211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49">
    <w:nsid w:val="737B0D86"/>
    <w:multiLevelType w:val="hybridMultilevel"/>
    <w:tmpl w:val="E6CA51EA"/>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0">
    <w:nsid w:val="78E25814"/>
    <w:multiLevelType w:val="hybridMultilevel"/>
    <w:tmpl w:val="44A6E016"/>
    <w:lvl w:ilvl="0" w:tplc="1A26A39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1">
    <w:nsid w:val="7A776966"/>
    <w:multiLevelType w:val="hybridMultilevel"/>
    <w:tmpl w:val="7EAAD08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52">
    <w:nsid w:val="7ACC3310"/>
    <w:multiLevelType w:val="hybridMultilevel"/>
    <w:tmpl w:val="401CFCA0"/>
    <w:lvl w:ilvl="0" w:tplc="04180001">
      <w:start w:val="1"/>
      <w:numFmt w:val="bullet"/>
      <w:lvlText w:val=""/>
      <w:lvlJc w:val="left"/>
      <w:pPr>
        <w:tabs>
          <w:tab w:val="num" w:pos="1440"/>
        </w:tabs>
        <w:ind w:left="1440" w:hanging="360"/>
      </w:pPr>
      <w:rPr>
        <w:rFonts w:ascii="Symbol" w:hAnsi="Symbol"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start w:val="1"/>
      <w:numFmt w:val="bullet"/>
      <w:lvlText w:val="o"/>
      <w:lvlJc w:val="left"/>
      <w:pPr>
        <w:tabs>
          <w:tab w:val="num" w:pos="4320"/>
        </w:tabs>
        <w:ind w:left="4320" w:hanging="360"/>
      </w:pPr>
      <w:rPr>
        <w:rFonts w:ascii="Courier New" w:hAnsi="Courier New" w:cs="Courier New" w:hint="default"/>
      </w:rPr>
    </w:lvl>
    <w:lvl w:ilvl="5" w:tplc="04180005">
      <w:start w:val="1"/>
      <w:numFmt w:val="bullet"/>
      <w:lvlText w:val=""/>
      <w:lvlJc w:val="left"/>
      <w:pPr>
        <w:tabs>
          <w:tab w:val="num" w:pos="5040"/>
        </w:tabs>
        <w:ind w:left="5040" w:hanging="360"/>
      </w:pPr>
      <w:rPr>
        <w:rFonts w:ascii="Wingdings" w:hAnsi="Wingdings" w:hint="default"/>
      </w:rPr>
    </w:lvl>
    <w:lvl w:ilvl="6" w:tplc="04180001">
      <w:start w:val="1"/>
      <w:numFmt w:val="bullet"/>
      <w:lvlText w:val=""/>
      <w:lvlJc w:val="left"/>
      <w:pPr>
        <w:tabs>
          <w:tab w:val="num" w:pos="5760"/>
        </w:tabs>
        <w:ind w:left="5760" w:hanging="360"/>
      </w:pPr>
      <w:rPr>
        <w:rFonts w:ascii="Symbol" w:hAnsi="Symbol" w:hint="default"/>
      </w:rPr>
    </w:lvl>
    <w:lvl w:ilvl="7" w:tplc="04180003">
      <w:start w:val="1"/>
      <w:numFmt w:val="bullet"/>
      <w:lvlText w:val="o"/>
      <w:lvlJc w:val="left"/>
      <w:pPr>
        <w:tabs>
          <w:tab w:val="num" w:pos="6480"/>
        </w:tabs>
        <w:ind w:left="6480" w:hanging="360"/>
      </w:pPr>
      <w:rPr>
        <w:rFonts w:ascii="Courier New" w:hAnsi="Courier New" w:cs="Courier New" w:hint="default"/>
      </w:rPr>
    </w:lvl>
    <w:lvl w:ilvl="8" w:tplc="04180005">
      <w:start w:val="1"/>
      <w:numFmt w:val="bullet"/>
      <w:lvlText w:val=""/>
      <w:lvlJc w:val="left"/>
      <w:pPr>
        <w:tabs>
          <w:tab w:val="num" w:pos="7200"/>
        </w:tabs>
        <w:ind w:left="7200" w:hanging="360"/>
      </w:pPr>
      <w:rPr>
        <w:rFonts w:ascii="Wingdings" w:hAnsi="Wingdings" w:hint="default"/>
      </w:rPr>
    </w:lvl>
  </w:abstractNum>
  <w:abstractNum w:abstractNumId="53">
    <w:nsid w:val="7D754930"/>
    <w:multiLevelType w:val="hybridMultilevel"/>
    <w:tmpl w:val="A8068F3A"/>
    <w:lvl w:ilvl="0" w:tplc="19763684">
      <w:start w:val="1"/>
      <w:numFmt w:val="lowerLetter"/>
      <w:lvlText w:val="%1."/>
      <w:lvlJc w:val="left"/>
      <w:pPr>
        <w:tabs>
          <w:tab w:val="num" w:pos="720"/>
        </w:tabs>
        <w:ind w:left="720" w:hanging="360"/>
      </w:pPr>
      <w:rPr>
        <w:rFonts w:ascii="Times New Roman" w:eastAsia="Times New Roman" w:hAnsi="Times New Roman" w:cs="Times New Roman"/>
        <w:b w:val="0"/>
        <w:bCs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1"/>
  </w:num>
  <w:num w:numId="4">
    <w:abstractNumId w:val="44"/>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2"/>
  </w:num>
  <w:num w:numId="14">
    <w:abstractNumId w:val="22"/>
  </w:num>
  <w:num w:numId="15">
    <w:abstractNumId w:val="6"/>
  </w:num>
  <w:num w:numId="16">
    <w:abstractNumId w:val="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24"/>
  </w:num>
  <w:num w:numId="21">
    <w:abstractNumId w:val="12"/>
  </w:num>
  <w:num w:numId="22">
    <w:abstractNumId w:val="37"/>
  </w:num>
  <w:num w:numId="23">
    <w:abstractNumId w:val="42"/>
  </w:num>
  <w:num w:numId="24">
    <w:abstractNumId w:val="16"/>
  </w:num>
  <w:num w:numId="25">
    <w:abstractNumId w:val="11"/>
  </w:num>
  <w:num w:numId="26">
    <w:abstractNumId w:val="5"/>
  </w:num>
  <w:num w:numId="27">
    <w:abstractNumId w:val="21"/>
  </w:num>
  <w:num w:numId="28">
    <w:abstractNumId w:val="41"/>
  </w:num>
  <w:num w:numId="29">
    <w:abstractNumId w:val="20"/>
  </w:num>
  <w:num w:numId="30">
    <w:abstractNumId w:val="40"/>
  </w:num>
  <w:num w:numId="31">
    <w:abstractNumId w:val="45"/>
  </w:num>
  <w:num w:numId="32">
    <w:abstractNumId w:val="17"/>
  </w:num>
  <w:num w:numId="33">
    <w:abstractNumId w:val="0"/>
  </w:num>
  <w:num w:numId="34">
    <w:abstractNumId w:val="35"/>
  </w:num>
  <w:num w:numId="35">
    <w:abstractNumId w:val="4"/>
  </w:num>
  <w:num w:numId="36">
    <w:abstractNumId w:val="9"/>
  </w:num>
  <w:num w:numId="37">
    <w:abstractNumId w:val="2"/>
  </w:num>
  <w:num w:numId="38">
    <w:abstractNumId w:val="14"/>
  </w:num>
  <w:num w:numId="39">
    <w:abstractNumId w:val="53"/>
  </w:num>
  <w:num w:numId="40">
    <w:abstractNumId w:val="13"/>
  </w:num>
  <w:num w:numId="41">
    <w:abstractNumId w:val="26"/>
  </w:num>
  <w:num w:numId="42">
    <w:abstractNumId w:val="51"/>
  </w:num>
  <w:num w:numId="43">
    <w:abstractNumId w:val="30"/>
  </w:num>
  <w:num w:numId="44">
    <w:abstractNumId w:val="46"/>
  </w:num>
  <w:num w:numId="45">
    <w:abstractNumId w:val="18"/>
  </w:num>
  <w:num w:numId="46">
    <w:abstractNumId w:val="38"/>
  </w:num>
  <w:num w:numId="47">
    <w:abstractNumId w:val="36"/>
  </w:num>
  <w:num w:numId="48">
    <w:abstractNumId w:val="25"/>
  </w:num>
  <w:num w:numId="49">
    <w:abstractNumId w:val="23"/>
  </w:num>
  <w:num w:numId="50">
    <w:abstractNumId w:val="8"/>
  </w:num>
  <w:num w:numId="51">
    <w:abstractNumId w:val="7"/>
  </w:num>
  <w:num w:numId="52">
    <w:abstractNumId w:val="33"/>
  </w:num>
  <w:num w:numId="53">
    <w:abstractNumId w:val="34"/>
  </w:num>
  <w:num w:numId="54">
    <w:abstractNumId w:val="49"/>
  </w:num>
  <w:num w:numId="55">
    <w:abstractNumId w:val="27"/>
  </w:num>
  <w:num w:numId="56">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hyphenationZone w:val="425"/>
  <w:characterSpacingControl w:val="doNotCompress"/>
  <w:compat/>
  <w:rsids>
    <w:rsidRoot w:val="00E946A2"/>
    <w:rsid w:val="00026A71"/>
    <w:rsid w:val="00031687"/>
    <w:rsid w:val="000F6209"/>
    <w:rsid w:val="00106D99"/>
    <w:rsid w:val="001510F0"/>
    <w:rsid w:val="0016562D"/>
    <w:rsid w:val="001709A0"/>
    <w:rsid w:val="00195575"/>
    <w:rsid w:val="001B1201"/>
    <w:rsid w:val="001E301B"/>
    <w:rsid w:val="001E3A7A"/>
    <w:rsid w:val="00207653"/>
    <w:rsid w:val="0022504B"/>
    <w:rsid w:val="00280544"/>
    <w:rsid w:val="002A72FB"/>
    <w:rsid w:val="002B0703"/>
    <w:rsid w:val="002B0F27"/>
    <w:rsid w:val="002E16E2"/>
    <w:rsid w:val="003C64B4"/>
    <w:rsid w:val="003D5A91"/>
    <w:rsid w:val="00407C82"/>
    <w:rsid w:val="0049588A"/>
    <w:rsid w:val="004D6CFA"/>
    <w:rsid w:val="00516B13"/>
    <w:rsid w:val="00521A2E"/>
    <w:rsid w:val="00537777"/>
    <w:rsid w:val="0058050F"/>
    <w:rsid w:val="00584FAD"/>
    <w:rsid w:val="005F2092"/>
    <w:rsid w:val="005F37CE"/>
    <w:rsid w:val="005F5317"/>
    <w:rsid w:val="00623BEB"/>
    <w:rsid w:val="00637E93"/>
    <w:rsid w:val="0067714F"/>
    <w:rsid w:val="006F29DC"/>
    <w:rsid w:val="007530FB"/>
    <w:rsid w:val="007869D2"/>
    <w:rsid w:val="007A6354"/>
    <w:rsid w:val="007A67D4"/>
    <w:rsid w:val="007D187A"/>
    <w:rsid w:val="007F18EB"/>
    <w:rsid w:val="008D0A85"/>
    <w:rsid w:val="008E2FE8"/>
    <w:rsid w:val="00930FFD"/>
    <w:rsid w:val="009A6A83"/>
    <w:rsid w:val="009E1111"/>
    <w:rsid w:val="00A32EBF"/>
    <w:rsid w:val="00A5042C"/>
    <w:rsid w:val="00A74810"/>
    <w:rsid w:val="00A905B8"/>
    <w:rsid w:val="00AE1599"/>
    <w:rsid w:val="00AE333A"/>
    <w:rsid w:val="00AF49E2"/>
    <w:rsid w:val="00BC27F6"/>
    <w:rsid w:val="00C36C2A"/>
    <w:rsid w:val="00C57139"/>
    <w:rsid w:val="00C73E79"/>
    <w:rsid w:val="00CB5D86"/>
    <w:rsid w:val="00D2081E"/>
    <w:rsid w:val="00D43B7E"/>
    <w:rsid w:val="00D70AEA"/>
    <w:rsid w:val="00DA2119"/>
    <w:rsid w:val="00DB3746"/>
    <w:rsid w:val="00E22CFE"/>
    <w:rsid w:val="00E34F1C"/>
    <w:rsid w:val="00E40BE2"/>
    <w:rsid w:val="00E47938"/>
    <w:rsid w:val="00E811D2"/>
    <w:rsid w:val="00E946A2"/>
    <w:rsid w:val="00ED4675"/>
    <w:rsid w:val="00EF0D6D"/>
    <w:rsid w:val="00F706EF"/>
    <w:rsid w:val="00F70F84"/>
    <w:rsid w:val="00FC16BA"/>
    <w:rsid w:val="00FC5675"/>
    <w:rsid w:val="00FE2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A2"/>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A2"/>
    <w:pPr>
      <w:ind w:left="720"/>
      <w:contextualSpacing/>
    </w:pPr>
  </w:style>
  <w:style w:type="paragraph" w:customStyle="1" w:styleId="TableContents">
    <w:name w:val="Table Contents"/>
    <w:basedOn w:val="Normal"/>
    <w:rsid w:val="00E946A2"/>
    <w:pPr>
      <w:widowControl w:val="0"/>
      <w:suppressLineNumbers/>
      <w:suppressAutoHyphens/>
      <w:spacing w:after="0" w:line="240" w:lineRule="auto"/>
    </w:pPr>
    <w:rPr>
      <w:rFonts w:ascii="Times New Roman" w:eastAsia="DejaVu Sans" w:hAnsi="Times New Roman" w:cs="Lohit Hindi"/>
      <w:kern w:val="2"/>
      <w:sz w:val="24"/>
      <w:szCs w:val="24"/>
      <w:lang w:val="hu-HU" w:eastAsia="zh-CN" w:bidi="hi-IN"/>
    </w:rPr>
  </w:style>
  <w:style w:type="table" w:styleId="TableGrid">
    <w:name w:val="Table Grid"/>
    <w:basedOn w:val="TableNormal"/>
    <w:uiPriority w:val="39"/>
    <w:rsid w:val="00E946A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unhideWhenUsed/>
    <w:rsid w:val="00A32EBF"/>
    <w:rPr>
      <w:color w:val="0000FF"/>
      <w:u w:val="single"/>
    </w:rPr>
  </w:style>
  <w:style w:type="paragraph" w:customStyle="1" w:styleId="Listaszerbekezds">
    <w:name w:val="Listaszerű bekezdés"/>
    <w:basedOn w:val="Normal"/>
    <w:uiPriority w:val="34"/>
    <w:qFormat/>
    <w:rsid w:val="001510F0"/>
    <w:pPr>
      <w:spacing w:after="0" w:line="240" w:lineRule="auto"/>
      <w:ind w:left="708"/>
    </w:pPr>
    <w:rPr>
      <w:rFonts w:ascii="Times New Roman" w:eastAsia="Times New Roman" w:hAnsi="Times New Roman" w:cs="Times New Roman"/>
      <w:sz w:val="24"/>
      <w:szCs w:val="24"/>
    </w:rPr>
  </w:style>
  <w:style w:type="character" w:styleId="Strong">
    <w:name w:val="Strong"/>
    <w:uiPriority w:val="22"/>
    <w:qFormat/>
    <w:rsid w:val="001510F0"/>
    <w:rPr>
      <w:b/>
      <w:bCs/>
    </w:rPr>
  </w:style>
  <w:style w:type="paragraph" w:styleId="NormalWeb">
    <w:name w:val="Normal (Web)"/>
    <w:basedOn w:val="Normal"/>
    <w:rsid w:val="001510F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58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FA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A2"/>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A2"/>
    <w:pPr>
      <w:ind w:left="720"/>
      <w:contextualSpacing/>
    </w:pPr>
  </w:style>
  <w:style w:type="paragraph" w:customStyle="1" w:styleId="TableContents">
    <w:name w:val="Table Contents"/>
    <w:basedOn w:val="Normal"/>
    <w:rsid w:val="00E946A2"/>
    <w:pPr>
      <w:widowControl w:val="0"/>
      <w:suppressLineNumbers/>
      <w:suppressAutoHyphens/>
      <w:spacing w:after="0" w:line="240" w:lineRule="auto"/>
    </w:pPr>
    <w:rPr>
      <w:rFonts w:ascii="Times New Roman" w:eastAsia="DejaVu Sans" w:hAnsi="Times New Roman" w:cs="Lohit Hindi"/>
      <w:kern w:val="2"/>
      <w:sz w:val="24"/>
      <w:szCs w:val="24"/>
      <w:lang w:val="hu-HU" w:eastAsia="zh-CN" w:bidi="hi-IN"/>
    </w:rPr>
  </w:style>
  <w:style w:type="table" w:styleId="TableGrid">
    <w:name w:val="Table Grid"/>
    <w:basedOn w:val="TableNormal"/>
    <w:uiPriority w:val="39"/>
    <w:rsid w:val="00E946A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unhideWhenUsed/>
    <w:rsid w:val="00A32EBF"/>
    <w:rPr>
      <w:color w:val="0000FF"/>
      <w:u w:val="single"/>
    </w:rPr>
  </w:style>
  <w:style w:type="paragraph" w:customStyle="1" w:styleId="Listaszerbekezds">
    <w:name w:val="Listaszerű bekezdés"/>
    <w:basedOn w:val="Normal"/>
    <w:uiPriority w:val="34"/>
    <w:qFormat/>
    <w:rsid w:val="001510F0"/>
    <w:pPr>
      <w:spacing w:after="0" w:line="240" w:lineRule="auto"/>
      <w:ind w:left="708"/>
    </w:pPr>
    <w:rPr>
      <w:rFonts w:ascii="Times New Roman" w:eastAsia="Times New Roman" w:hAnsi="Times New Roman" w:cs="Times New Roman"/>
      <w:sz w:val="24"/>
      <w:szCs w:val="24"/>
    </w:rPr>
  </w:style>
  <w:style w:type="character" w:styleId="Strong">
    <w:name w:val="Strong"/>
    <w:uiPriority w:val="22"/>
    <w:qFormat/>
    <w:rsid w:val="001510F0"/>
    <w:rPr>
      <w:b/>
      <w:bCs/>
    </w:rPr>
  </w:style>
  <w:style w:type="paragraph" w:styleId="NormalWeb">
    <w:name w:val="Normal (Web)"/>
    <w:basedOn w:val="Normal"/>
    <w:rsid w:val="001510F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58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FA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85747104">
      <w:bodyDiv w:val="1"/>
      <w:marLeft w:val="0"/>
      <w:marRight w:val="0"/>
      <w:marTop w:val="0"/>
      <w:marBottom w:val="0"/>
      <w:divBdr>
        <w:top w:val="none" w:sz="0" w:space="0" w:color="auto"/>
        <w:left w:val="none" w:sz="0" w:space="0" w:color="auto"/>
        <w:bottom w:val="none" w:sz="0" w:space="0" w:color="auto"/>
        <w:right w:val="none" w:sz="0" w:space="0" w:color="auto"/>
      </w:divBdr>
    </w:div>
    <w:div w:id="19241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11987</Words>
  <Characters>68329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dc:creator>
  <cp:lastModifiedBy>Bori</cp:lastModifiedBy>
  <cp:revision>2</cp:revision>
  <dcterms:created xsi:type="dcterms:W3CDTF">2020-06-02T06:52:00Z</dcterms:created>
  <dcterms:modified xsi:type="dcterms:W3CDTF">2020-06-02T06:52:00Z</dcterms:modified>
</cp:coreProperties>
</file>