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2" w:rsidRDefault="000F7762" w:rsidP="000F77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Universitatea Creștină Partium</w:t>
      </w:r>
      <w:r w:rsidRPr="003629DB">
        <w:rPr>
          <w:rFonts w:ascii="Times New Roman" w:eastAsia="Times New Roman" w:hAnsi="Times New Roman" w:cs="Times New Roman"/>
          <w:b/>
          <w:lang w:val="ro-RO"/>
        </w:rPr>
        <w:t xml:space="preserve"> </w:t>
      </w:r>
    </w:p>
    <w:p w:rsidR="000F7762" w:rsidRDefault="000F7762" w:rsidP="000F77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Facultatea de Științe Economice și Sociale</w:t>
      </w:r>
    </w:p>
    <w:p w:rsidR="000F7762" w:rsidRPr="003629DB" w:rsidRDefault="000F7762" w:rsidP="000F77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Departamentul de Economie </w:t>
      </w:r>
    </w:p>
    <w:p w:rsidR="000F7762" w:rsidRPr="003629DB" w:rsidRDefault="000F7762" w:rsidP="000F7762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0F7762" w:rsidRDefault="00D3038B" w:rsidP="000F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3629DB">
        <w:rPr>
          <w:rFonts w:ascii="Times New Roman" w:eastAsia="Times New Roman" w:hAnsi="Times New Roman" w:cs="Times New Roman"/>
          <w:b/>
          <w:lang w:val="ro-RO"/>
        </w:rPr>
        <w:t xml:space="preserve">PLAN </w:t>
      </w:r>
      <w:r w:rsidR="000F7762">
        <w:rPr>
          <w:rFonts w:ascii="Times New Roman" w:eastAsia="Times New Roman" w:hAnsi="Times New Roman" w:cs="Times New Roman"/>
          <w:b/>
          <w:lang w:val="ro-RO"/>
        </w:rPr>
        <w:t xml:space="preserve">OPERAŢIONAL </w:t>
      </w:r>
    </w:p>
    <w:p w:rsidR="003629DB" w:rsidRDefault="005B3E55" w:rsidP="000F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pe anul 2022</w:t>
      </w:r>
    </w:p>
    <w:p w:rsidR="000F7762" w:rsidRPr="003629DB" w:rsidRDefault="000F7762" w:rsidP="003629D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tbl>
      <w:tblPr>
        <w:tblStyle w:val="TableGrid"/>
        <w:tblW w:w="1414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"/>
        <w:gridCol w:w="1559"/>
        <w:gridCol w:w="1701"/>
        <w:gridCol w:w="2521"/>
        <w:gridCol w:w="3260"/>
        <w:gridCol w:w="1172"/>
        <w:gridCol w:w="2126"/>
        <w:gridCol w:w="1224"/>
      </w:tblGrid>
      <w:tr w:rsidR="00183AFE" w:rsidRPr="003629DB" w:rsidTr="00023495">
        <w:trPr>
          <w:jc w:val="center"/>
        </w:trPr>
        <w:tc>
          <w:tcPr>
            <w:tcW w:w="581" w:type="dxa"/>
          </w:tcPr>
          <w:p w:rsidR="00D260BE" w:rsidRPr="003629DB" w:rsidRDefault="00D260BE" w:rsidP="003629DB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1559" w:type="dxa"/>
          </w:tcPr>
          <w:p w:rsidR="00D260BE" w:rsidRPr="003629DB" w:rsidRDefault="00D64EFC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Domeniu</w:t>
            </w:r>
          </w:p>
        </w:tc>
        <w:tc>
          <w:tcPr>
            <w:tcW w:w="1701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Scop</w:t>
            </w:r>
          </w:p>
        </w:tc>
        <w:tc>
          <w:tcPr>
            <w:tcW w:w="2521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Sarcini</w:t>
            </w:r>
          </w:p>
        </w:tc>
        <w:tc>
          <w:tcPr>
            <w:tcW w:w="3260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Desfășurarea planului de acțiune</w:t>
            </w:r>
          </w:p>
        </w:tc>
        <w:tc>
          <w:tcPr>
            <w:tcW w:w="1172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Surse </w:t>
            </w:r>
            <w:r w:rsidR="00D64EFC">
              <w:rPr>
                <w:rFonts w:ascii="Times New Roman" w:eastAsia="Times New Roman" w:hAnsi="Times New Roman" w:cs="Times New Roman"/>
                <w:b/>
                <w:lang w:val="ro-RO"/>
              </w:rPr>
              <w:t>de finanțare</w:t>
            </w:r>
          </w:p>
        </w:tc>
        <w:tc>
          <w:tcPr>
            <w:tcW w:w="2126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1224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Termen</w:t>
            </w:r>
            <w:r w:rsidR="000F7762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="00476BE1">
              <w:rPr>
                <w:rFonts w:ascii="Times New Roman" w:eastAsia="Times New Roman" w:hAnsi="Times New Roman" w:cs="Times New Roman"/>
                <w:b/>
                <w:lang w:val="ro-RO"/>
              </w:rPr>
              <w:t>/</w:t>
            </w:r>
            <w:r w:rsidR="000F7762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="00476BE1">
              <w:rPr>
                <w:rFonts w:ascii="Times New Roman" w:eastAsia="Times New Roman" w:hAnsi="Times New Roman" w:cs="Times New Roman"/>
                <w:b/>
                <w:lang w:val="ro-RO"/>
              </w:rPr>
              <w:t>Perioada</w:t>
            </w:r>
          </w:p>
        </w:tc>
      </w:tr>
      <w:tr w:rsidR="00D64EFC" w:rsidRPr="003629DB" w:rsidTr="00023495">
        <w:trPr>
          <w:jc w:val="center"/>
        </w:trPr>
        <w:tc>
          <w:tcPr>
            <w:tcW w:w="581" w:type="dxa"/>
          </w:tcPr>
          <w:p w:rsidR="00D64EFC" w:rsidRPr="00D64EFC" w:rsidRDefault="00D64EFC" w:rsidP="00D64EF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D64EFC" w:rsidRPr="00D64EFC" w:rsidRDefault="00D64EFC" w:rsidP="00733E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D64EFC">
              <w:rPr>
                <w:rFonts w:ascii="Times New Roman" w:eastAsia="Times New Roman" w:hAnsi="Times New Roman" w:cs="Times New Roman"/>
                <w:lang w:val="ro-RO"/>
              </w:rPr>
              <w:t>Cadru juridic</w:t>
            </w:r>
            <w:r w:rsidR="000F7762">
              <w:rPr>
                <w:rFonts w:ascii="Times New Roman" w:eastAsia="Times New Roman" w:hAnsi="Times New Roman" w:cs="Times New Roman"/>
                <w:lang w:val="ro-RO"/>
              </w:rPr>
              <w:t xml:space="preserve"> și administrativ</w:t>
            </w:r>
          </w:p>
        </w:tc>
        <w:tc>
          <w:tcPr>
            <w:tcW w:w="1701" w:type="dxa"/>
          </w:tcPr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D64EFC">
              <w:rPr>
                <w:rFonts w:ascii="Times New Roman" w:eastAsia="Times New Roman" w:hAnsi="Times New Roman" w:cs="Times New Roman"/>
                <w:lang w:val="ro-RO"/>
              </w:rPr>
              <w:t xml:space="preserve">Revizuirea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regulamentelor</w:t>
            </w:r>
          </w:p>
        </w:tc>
        <w:tc>
          <w:tcPr>
            <w:tcW w:w="2521" w:type="dxa"/>
          </w:tcPr>
          <w:p w:rsidR="00D64EFC" w:rsidRPr="00D64EFC" w:rsidRDefault="000F776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Actualizarea</w:t>
            </w:r>
            <w:r w:rsidR="00D64EFC">
              <w:rPr>
                <w:rFonts w:ascii="Times New Roman" w:eastAsia="Times New Roman" w:hAnsi="Times New Roman" w:cs="Times New Roman"/>
                <w:lang w:val="ro-RO"/>
              </w:rPr>
              <w:t xml:space="preserve"> regulament</w:t>
            </w:r>
            <w:r w:rsidR="00733EE2">
              <w:rPr>
                <w:rFonts w:ascii="Times New Roman" w:eastAsia="Times New Roman" w:hAnsi="Times New Roman" w:cs="Times New Roman"/>
                <w:lang w:val="ro-RO"/>
              </w:rPr>
              <w:t xml:space="preserve">elor referitoare la funcționarea departamentului și a specializărilor </w:t>
            </w:r>
            <w:r w:rsidR="00D64EF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0F7762" w:rsidRDefault="000F776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Actualizarea regulamentului de 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funcționare a departamentului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 metodologiei examenului de licenţă/masterat, a condiţiilor de admitere la studii universitare de licenţă/masterat</w:t>
            </w:r>
          </w:p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 funcţie de modificarea legislaţiei şi de nevoile proprii </w:t>
            </w:r>
          </w:p>
        </w:tc>
        <w:tc>
          <w:tcPr>
            <w:tcW w:w="1172" w:type="dxa"/>
          </w:tcPr>
          <w:p w:rsidR="00D64EFC" w:rsidRPr="00D64EFC" w:rsidRDefault="0039337E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  <w:r w:rsidR="000F7762">
              <w:rPr>
                <w:rFonts w:ascii="Times New Roman" w:eastAsia="Times New Roman" w:hAnsi="Times New Roman" w:cs="Times New Roman"/>
                <w:lang w:val="ro-RO"/>
              </w:rPr>
              <w:t xml:space="preserve"> și responsabilii programelor de studii</w:t>
            </w:r>
          </w:p>
        </w:tc>
        <w:tc>
          <w:tcPr>
            <w:tcW w:w="1224" w:type="dxa"/>
          </w:tcPr>
          <w:p w:rsidR="00D64EFC" w:rsidRPr="00D64EFC" w:rsidRDefault="0039337E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</w:t>
            </w:r>
          </w:p>
        </w:tc>
      </w:tr>
      <w:tr w:rsidR="001F4AD0" w:rsidRPr="003629DB" w:rsidTr="00345C96">
        <w:trPr>
          <w:trHeight w:val="2894"/>
          <w:jc w:val="center"/>
        </w:trPr>
        <w:tc>
          <w:tcPr>
            <w:tcW w:w="581" w:type="dxa"/>
            <w:vMerge w:val="restart"/>
          </w:tcPr>
          <w:p w:rsidR="001F4AD0" w:rsidRPr="00D64EFC" w:rsidRDefault="001F4AD0" w:rsidP="00D64EF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Procesul de învăţământ</w:t>
            </w:r>
          </w:p>
        </w:tc>
        <w:tc>
          <w:tcPr>
            <w:tcW w:w="1701" w:type="dxa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Evaluarea calităţii academice</w:t>
            </w:r>
          </w:p>
        </w:tc>
        <w:tc>
          <w:tcPr>
            <w:tcW w:w="2521" w:type="dxa"/>
          </w:tcPr>
          <w:p w:rsidR="001F4AD0" w:rsidRPr="0039337E" w:rsidRDefault="001F4AD0" w:rsidP="00733EE2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Evaluarea per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iodică a programelor</w:t>
            </w: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 de studii de licenţă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și masterat</w:t>
            </w:r>
          </w:p>
        </w:tc>
        <w:tc>
          <w:tcPr>
            <w:tcW w:w="3260" w:type="dxa"/>
          </w:tcPr>
          <w:p w:rsidR="001F4AD0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Pregătirea dosarului de acreditare la specializarea de masterat </w:t>
            </w:r>
            <w:r>
              <w:rPr>
                <w:rFonts w:ascii="Times New Roman" w:eastAsia="Times New Roman" w:hAnsi="Times New Roman" w:cs="Times New Roman"/>
                <w:i/>
                <w:lang w:val="ro-RO"/>
              </w:rPr>
              <w:t>Administrarea afacerilor în turism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și punerea în acord cu cerințele ARACIS la celelealte speializări </w:t>
            </w:r>
          </w:p>
          <w:p w:rsidR="001F4AD0" w:rsidRPr="007F2CE1" w:rsidRDefault="001F4AD0" w:rsidP="001F4AD0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Pregătirea dosarului de acreditare la specializarea de masterat </w:t>
            </w:r>
            <w:r>
              <w:rPr>
                <w:rFonts w:ascii="Times New Roman" w:eastAsia="Times New Roman" w:hAnsi="Times New Roman" w:cs="Times New Roman"/>
                <w:i/>
                <w:lang w:val="ro-RO"/>
              </w:rPr>
              <w:t>Finanțe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și punerea în acord cu cerințele ARACIS la celelalte specializări </w:t>
            </w:r>
          </w:p>
        </w:tc>
        <w:tc>
          <w:tcPr>
            <w:tcW w:w="1172" w:type="dxa"/>
          </w:tcPr>
          <w:p w:rsidR="001F4AD0" w:rsidRPr="00D64EFC" w:rsidRDefault="001F4AD0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departament, responsabilii  programelor de studii</w:t>
            </w:r>
          </w:p>
        </w:tc>
        <w:tc>
          <w:tcPr>
            <w:tcW w:w="1224" w:type="dxa"/>
          </w:tcPr>
          <w:p w:rsidR="001F4AD0" w:rsidRPr="00D64EFC" w:rsidRDefault="001F4AD0" w:rsidP="007F2CE1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Ianuarie-</w:t>
            </w:r>
            <w:proofErr w:type="spellEnd"/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26C9B" w:rsidRPr="0039337E" w:rsidRDefault="00426C9B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Extinderea utilizării metodelor moderne de predare şi învăţare</w:t>
            </w:r>
          </w:p>
        </w:tc>
        <w:tc>
          <w:tcPr>
            <w:tcW w:w="2521" w:type="dxa"/>
          </w:tcPr>
          <w:p w:rsidR="00426C9B" w:rsidRPr="0039337E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Actualizarea</w:t>
            </w:r>
            <w:r w:rsidR="00426C9B" w:rsidRPr="003629DB">
              <w:rPr>
                <w:rFonts w:ascii="Times New Roman" w:eastAsia="Times New Roman" w:hAnsi="Times New Roman" w:cs="Times New Roman"/>
                <w:lang w:val="ro-RO"/>
              </w:rPr>
              <w:t xml:space="preserve"> planului de învățământ</w:t>
            </w:r>
          </w:p>
        </w:tc>
        <w:tc>
          <w:tcPr>
            <w:tcW w:w="3260" w:type="dxa"/>
          </w:tcPr>
          <w:p w:rsidR="00426C9B" w:rsidRDefault="00426C9B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Actualizarea şi armonizarea planurilor la specializările departamentului</w:t>
            </w:r>
          </w:p>
        </w:tc>
        <w:tc>
          <w:tcPr>
            <w:tcW w:w="1172" w:type="dxa"/>
          </w:tcPr>
          <w:p w:rsidR="00426C9B" w:rsidRPr="0039337E" w:rsidRDefault="003548A5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Pr="007C0CE6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departament, responsabilii  programelor de studii</w:t>
            </w:r>
          </w:p>
        </w:tc>
        <w:tc>
          <w:tcPr>
            <w:tcW w:w="1224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Martie-aprilie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Operaționalizarea a</w:t>
            </w:r>
            <w:r w:rsidR="00426C9B" w:rsidRPr="00426C9B">
              <w:rPr>
                <w:rFonts w:ascii="Times New Roman" w:eastAsia="Times New Roman" w:hAnsi="Times New Roman" w:cs="Times New Roman"/>
                <w:lang w:val="ro-RO"/>
              </w:rPr>
              <w:t>ctualiz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ării</w:t>
            </w:r>
            <w:r w:rsidR="00426C9B" w:rsidRPr="00426C9B">
              <w:rPr>
                <w:rFonts w:ascii="Times New Roman" w:eastAsia="Times New Roman" w:hAnsi="Times New Roman" w:cs="Times New Roman"/>
                <w:lang w:val="ro-RO"/>
              </w:rPr>
              <w:t xml:space="preserve"> planurilor de învăţământ</w:t>
            </w:r>
          </w:p>
        </w:tc>
        <w:tc>
          <w:tcPr>
            <w:tcW w:w="3260" w:type="dxa"/>
          </w:tcPr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Revizuirea programelor analitice corespunzătoare planurilor de învăţământ actual</w:t>
            </w:r>
          </w:p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Elaborare de syllabusuri pentru fiecare materie de învățământ</w:t>
            </w:r>
          </w:p>
          <w:p w:rsid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O mai bună corelare între diferitele materii de învățământ</w:t>
            </w:r>
          </w:p>
        </w:tc>
        <w:tc>
          <w:tcPr>
            <w:tcW w:w="1172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Pr="007C0CE6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Iunie-septembrie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 xml:space="preserve">Adaptarea conţinutului învăţământului la nevoile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existente pe piaţa muncii</w:t>
            </w:r>
          </w:p>
        </w:tc>
        <w:tc>
          <w:tcPr>
            <w:tcW w:w="3260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548A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Consultări cu potențialii angajatori în vederea adaptării conţinutului </w:t>
            </w:r>
            <w:r w:rsidRPr="003548A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învăţământului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și cu foștii studenți (alumni) angajați sau intreprinyători</w:t>
            </w:r>
          </w:p>
        </w:tc>
        <w:tc>
          <w:tcPr>
            <w:tcW w:w="1172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Surse proprii</w:t>
            </w:r>
          </w:p>
        </w:tc>
        <w:tc>
          <w:tcPr>
            <w:tcW w:w="2126" w:type="dxa"/>
          </w:tcPr>
          <w:p w:rsidR="00426C9B" w:rsidRPr="007C0CE6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Responsabilii  programelor de studii,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coordonatorii specializărilor, cadrele didactice titulare de curs</w:t>
            </w:r>
          </w:p>
        </w:tc>
        <w:tc>
          <w:tcPr>
            <w:tcW w:w="1224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Octombrie-noiembrie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Internaţionalizarea învăţământului</w:t>
            </w:r>
          </w:p>
        </w:tc>
        <w:tc>
          <w:tcPr>
            <w:tcW w:w="3260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D35BF">
              <w:rPr>
                <w:rFonts w:ascii="Times New Roman" w:eastAsia="Times New Roman" w:hAnsi="Times New Roman" w:cs="Times New Roman"/>
                <w:lang w:val="ro-RO"/>
              </w:rPr>
              <w:t xml:space="preserve">Oferirea de cursuri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la toate specializările </w:t>
            </w:r>
            <w:r w:rsidRPr="00BD35BF">
              <w:rPr>
                <w:rFonts w:ascii="Times New Roman" w:eastAsia="Times New Roman" w:hAnsi="Times New Roman" w:cs="Times New Roman"/>
                <w:lang w:val="ro-RO"/>
              </w:rPr>
              <w:t>în limbi de circulaţie internaţională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și facilitarea mobilităților Erasmus</w:t>
            </w:r>
          </w:p>
        </w:tc>
        <w:tc>
          <w:tcPr>
            <w:tcW w:w="1172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Septembrie-noiembrie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Practica profesională</w:t>
            </w:r>
          </w:p>
        </w:tc>
        <w:tc>
          <w:tcPr>
            <w:tcW w:w="3260" w:type="dxa"/>
          </w:tcPr>
          <w:p w:rsidR="00426C9B" w:rsidRPr="008B3BD8" w:rsidRDefault="008B3BD8" w:rsidP="00426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Încheierea de acorduri de p</w:t>
            </w:r>
            <w:r w:rsidR="00BD35BF">
              <w:rPr>
                <w:rFonts w:ascii="Times New Roman" w:eastAsia="Times New Roman" w:hAnsi="Times New Roman" w:cs="Times New Roman"/>
                <w:lang w:val="ro-RO"/>
              </w:rPr>
              <w:t>ractică cu agenți economici din țară și străinătate (Erasmus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2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Octombrie-februarie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BD35BF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Suport electronic pentru procesul de învățământ</w:t>
            </w:r>
          </w:p>
        </w:tc>
        <w:tc>
          <w:tcPr>
            <w:tcW w:w="3260" w:type="dxa"/>
          </w:tcPr>
          <w:p w:rsidR="00426C9B" w:rsidRDefault="00BD35BF" w:rsidP="001F4AD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Introducerea </w:t>
            </w:r>
            <w:r w:rsidR="001F4AD0">
              <w:rPr>
                <w:rFonts w:ascii="Times New Roman" w:eastAsia="Times New Roman" w:hAnsi="Times New Roman" w:cs="Times New Roman"/>
                <w:lang w:val="ro-RO"/>
              </w:rPr>
              <w:t>tuturor materiilor pe platforma MOODLE pentru a facilita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procesul de învățământ</w:t>
            </w: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specializărilor, cadrele didactice titulare de curs</w:t>
            </w:r>
          </w:p>
        </w:tc>
        <w:tc>
          <w:tcPr>
            <w:tcW w:w="1224" w:type="dxa"/>
          </w:tcPr>
          <w:p w:rsidR="00426C9B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ianuarie-septembrie</w:t>
            </w:r>
          </w:p>
        </w:tc>
      </w:tr>
      <w:tr w:rsidR="006068D0" w:rsidRPr="003629DB" w:rsidTr="00023495">
        <w:trPr>
          <w:jc w:val="center"/>
        </w:trPr>
        <w:tc>
          <w:tcPr>
            <w:tcW w:w="581" w:type="dxa"/>
            <w:vMerge/>
          </w:tcPr>
          <w:p w:rsidR="006068D0" w:rsidRPr="00D64EFC" w:rsidRDefault="006068D0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6068D0" w:rsidRPr="0039337E" w:rsidRDefault="006068D0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Examenul de licenţă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521" w:type="dxa"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Pregătirea examenelor de licenţă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6068D0" w:rsidRDefault="006068D0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 examenului de licenţă (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al</w:t>
            </w:r>
            <w:r w:rsidR="00246CF0">
              <w:rPr>
                <w:rFonts w:ascii="Times New Roman" w:eastAsia="Times New Roman" w:hAnsi="Times New Roman" w:cs="Times New Roman"/>
                <w:lang w:val="ro-RO"/>
              </w:rPr>
              <w:t>e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gerea temelor 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>l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ucrărilor de diplomă/disertaţie, cerințele 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>elabor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ării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 xml:space="preserve"> l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ucrării de diplomă/disertaţie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tematică examen, coordonare)</w:t>
            </w:r>
          </w:p>
        </w:tc>
        <w:tc>
          <w:tcPr>
            <w:tcW w:w="1172" w:type="dxa"/>
          </w:tcPr>
          <w:p w:rsidR="006068D0" w:rsidRPr="0039337E" w:rsidRDefault="00431A11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C0CE6">
              <w:rPr>
                <w:rFonts w:ascii="Times New Roman" w:eastAsia="Times New Roman" w:hAnsi="Times New Roman" w:cs="Times New Roman"/>
                <w:lang w:val="ro-RO"/>
              </w:rPr>
              <w:t>Director de departament, responsabil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studii,  </w:t>
            </w:r>
          </w:p>
        </w:tc>
        <w:tc>
          <w:tcPr>
            <w:tcW w:w="1224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iunie</w:t>
            </w:r>
          </w:p>
        </w:tc>
      </w:tr>
      <w:tr w:rsidR="006068D0" w:rsidRPr="003629DB" w:rsidTr="00023495">
        <w:trPr>
          <w:jc w:val="center"/>
        </w:trPr>
        <w:tc>
          <w:tcPr>
            <w:tcW w:w="581" w:type="dxa"/>
            <w:vMerge/>
          </w:tcPr>
          <w:p w:rsidR="006068D0" w:rsidRPr="00D64EFC" w:rsidRDefault="006068D0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6068D0" w:rsidRPr="0039337E" w:rsidRDefault="006068D0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6068D0" w:rsidRPr="0039337E" w:rsidRDefault="006068D0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Organizarea examenului de licenţă</w:t>
            </w:r>
          </w:p>
        </w:tc>
        <w:tc>
          <w:tcPr>
            <w:tcW w:w="3260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Desfăşurarea examenului de licenţă</w:t>
            </w:r>
          </w:p>
        </w:tc>
        <w:tc>
          <w:tcPr>
            <w:tcW w:w="1172" w:type="dxa"/>
          </w:tcPr>
          <w:p w:rsidR="006068D0" w:rsidRPr="0039337E" w:rsidRDefault="00431A11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6068D0" w:rsidRPr="007C0CE6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departament, membrii comisiei</w:t>
            </w:r>
          </w:p>
        </w:tc>
        <w:tc>
          <w:tcPr>
            <w:tcW w:w="1224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Iulie, 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Examenul de admitere</w:t>
            </w:r>
          </w:p>
        </w:tc>
        <w:tc>
          <w:tcPr>
            <w:tcW w:w="2521" w:type="dxa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Admiterea la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specializările</w:t>
            </w: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şi MA</w:t>
            </w:r>
          </w:p>
        </w:tc>
        <w:tc>
          <w:tcPr>
            <w:tcW w:w="3260" w:type="dxa"/>
          </w:tcPr>
          <w:p w:rsidR="00426C9B" w:rsidRDefault="00426C9B" w:rsidP="0000555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regătirea și desfășurarea examenului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admitere </w:t>
            </w: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</w:t>
            </w:r>
          </w:p>
        </w:tc>
        <w:tc>
          <w:tcPr>
            <w:tcW w:w="1224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Iulie, 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Promovarea ofertei educaţionale</w:t>
            </w:r>
          </w:p>
        </w:tc>
        <w:tc>
          <w:tcPr>
            <w:tcW w:w="3260" w:type="dxa"/>
          </w:tcPr>
          <w:p w:rsidR="00426C9B" w:rsidRDefault="00426C9B" w:rsidP="0000555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Pregătirea, desfășurarea unor programe de promovare instituționale și proprii, utilizând diferite canale de comunicare </w:t>
            </w: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</w:t>
            </w:r>
          </w:p>
        </w:tc>
        <w:tc>
          <w:tcPr>
            <w:tcW w:w="1224" w:type="dxa"/>
          </w:tcPr>
          <w:p w:rsidR="00426C9B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Ianuarie-iunie</w:t>
            </w:r>
            <w:r>
              <w:rPr>
                <w:rFonts w:ascii="Times New Roman" w:eastAsia="Times New Roman" w:hAnsi="Times New Roman" w:cs="Times New Roman"/>
                <w:lang w:val="hu-HU"/>
              </w:rPr>
              <w:t>;</w:t>
            </w:r>
          </w:p>
          <w:p w:rsidR="003548A5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octombrie-decembrie</w:t>
            </w:r>
          </w:p>
          <w:p w:rsidR="008B3BD8" w:rsidRPr="003548A5" w:rsidRDefault="008B3BD8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 w:val="restart"/>
          </w:tcPr>
          <w:p w:rsidR="005F6D43" w:rsidRPr="00D64EFC" w:rsidRDefault="005F6D43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5F6D43" w:rsidRPr="0039337E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Resurse umane</w:t>
            </w:r>
          </w:p>
        </w:tc>
        <w:tc>
          <w:tcPr>
            <w:tcW w:w="1701" w:type="dxa"/>
            <w:vMerge w:val="restart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2521" w:type="dxa"/>
          </w:tcPr>
          <w:p w:rsidR="005F6D43" w:rsidRDefault="005F6D43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>Evaluarea randamentului şi performanţelor cadrelor didactice</w:t>
            </w:r>
          </w:p>
        </w:tc>
        <w:tc>
          <w:tcPr>
            <w:tcW w:w="3260" w:type="dxa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 xml:space="preserve">Autoevaluarea cadrelor didactice </w:t>
            </w:r>
          </w:p>
          <w:p w:rsidR="005F6D43" w:rsidRPr="00A22FB9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>Evaluări colegiale Evaluare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12632">
              <w:rPr>
                <w:rFonts w:ascii="Times New Roman" w:eastAsia="Times New Roman" w:hAnsi="Times New Roman" w:cs="Times New Roman"/>
                <w:lang w:val="ro-RO"/>
              </w:rPr>
              <w:t xml:space="preserve"> cadrelor de către studenţi</w:t>
            </w:r>
          </w:p>
        </w:tc>
        <w:tc>
          <w:tcPr>
            <w:tcW w:w="1172" w:type="dxa"/>
          </w:tcPr>
          <w:p w:rsidR="005F6D43" w:rsidRPr="0039337E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5F6D43" w:rsidRDefault="008B3BD8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</w:t>
            </w:r>
            <w:r w:rsidR="005F6D43">
              <w:rPr>
                <w:rFonts w:ascii="Times New Roman" w:eastAsia="Times New Roman" w:hAnsi="Times New Roman" w:cs="Times New Roman"/>
                <w:lang w:val="ro-RO"/>
              </w:rPr>
              <w:t>-iunie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>Evaluarea structuri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lor</w:t>
            </w:r>
            <w:r w:rsidRPr="00FB527B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Pr="00FB527B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cadre didactice </w:t>
            </w:r>
          </w:p>
          <w:p w:rsidR="005F6D43" w:rsidRPr="00412632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60" w:type="dxa"/>
          </w:tcPr>
          <w:p w:rsidR="005F6D43" w:rsidRPr="00412632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Elaborarea statelor de funcţii pe </w:t>
            </w:r>
            <w:r w:rsidRPr="00FB527B"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anul următor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şi a modului de acoperire 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Director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departament</w:t>
            </w:r>
          </w:p>
        </w:tc>
        <w:tc>
          <w:tcPr>
            <w:tcW w:w="1224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 xml:space="preserve">Februarie- </w:t>
            </w: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aprilie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 xml:space="preserve">Perfecţionarea cadrelor didactice </w:t>
            </w:r>
          </w:p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60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>Urmărirea performanţelor doctoranzilor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5F6D43" w:rsidRDefault="00A26A56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Septembrie-octombrie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Organizarea concursurilor pentru posturi vacante</w:t>
            </w:r>
          </w:p>
        </w:tc>
        <w:tc>
          <w:tcPr>
            <w:tcW w:w="3260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 şi desfăşurarea concursului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C9691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Director de departament </w:t>
            </w:r>
          </w:p>
        </w:tc>
        <w:tc>
          <w:tcPr>
            <w:tcW w:w="1224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Ianuarie-februarie, Iunie-iulie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 w:val="restart"/>
          </w:tcPr>
          <w:p w:rsidR="00A26A56" w:rsidRPr="00D64EFC" w:rsidRDefault="00A26A56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A26A56" w:rsidRPr="0039337E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Cercetarea ştiinţifică</w:t>
            </w:r>
          </w:p>
        </w:tc>
        <w:tc>
          <w:tcPr>
            <w:tcW w:w="1701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Strategia de cercetare </w:t>
            </w:r>
          </w:p>
        </w:tc>
        <w:tc>
          <w:tcPr>
            <w:tcW w:w="2521" w:type="dxa"/>
          </w:tcPr>
          <w:p w:rsidR="00A26A56" w:rsidRDefault="00A26A56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Aplicarea</w:t>
            </w:r>
            <w:r w:rsidRPr="005F6D43">
              <w:rPr>
                <w:rFonts w:ascii="Times New Roman" w:eastAsia="Times New Roman" w:hAnsi="Times New Roman" w:cs="Times New Roman"/>
                <w:lang w:val="ro-RO"/>
              </w:rPr>
              <w:t xml:space="preserve"> strategiei de cercetare a departamentului</w:t>
            </w:r>
          </w:p>
        </w:tc>
        <w:tc>
          <w:tcPr>
            <w:tcW w:w="3260" w:type="dxa"/>
          </w:tcPr>
          <w:p w:rsidR="00A26A56" w:rsidRPr="00A22FB9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Operaționalizarea strategiei de cercetare pe specilaizări și cadre didactice 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Noiembrie-decembrie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Înbunătățirea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calității cercetării științifice</w:t>
            </w:r>
          </w:p>
        </w:tc>
        <w:tc>
          <w:tcPr>
            <w:tcW w:w="2521" w:type="dxa"/>
          </w:tcPr>
          <w:p w:rsidR="00A26A56" w:rsidRDefault="00A26A56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Îmbunătăţirea performanţei ştiinţifice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prin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publicaţii de profil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cu impact</w:t>
            </w:r>
          </w:p>
        </w:tc>
        <w:tc>
          <w:tcPr>
            <w:tcW w:w="3260" w:type="dxa"/>
          </w:tcPr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Cărţi publicate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la edituri de prestigiu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pe  baza unor cercetări individuale sau colective.</w:t>
            </w:r>
          </w:p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Creşterea numărului de publicaţii la reviste cotate;</w:t>
            </w:r>
          </w:p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Definirea unor profiluri şi programe individuale şi colective de cercetare pe termen mediu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corelate cu specializările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Integrarea studenţilor de la </w:t>
            </w:r>
            <w:r w:rsidR="00AA3517">
              <w:rPr>
                <w:rFonts w:ascii="Times New Roman" w:eastAsia="Times New Roman" w:hAnsi="Times New Roman" w:cs="Times New Roman"/>
                <w:lang w:val="ro-RO"/>
              </w:rPr>
              <w:t>specializările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master în programe de cercetare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AA351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>responsabil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studii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cadre didactice și de cercetare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AA351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resurse financiare externe destinat cercetării</w:t>
            </w:r>
          </w:p>
        </w:tc>
        <w:tc>
          <w:tcPr>
            <w:tcW w:w="3260" w:type="dxa"/>
          </w:tcPr>
          <w:p w:rsidR="00AA3517" w:rsidRPr="00AA3517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Identificarea programelor de finanţare la nivel local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judeţe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n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internațional</w:t>
            </w:r>
          </w:p>
          <w:p w:rsidR="00AA3517" w:rsidRPr="00AA3517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Pregătirea unor proiecte pentru granturi şi alte surse de finanţare permanente interne şi externe</w:t>
            </w:r>
          </w:p>
          <w:p w:rsidR="00A26A56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 xml:space="preserve">Identificarea unor proiecte şi programe de cercetare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finanțate de agenți economici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coordonatorii specializărilor, cadre didactice 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AA351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AA3517">
              <w:rPr>
                <w:rFonts w:ascii="Times New Roman" w:eastAsia="Times New Roman" w:hAnsi="Times New Roman" w:cs="Times New Roman"/>
                <w:lang w:val="ro-RO"/>
              </w:rPr>
              <w:t>Cooperări cu alte facultăţi şi instituţii</w:t>
            </w:r>
          </w:p>
        </w:tc>
        <w:tc>
          <w:tcPr>
            <w:tcW w:w="3260" w:type="dxa"/>
          </w:tcPr>
          <w:p w:rsidR="00A26A56" w:rsidRDefault="00AA351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Aprofundarea cooperării cu universităși de prestigiu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cadre didactice 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0F36E8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0F36E8">
              <w:rPr>
                <w:rFonts w:ascii="Times New Roman" w:eastAsia="Times New Roman" w:hAnsi="Times New Roman" w:cs="Times New Roman"/>
                <w:lang w:val="ro-RO"/>
              </w:rPr>
              <w:t>Conferinţe ştiinţifice</w:t>
            </w:r>
          </w:p>
        </w:tc>
        <w:tc>
          <w:tcPr>
            <w:tcW w:w="3260" w:type="dxa"/>
          </w:tcPr>
          <w:p w:rsidR="000F36E8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Sprijinirea participării cadrelor didactice cu prezentații la conferințe internaționale de prestigiu</w:t>
            </w:r>
          </w:p>
          <w:p w:rsidR="000F36E8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>Susţinerea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cadrelor didactice în demersurile acestora de 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t>a fi invitate la prezentarea rezu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ltatelor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lastRenderedPageBreak/>
              <w:t>proprii de cercetare în plenul onor conferințe de prestigiu</w:t>
            </w:r>
          </w:p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 xml:space="preserve">Organizarea de conferinţe ştiinţifice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regionale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 xml:space="preserve"> şi internaţionale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de prestigiu  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>responsabil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studii, cadre didactice și de cercetare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6B7915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ccesul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cadrelor didactice la revistele de specialitate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A26A56" w:rsidRDefault="006B791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accesului la baze de date a revistelor de specialitate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6B791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 w:val="restart"/>
          </w:tcPr>
          <w:p w:rsidR="007B604B" w:rsidRPr="00D64EFC" w:rsidRDefault="007B604B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B604B" w:rsidRPr="0039337E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Studenţii </w:t>
            </w: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0901C8">
              <w:rPr>
                <w:rFonts w:ascii="Times New Roman" w:eastAsia="Times New Roman" w:hAnsi="Times New Roman" w:cs="Times New Roman"/>
                <w:lang w:val="ro-RO"/>
              </w:rPr>
              <w:t>Programe de mobilitate</w:t>
            </w:r>
          </w:p>
        </w:tc>
        <w:tc>
          <w:tcPr>
            <w:tcW w:w="2521" w:type="dxa"/>
          </w:tcPr>
          <w:p w:rsidR="007B604B" w:rsidRDefault="007B604B" w:rsidP="008B3BD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Participarea studenţilor la programe de mobilitate Erasmus,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Makovecz</w:t>
            </w:r>
            <w:proofErr w:type="spellEnd"/>
          </w:p>
        </w:tc>
        <w:tc>
          <w:tcPr>
            <w:tcW w:w="3260" w:type="dxa"/>
          </w:tcPr>
          <w:p w:rsidR="007B604B" w:rsidRPr="00A22FB9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Informarea studenţilor, organizarea programelor 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 programelor</w:t>
            </w:r>
          </w:p>
        </w:tc>
        <w:tc>
          <w:tcPr>
            <w:tcW w:w="2126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D3BAA">
              <w:rPr>
                <w:rFonts w:ascii="Times New Roman" w:eastAsia="Times New Roman" w:hAnsi="Times New Roman" w:cs="Times New Roman"/>
                <w:lang w:val="ro-RO"/>
              </w:rPr>
              <w:t>Coordonator ERASMUS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coordonator programe, responsabil program/coordonator specializare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Septembrie-octombrie ianuarie-februarie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Pr="00B90C56" w:rsidRDefault="007B604B" w:rsidP="00761C8E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i/>
                <w:lang w:val="ro-RO"/>
              </w:rPr>
              <w:t>Cercetare</w:t>
            </w:r>
          </w:p>
          <w:p w:rsidR="007B604B" w:rsidRPr="000901C8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Sprijinirea 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studenților talentaț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</w:t>
            </w:r>
          </w:p>
        </w:tc>
        <w:tc>
          <w:tcPr>
            <w:tcW w:w="252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Participarea studenţilor la proiecte de cercetare, organizarea de workshopuri, prelegeri cu invitaţi de prestigiu,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06587">
              <w:rPr>
                <w:rFonts w:ascii="Times New Roman" w:eastAsia="Times New Roman" w:hAnsi="Times New Roman" w:cs="Times New Roman"/>
                <w:lang w:val="ro-RO"/>
              </w:rPr>
              <w:t>muncă tutorială cu studenții talentați</w:t>
            </w:r>
          </w:p>
        </w:tc>
        <w:tc>
          <w:tcPr>
            <w:tcW w:w="3260" w:type="dxa"/>
          </w:tcPr>
          <w:p w:rsidR="007B604B" w:rsidRPr="00A22FB9" w:rsidRDefault="007B604B" w:rsidP="008B3BD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Cooptarea studenţilor în proiecte de cercetare, programe realizate prin </w:t>
            </w:r>
            <w:r w:rsidRPr="00BD3BAA">
              <w:rPr>
                <w:rFonts w:ascii="Times New Roman" w:eastAsia="Times New Roman" w:hAnsi="Times New Roman" w:cs="Times New Roman"/>
                <w:lang w:val="ro-RO"/>
              </w:rPr>
              <w:t>Centrul de Excelență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t xml:space="preserve"> și de Orientare în Carieră </w:t>
            </w:r>
            <w:proofErr w:type="spellStart"/>
            <w:r w:rsidR="008B3BD8">
              <w:rPr>
                <w:rFonts w:ascii="Times New Roman" w:eastAsia="Times New Roman" w:hAnsi="Times New Roman" w:cs="Times New Roman"/>
                <w:lang w:val="ro-RO"/>
              </w:rPr>
              <w:t>Partium</w:t>
            </w:r>
            <w:proofErr w:type="spellEnd"/>
            <w:r w:rsidRPr="00BD3BA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lang w:val="ro-RO"/>
              </w:rPr>
              <w:t>Surse alocate centrului de excelență</w:t>
            </w:r>
          </w:p>
        </w:tc>
        <w:tc>
          <w:tcPr>
            <w:tcW w:w="2126" w:type="dxa"/>
          </w:tcPr>
          <w:p w:rsidR="007B604B" w:rsidRDefault="007B604B" w:rsidP="00BD3BAA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Colectivul Departamentului de Economie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Conferinţe </w:t>
            </w:r>
          </w:p>
        </w:tc>
        <w:tc>
          <w:tcPr>
            <w:tcW w:w="252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Participarea studenţilor la 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Sesiunea Ştiinţifică a Studenţilor organizată de Universitatea Creştină Partium</w:t>
            </w:r>
          </w:p>
        </w:tc>
        <w:tc>
          <w:tcPr>
            <w:tcW w:w="3260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  <w:p w:rsidR="007B604B" w:rsidRPr="00A22FB9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resurselor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alocate conferinţeiproiecte</w:t>
            </w:r>
          </w:p>
        </w:tc>
        <w:tc>
          <w:tcPr>
            <w:tcW w:w="2126" w:type="dxa"/>
          </w:tcPr>
          <w:p w:rsidR="007B604B" w:rsidRPr="00B90C56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>Responsabili programe,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Secretar ştiinţific, </w:t>
            </w:r>
            <w:r w:rsidRPr="00B90C56">
              <w:rPr>
                <w:rFonts w:ascii="Times New Roman" w:eastAsia="Times New Roman" w:hAnsi="Times New Roman" w:cs="Times New Roman"/>
                <w:lang w:val="ro-RO"/>
              </w:rPr>
              <w:t>cadre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didactice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Aprilie-mai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Excursii profesionale de specialitate 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Participarea studenţilor la alte activităţi /excursie Viena/Budapesta/</w:t>
            </w:r>
          </w:p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programe culturale</w:t>
            </w:r>
          </w:p>
        </w:tc>
        <w:tc>
          <w:tcPr>
            <w:tcW w:w="3260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ea și desfășurarea evenimentelor </w:t>
            </w:r>
          </w:p>
          <w:p w:rsidR="007B604B" w:rsidRPr="00A22FB9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resurselor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Surse proprii, taxe de participare </w:t>
            </w:r>
          </w:p>
        </w:tc>
        <w:tc>
          <w:tcPr>
            <w:tcW w:w="2126" w:type="dxa"/>
          </w:tcPr>
          <w:p w:rsidR="007B604B" w:rsidRPr="00B90C56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specializări,</w:t>
            </w:r>
            <w:r w:rsidRPr="00B90C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 xml:space="preserve"> toate cadrele</w:t>
            </w:r>
          </w:p>
        </w:tc>
        <w:tc>
          <w:tcPr>
            <w:tcW w:w="1224" w:type="dxa"/>
          </w:tcPr>
          <w:p w:rsidR="007B604B" w:rsidRDefault="007B604B" w:rsidP="006B791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Noiembrie-mai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Orientarea studenților 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E75B2">
              <w:rPr>
                <w:rFonts w:ascii="Times New Roman" w:eastAsia="Times New Roman" w:hAnsi="Times New Roman" w:cs="Times New Roman"/>
                <w:lang w:val="ro-RO"/>
              </w:rPr>
              <w:t>Ziua de orientare pentru studenții din anul I.</w:t>
            </w:r>
          </w:p>
        </w:tc>
        <w:tc>
          <w:tcPr>
            <w:tcW w:w="3260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</w:tc>
        <w:tc>
          <w:tcPr>
            <w:tcW w:w="1172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Octombrie 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Absolvire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lang w:val="ro-RO"/>
              </w:rPr>
              <w:t>Festi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vitate de absolvire</w:t>
            </w:r>
          </w:p>
        </w:tc>
        <w:tc>
          <w:tcPr>
            <w:tcW w:w="3260" w:type="dxa"/>
          </w:tcPr>
          <w:p w:rsidR="007B604B" w:rsidRDefault="007B604B" w:rsidP="00E82CB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Iunie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Intership</w:t>
            </w:r>
          </w:p>
        </w:tc>
        <w:tc>
          <w:tcPr>
            <w:tcW w:w="2521" w:type="dxa"/>
          </w:tcPr>
          <w:p w:rsidR="007B604B" w:rsidRPr="003629D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Acorduri cu agenți economici și instituții </w:t>
            </w:r>
          </w:p>
        </w:tc>
        <w:tc>
          <w:tcPr>
            <w:tcW w:w="3260" w:type="dxa"/>
          </w:tcPr>
          <w:p w:rsidR="007B604B" w:rsidRDefault="007B604B" w:rsidP="00E82CB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Încheierea de acorduri cu agenți economici și insituții pentru facilitarea primei angajări a absolvenților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>Responsabili programe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6E75B2" w:rsidRPr="003629DB" w:rsidTr="00023495">
        <w:trPr>
          <w:jc w:val="center"/>
        </w:trPr>
        <w:tc>
          <w:tcPr>
            <w:tcW w:w="581" w:type="dxa"/>
          </w:tcPr>
          <w:p w:rsidR="006E75B2" w:rsidRPr="00D64EFC" w:rsidRDefault="006E75B2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6E75B2" w:rsidRPr="0039337E" w:rsidRDefault="006E75B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Relaţii internaţionale </w:t>
            </w:r>
          </w:p>
        </w:tc>
        <w:tc>
          <w:tcPr>
            <w:tcW w:w="1701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>Programe de mobilitate</w:t>
            </w:r>
          </w:p>
        </w:tc>
        <w:tc>
          <w:tcPr>
            <w:tcW w:w="2521" w:type="dxa"/>
          </w:tcPr>
          <w:p w:rsidR="006E75B2" w:rsidRDefault="006E75B2" w:rsidP="005D5825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Participarea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cadrelor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7B604B">
              <w:rPr>
                <w:rFonts w:ascii="Times New Roman" w:eastAsia="Times New Roman" w:hAnsi="Times New Roman" w:cs="Times New Roman"/>
                <w:lang w:val="ro-RO"/>
              </w:rPr>
              <w:t xml:space="preserve">didactice 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>la programe de mobilitate Erasmus, Makovecz</w:t>
            </w:r>
          </w:p>
        </w:tc>
        <w:tc>
          <w:tcPr>
            <w:tcW w:w="3260" w:type="dxa"/>
          </w:tcPr>
          <w:p w:rsidR="006E75B2" w:rsidRPr="00A22FB9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72" w:type="dxa"/>
          </w:tcPr>
          <w:p w:rsidR="006E75B2" w:rsidRPr="0039337E" w:rsidRDefault="006E75B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alocate</w:t>
            </w:r>
          </w:p>
        </w:tc>
        <w:tc>
          <w:tcPr>
            <w:tcW w:w="2126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6E75B2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</w:t>
            </w:r>
            <w:r w:rsidR="006E75B2">
              <w:rPr>
                <w:rFonts w:ascii="Times New Roman" w:eastAsia="Times New Roman" w:hAnsi="Times New Roman" w:cs="Times New Roman"/>
                <w:lang w:val="ro-RO"/>
              </w:rPr>
              <w:t>adre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didactice</w:t>
            </w:r>
            <w:r w:rsidR="006E75B2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224" w:type="dxa"/>
          </w:tcPr>
          <w:p w:rsidR="006E75B2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6E75B2" w:rsidRPr="003629DB" w:rsidTr="00023495">
        <w:trPr>
          <w:jc w:val="center"/>
        </w:trPr>
        <w:tc>
          <w:tcPr>
            <w:tcW w:w="581" w:type="dxa"/>
          </w:tcPr>
          <w:p w:rsidR="006E75B2" w:rsidRPr="00D64EFC" w:rsidRDefault="006E75B2" w:rsidP="005D582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6E75B2" w:rsidRDefault="006E75B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Dezvoltarea </w:t>
            </w:r>
            <w:r w:rsidR="007B604B">
              <w:rPr>
                <w:rFonts w:ascii="Times New Roman" w:eastAsia="Times New Roman" w:hAnsi="Times New Roman" w:cs="Times New Roman"/>
                <w:lang w:val="ro-RO"/>
              </w:rPr>
              <w:t xml:space="preserve">continuă a parteneriatelor 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>universitare</w:t>
            </w:r>
          </w:p>
        </w:tc>
        <w:tc>
          <w:tcPr>
            <w:tcW w:w="2521" w:type="dxa"/>
          </w:tcPr>
          <w:p w:rsidR="006E75B2" w:rsidRDefault="006E75B2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hAnsi="Times New Roman" w:cs="Times New Roman"/>
                <w:lang w:val="ro-RO"/>
              </w:rPr>
              <w:t>Prelegeri ai unor invitați renumiți: pro</w:t>
            </w:r>
            <w:r>
              <w:rPr>
                <w:rFonts w:ascii="Times New Roman" w:hAnsi="Times New Roman" w:cs="Times New Roman"/>
                <w:lang w:val="ro-RO"/>
              </w:rPr>
              <w:t>fesori, cercetători din domeniu, proiecte de cercetare comune, alte activităţi</w:t>
            </w:r>
          </w:p>
        </w:tc>
        <w:tc>
          <w:tcPr>
            <w:tcW w:w="3260" w:type="dxa"/>
          </w:tcPr>
          <w:p w:rsidR="006E75B2" w:rsidRPr="00A22FB9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rganizarea, promovarea și desfășurarea evenimentelor</w:t>
            </w:r>
          </w:p>
        </w:tc>
        <w:tc>
          <w:tcPr>
            <w:tcW w:w="1172" w:type="dxa"/>
          </w:tcPr>
          <w:p w:rsidR="006E75B2" w:rsidRPr="0039337E" w:rsidRDefault="006E75B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 alocate, proiecte</w:t>
            </w:r>
          </w:p>
        </w:tc>
        <w:tc>
          <w:tcPr>
            <w:tcW w:w="2126" w:type="dxa"/>
          </w:tcPr>
          <w:p w:rsidR="006E75B2" w:rsidRDefault="006E75B2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6E75B2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1224" w:type="dxa"/>
          </w:tcPr>
          <w:p w:rsidR="006E75B2" w:rsidRDefault="00715D05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 w:val="restart"/>
          </w:tcPr>
          <w:p w:rsidR="007B604B" w:rsidRPr="00D64EFC" w:rsidRDefault="007B604B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B604B">
              <w:rPr>
                <w:rFonts w:ascii="Times New Roman" w:eastAsia="Times New Roman" w:hAnsi="Times New Roman" w:cs="Times New Roman"/>
                <w:lang w:val="ro-RO"/>
              </w:rPr>
              <w:t>Baza materiala</w:t>
            </w: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Evaluarea necesităților </w:t>
            </w:r>
            <w:r w:rsidRPr="007B604B">
              <w:rPr>
                <w:rFonts w:ascii="Times New Roman" w:eastAsia="Times New Roman" w:hAnsi="Times New Roman" w:cs="Times New Roman"/>
                <w:lang w:val="ro-RO"/>
              </w:rPr>
              <w:t xml:space="preserve"> departamentului</w:t>
            </w:r>
          </w:p>
        </w:tc>
        <w:tc>
          <w:tcPr>
            <w:tcW w:w="2521" w:type="dxa"/>
          </w:tcPr>
          <w:p w:rsidR="007B604B" w:rsidRPr="00B06587" w:rsidRDefault="003866D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Înbunătățire bazei materiale a procesului de predare și a cadrelor didactice </w:t>
            </w:r>
          </w:p>
        </w:tc>
        <w:tc>
          <w:tcPr>
            <w:tcW w:w="3260" w:type="dxa"/>
          </w:tcPr>
          <w:p w:rsidR="007B604B" w:rsidRDefault="003866D7" w:rsidP="003866D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866D7">
              <w:rPr>
                <w:rFonts w:ascii="Times New Roman" w:eastAsia="Times New Roman" w:hAnsi="Times New Roman" w:cs="Times New Roman"/>
                <w:lang w:val="ro-RO"/>
              </w:rPr>
              <w:t>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najarea unor birouri pentru cadre didactice (2-4/birou) pentru oferirea condițiilor de muncă</w:t>
            </w:r>
          </w:p>
          <w:p w:rsidR="003866D7" w:rsidRPr="003866D7" w:rsidRDefault="003866D7" w:rsidP="003866D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Dezvoltarea și intreținerea </w:t>
            </w:r>
            <w:r w:rsidR="00DE75F1">
              <w:rPr>
                <w:rFonts w:ascii="Times New Roman" w:eastAsia="Times New Roman" w:hAnsi="Times New Roman" w:cs="Times New Roman"/>
                <w:lang w:val="ro-RO"/>
              </w:rPr>
              <w:t>săliilor de curs și seminarii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DE75F1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Iunie-iulie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7B604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P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3866D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fonduri</w:t>
            </w:r>
          </w:p>
        </w:tc>
        <w:tc>
          <w:tcPr>
            <w:tcW w:w="2521" w:type="dxa"/>
          </w:tcPr>
          <w:p w:rsidR="007B604B" w:rsidRPr="00B06587" w:rsidRDefault="00DE75F1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fonduri din sponsorizări și donații</w:t>
            </w:r>
          </w:p>
        </w:tc>
        <w:tc>
          <w:tcPr>
            <w:tcW w:w="3260" w:type="dxa"/>
          </w:tcPr>
          <w:p w:rsidR="007B604B" w:rsidRDefault="00DE75F1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Dezvoltarea relațiilor </w:t>
            </w:r>
            <w:r w:rsidRPr="00DE75F1">
              <w:rPr>
                <w:rFonts w:ascii="Times New Roman" w:eastAsia="Times New Roman" w:hAnsi="Times New Roman" w:cs="Times New Roman"/>
                <w:lang w:val="ro-RO"/>
              </w:rPr>
              <w:t>cu comunitatea și mediul de afaceri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7B604B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Septembrie-decembrie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Pr="007B604B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Alumni</w:t>
            </w:r>
          </w:p>
        </w:tc>
        <w:tc>
          <w:tcPr>
            <w:tcW w:w="2521" w:type="dxa"/>
          </w:tcPr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Dezvoltarea relațiilor cu absolvenții</w:t>
            </w:r>
          </w:p>
        </w:tc>
        <w:tc>
          <w:tcPr>
            <w:tcW w:w="3260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Urmărirea carierei profesionale a absolvenților </w:t>
            </w:r>
          </w:p>
          <w:p w:rsidR="00715D05" w:rsidRPr="00DE75F1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Constitu</w:t>
            </w:r>
            <w:r w:rsidRPr="00DE75F1">
              <w:rPr>
                <w:rFonts w:ascii="Times New Roman" w:eastAsia="Times New Roman" w:hAnsi="Times New Roman" w:cs="Times New Roman"/>
                <w:lang w:val="ro-RO"/>
              </w:rPr>
              <w:t xml:space="preserve">irea şi actualizarea bazei de date 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absolvenților</w:t>
            </w: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Pr="007B604B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Laborator</w:t>
            </w:r>
            <w:r w:rsidRPr="00023495">
              <w:rPr>
                <w:rFonts w:ascii="Times New Roman" w:eastAsia="Times New Roman" w:hAnsi="Times New Roman" w:cs="Times New Roman"/>
                <w:lang w:val="ro-RO"/>
              </w:rPr>
              <w:t xml:space="preserve"> de informatică</w:t>
            </w:r>
          </w:p>
        </w:tc>
        <w:tc>
          <w:tcPr>
            <w:tcW w:w="2521" w:type="dxa"/>
          </w:tcPr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Modernizarea laboratorului de informatică existent și echiparea unui nou laborator </w:t>
            </w:r>
          </w:p>
        </w:tc>
        <w:tc>
          <w:tcPr>
            <w:tcW w:w="3260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Evaluarea necesităților și achiziționarea echipamenteleor necesare modernizării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Achiziționarea unor calculatoare noi, moderne  </w:t>
            </w: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15D05" w:rsidRDefault="00CA4B84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Departam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>entul informatică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 w:val="restart"/>
          </w:tcPr>
          <w:p w:rsidR="00715D05" w:rsidRPr="00D64EFC" w:rsidRDefault="00715D05" w:rsidP="00715D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Resurse informaţionale</w:t>
            </w: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Dezvoltarea bibliotecii,  </w:t>
            </w:r>
          </w:p>
        </w:tc>
        <w:tc>
          <w:tcPr>
            <w:tcW w:w="252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Dezvoltarea fondului de cărți, a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 resurselor didactice accesibile studenţilor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accesibilității revistelor de specialitate</w:t>
            </w:r>
          </w:p>
        </w:tc>
        <w:tc>
          <w:tcPr>
            <w:tcW w:w="3260" w:type="dxa"/>
          </w:tcPr>
          <w:p w:rsidR="0076157A" w:rsidRPr="0076157A" w:rsidRDefault="00715D05" w:rsidP="0076157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-</w:t>
            </w:r>
            <w:proofErr w:type="spellStart"/>
            <w:r w:rsidR="0076157A" w:rsidRPr="0076157A">
              <w:rPr>
                <w:rFonts w:ascii="Times New Roman" w:hAnsi="Times New Roman"/>
              </w:rPr>
              <w:t>Îmbogățirea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bibliotecii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cu </w:t>
            </w:r>
            <w:proofErr w:type="spellStart"/>
            <w:r w:rsidR="0076157A" w:rsidRPr="0076157A">
              <w:rPr>
                <w:rFonts w:ascii="Times New Roman" w:hAnsi="Times New Roman"/>
              </w:rPr>
              <w:t>cărți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noi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și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asigurarea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accesului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studenților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la </w:t>
            </w:r>
            <w:proofErr w:type="spellStart"/>
            <w:r w:rsidR="0076157A" w:rsidRPr="0076157A">
              <w:rPr>
                <w:rFonts w:ascii="Times New Roman" w:hAnsi="Times New Roman"/>
              </w:rPr>
              <w:t>baza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de date </w:t>
            </w:r>
            <w:proofErr w:type="spellStart"/>
            <w:r w:rsidR="0076157A" w:rsidRPr="0076157A">
              <w:rPr>
                <w:rFonts w:ascii="Times New Roman" w:hAnsi="Times New Roman"/>
              </w:rPr>
              <w:t>internaționale</w:t>
            </w:r>
            <w:proofErr w:type="spellEnd"/>
          </w:p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Evaluarea necesităţilor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fondului de 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>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ărți și reviste (EBSCO, EconLit, Springer)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715D05" w:rsidRPr="00B06587" w:rsidRDefault="00715D05" w:rsidP="00715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B06587">
              <w:rPr>
                <w:rFonts w:ascii="Times New Roman" w:hAnsi="Times New Roman" w:cs="Times New Roman"/>
                <w:lang w:val="ro-RO"/>
              </w:rPr>
              <w:t>Elaborarea şi publicarea de suporturi de curs (note de curs, culegeri de texte etc.)</w:t>
            </w:r>
          </w:p>
        </w:tc>
        <w:tc>
          <w:tcPr>
            <w:tcW w:w="1172" w:type="dxa"/>
          </w:tcPr>
          <w:p w:rsidR="00715D05" w:rsidRPr="0039337E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proprii, proiecte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Director de departament, 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Utilizarea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 xml:space="preserve"> unui program de gestiune integrate 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în procesul de învățământ</w:t>
            </w:r>
          </w:p>
        </w:tc>
        <w:tc>
          <w:tcPr>
            <w:tcW w:w="2521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Prelungirea 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>accesului la program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ul de gestiune integrate 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 xml:space="preserve">SAP </w:t>
            </w:r>
          </w:p>
        </w:tc>
        <w:tc>
          <w:tcPr>
            <w:tcW w:w="3260" w:type="dxa"/>
          </w:tcPr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Inițierea cadrelor didactice pentru predare SAP 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Curs de inițiere pentru cadre didactice cu scopul introducerii </w:t>
            </w: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Ianuarie-iunie, </w:t>
            </w:r>
          </w:p>
          <w:p w:rsidR="00670949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octombrie-decembrie</w:t>
            </w:r>
          </w:p>
        </w:tc>
      </w:tr>
    </w:tbl>
    <w:p w:rsidR="0091650A" w:rsidRDefault="0091650A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3106F" w:rsidRDefault="0063106F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3106F" w:rsidRPr="00715D05" w:rsidRDefault="00670949" w:rsidP="003629DB">
      <w:pPr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ro-RO"/>
        </w:rPr>
        <w:t xml:space="preserve">Oradea, </w:t>
      </w:r>
      <w:r w:rsidR="005B3E55">
        <w:rPr>
          <w:rFonts w:ascii="Times New Roman" w:hAnsi="Times New Roman" w:cs="Times New Roman"/>
          <w:lang w:val="ro-RO"/>
        </w:rPr>
        <w:t>03</w:t>
      </w:r>
      <w:r>
        <w:rPr>
          <w:rFonts w:ascii="Times New Roman" w:hAnsi="Times New Roman" w:cs="Times New Roman"/>
          <w:lang w:val="ro-RO"/>
        </w:rPr>
        <w:t>.1</w:t>
      </w:r>
      <w:r w:rsidR="005C4513">
        <w:rPr>
          <w:rFonts w:ascii="Times New Roman" w:hAnsi="Times New Roman" w:cs="Times New Roman"/>
          <w:lang w:val="ro-RO"/>
        </w:rPr>
        <w:t>2.</w:t>
      </w:r>
      <w:bookmarkStart w:id="0" w:name="_GoBack"/>
      <w:bookmarkEnd w:id="0"/>
      <w:r w:rsidR="005B3E55">
        <w:rPr>
          <w:rFonts w:ascii="Times New Roman" w:hAnsi="Times New Roman" w:cs="Times New Roman"/>
          <w:lang w:val="ro-RO"/>
        </w:rPr>
        <w:t>2021</w:t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A33B53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="00A33B53">
        <w:rPr>
          <w:rFonts w:ascii="Times New Roman" w:hAnsi="Times New Roman" w:cs="Times New Roman"/>
          <w:lang w:val="ro-RO"/>
        </w:rPr>
        <w:t>Veres</w:t>
      </w:r>
      <w:proofErr w:type="spellEnd"/>
      <w:r w:rsidR="00A33B53">
        <w:rPr>
          <w:rFonts w:ascii="Times New Roman" w:hAnsi="Times New Roman" w:cs="Times New Roman"/>
          <w:lang w:val="ro-RO"/>
        </w:rPr>
        <w:t xml:space="preserve"> Edit</w:t>
      </w:r>
    </w:p>
    <w:p w:rsidR="0063106F" w:rsidRPr="003629DB" w:rsidRDefault="00715D05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</w:t>
      </w:r>
      <w:r w:rsidR="0063106F">
        <w:rPr>
          <w:rFonts w:ascii="Times New Roman" w:hAnsi="Times New Roman" w:cs="Times New Roman"/>
          <w:lang w:val="ro-RO"/>
        </w:rPr>
        <w:t>Director de departament</w:t>
      </w:r>
    </w:p>
    <w:sectPr w:rsidR="0063106F" w:rsidRPr="003629DB" w:rsidSect="004126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29"/>
    <w:multiLevelType w:val="hybridMultilevel"/>
    <w:tmpl w:val="F9CCA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12A1"/>
    <w:multiLevelType w:val="hybridMultilevel"/>
    <w:tmpl w:val="84565314"/>
    <w:lvl w:ilvl="0" w:tplc="141CB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F20"/>
    <w:multiLevelType w:val="hybridMultilevel"/>
    <w:tmpl w:val="66B21D30"/>
    <w:lvl w:ilvl="0" w:tplc="C2143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02EF"/>
    <w:multiLevelType w:val="hybridMultilevel"/>
    <w:tmpl w:val="0A50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67F4"/>
    <w:multiLevelType w:val="hybridMultilevel"/>
    <w:tmpl w:val="0D280456"/>
    <w:lvl w:ilvl="0" w:tplc="B798C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4C62"/>
    <w:multiLevelType w:val="hybridMultilevel"/>
    <w:tmpl w:val="0A221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041723"/>
    <w:multiLevelType w:val="hybridMultilevel"/>
    <w:tmpl w:val="4F7CD932"/>
    <w:lvl w:ilvl="0" w:tplc="013A5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E371AA"/>
    <w:multiLevelType w:val="hybridMultilevel"/>
    <w:tmpl w:val="E5EAC5FC"/>
    <w:lvl w:ilvl="0" w:tplc="B2F4D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F5A07"/>
    <w:multiLevelType w:val="hybridMultilevel"/>
    <w:tmpl w:val="D91CB358"/>
    <w:lvl w:ilvl="0" w:tplc="E1DEC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3839"/>
    <w:multiLevelType w:val="hybridMultilevel"/>
    <w:tmpl w:val="8A683946"/>
    <w:lvl w:ilvl="0" w:tplc="6A7EB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4CC6"/>
    <w:multiLevelType w:val="hybridMultilevel"/>
    <w:tmpl w:val="F486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20F"/>
    <w:multiLevelType w:val="hybridMultilevel"/>
    <w:tmpl w:val="26280E58"/>
    <w:lvl w:ilvl="0" w:tplc="89948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D38DF"/>
    <w:multiLevelType w:val="hybridMultilevel"/>
    <w:tmpl w:val="6412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15F5"/>
    <w:multiLevelType w:val="hybridMultilevel"/>
    <w:tmpl w:val="1772C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D373FA"/>
    <w:multiLevelType w:val="hybridMultilevel"/>
    <w:tmpl w:val="BE86B66C"/>
    <w:lvl w:ilvl="0" w:tplc="DA96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074F3"/>
    <w:multiLevelType w:val="hybridMultilevel"/>
    <w:tmpl w:val="E4CE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E6172"/>
    <w:multiLevelType w:val="hybridMultilevel"/>
    <w:tmpl w:val="17B6FF8A"/>
    <w:lvl w:ilvl="0" w:tplc="AADC5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67816"/>
    <w:multiLevelType w:val="hybridMultilevel"/>
    <w:tmpl w:val="6C46514E"/>
    <w:lvl w:ilvl="0" w:tplc="91284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5278E"/>
    <w:multiLevelType w:val="hybridMultilevel"/>
    <w:tmpl w:val="9758877A"/>
    <w:lvl w:ilvl="0" w:tplc="896E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83010"/>
    <w:multiLevelType w:val="hybridMultilevel"/>
    <w:tmpl w:val="4A2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0"/>
  </w:num>
  <w:num w:numId="12">
    <w:abstractNumId w:val="6"/>
  </w:num>
  <w:num w:numId="13">
    <w:abstractNumId w:val="5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8B"/>
    <w:rsid w:val="00001AA0"/>
    <w:rsid w:val="00005554"/>
    <w:rsid w:val="00016613"/>
    <w:rsid w:val="00023495"/>
    <w:rsid w:val="00032FD9"/>
    <w:rsid w:val="00033821"/>
    <w:rsid w:val="00064F02"/>
    <w:rsid w:val="000901C8"/>
    <w:rsid w:val="00093523"/>
    <w:rsid w:val="000C4A9D"/>
    <w:rsid w:val="000F1EF2"/>
    <w:rsid w:val="000F36E8"/>
    <w:rsid w:val="000F7762"/>
    <w:rsid w:val="001214FD"/>
    <w:rsid w:val="0013000B"/>
    <w:rsid w:val="00142EB7"/>
    <w:rsid w:val="00183AFE"/>
    <w:rsid w:val="0019746C"/>
    <w:rsid w:val="001F4AD0"/>
    <w:rsid w:val="002112F6"/>
    <w:rsid w:val="00246CF0"/>
    <w:rsid w:val="00270FD3"/>
    <w:rsid w:val="00276066"/>
    <w:rsid w:val="0029503B"/>
    <w:rsid w:val="002A3228"/>
    <w:rsid w:val="002E503F"/>
    <w:rsid w:val="002E64D1"/>
    <w:rsid w:val="002F10B1"/>
    <w:rsid w:val="00303407"/>
    <w:rsid w:val="0032239F"/>
    <w:rsid w:val="00322785"/>
    <w:rsid w:val="00345C96"/>
    <w:rsid w:val="003548A5"/>
    <w:rsid w:val="00354AF6"/>
    <w:rsid w:val="003629DB"/>
    <w:rsid w:val="003703D7"/>
    <w:rsid w:val="00384058"/>
    <w:rsid w:val="003866D7"/>
    <w:rsid w:val="00390C3A"/>
    <w:rsid w:val="0039337E"/>
    <w:rsid w:val="003B4E55"/>
    <w:rsid w:val="003D4140"/>
    <w:rsid w:val="00400895"/>
    <w:rsid w:val="00412632"/>
    <w:rsid w:val="00417C60"/>
    <w:rsid w:val="00426C9B"/>
    <w:rsid w:val="00431A11"/>
    <w:rsid w:val="004415CF"/>
    <w:rsid w:val="00467E3F"/>
    <w:rsid w:val="00470C89"/>
    <w:rsid w:val="00476BE1"/>
    <w:rsid w:val="00484D5E"/>
    <w:rsid w:val="004A5C1F"/>
    <w:rsid w:val="004C588A"/>
    <w:rsid w:val="00533E37"/>
    <w:rsid w:val="0056419A"/>
    <w:rsid w:val="005A062B"/>
    <w:rsid w:val="005B3E55"/>
    <w:rsid w:val="005C4513"/>
    <w:rsid w:val="005D5825"/>
    <w:rsid w:val="005F63B1"/>
    <w:rsid w:val="005F6D43"/>
    <w:rsid w:val="006068D0"/>
    <w:rsid w:val="0063106F"/>
    <w:rsid w:val="006602CC"/>
    <w:rsid w:val="00661EA7"/>
    <w:rsid w:val="006627B1"/>
    <w:rsid w:val="00670949"/>
    <w:rsid w:val="006B246B"/>
    <w:rsid w:val="006B7915"/>
    <w:rsid w:val="006C740D"/>
    <w:rsid w:val="006E75B2"/>
    <w:rsid w:val="007137AA"/>
    <w:rsid w:val="00715D05"/>
    <w:rsid w:val="00733EE2"/>
    <w:rsid w:val="00750C59"/>
    <w:rsid w:val="007563F5"/>
    <w:rsid w:val="0076157A"/>
    <w:rsid w:val="00761C8E"/>
    <w:rsid w:val="007714A9"/>
    <w:rsid w:val="00771806"/>
    <w:rsid w:val="007A4802"/>
    <w:rsid w:val="007B3D00"/>
    <w:rsid w:val="007B604B"/>
    <w:rsid w:val="007B6E86"/>
    <w:rsid w:val="007C0CE6"/>
    <w:rsid w:val="007F2CE1"/>
    <w:rsid w:val="007F2F82"/>
    <w:rsid w:val="008022F7"/>
    <w:rsid w:val="008028FC"/>
    <w:rsid w:val="00835C64"/>
    <w:rsid w:val="00862E83"/>
    <w:rsid w:val="00873C4C"/>
    <w:rsid w:val="0089189C"/>
    <w:rsid w:val="0089612E"/>
    <w:rsid w:val="008B2803"/>
    <w:rsid w:val="008B3BD8"/>
    <w:rsid w:val="008C3B52"/>
    <w:rsid w:val="008E6F93"/>
    <w:rsid w:val="008F27BF"/>
    <w:rsid w:val="009000B2"/>
    <w:rsid w:val="009120E4"/>
    <w:rsid w:val="0091650A"/>
    <w:rsid w:val="009355E1"/>
    <w:rsid w:val="00993DF7"/>
    <w:rsid w:val="009C5410"/>
    <w:rsid w:val="009D0CC1"/>
    <w:rsid w:val="00A03FAE"/>
    <w:rsid w:val="00A07EB3"/>
    <w:rsid w:val="00A22FB9"/>
    <w:rsid w:val="00A26A56"/>
    <w:rsid w:val="00A33B53"/>
    <w:rsid w:val="00A526F7"/>
    <w:rsid w:val="00A665BF"/>
    <w:rsid w:val="00A84609"/>
    <w:rsid w:val="00AA3517"/>
    <w:rsid w:val="00B05875"/>
    <w:rsid w:val="00B06587"/>
    <w:rsid w:val="00B35E7A"/>
    <w:rsid w:val="00B3741B"/>
    <w:rsid w:val="00B65E3F"/>
    <w:rsid w:val="00B908FA"/>
    <w:rsid w:val="00B90C56"/>
    <w:rsid w:val="00BC6BD8"/>
    <w:rsid w:val="00BD1207"/>
    <w:rsid w:val="00BD35BF"/>
    <w:rsid w:val="00BD3BAA"/>
    <w:rsid w:val="00BE7E3E"/>
    <w:rsid w:val="00C32358"/>
    <w:rsid w:val="00C332E4"/>
    <w:rsid w:val="00C37B42"/>
    <w:rsid w:val="00C504EF"/>
    <w:rsid w:val="00C66574"/>
    <w:rsid w:val="00C930FE"/>
    <w:rsid w:val="00C9691E"/>
    <w:rsid w:val="00CA4B84"/>
    <w:rsid w:val="00CB2A92"/>
    <w:rsid w:val="00CC4591"/>
    <w:rsid w:val="00CD6152"/>
    <w:rsid w:val="00CE4378"/>
    <w:rsid w:val="00D17CA0"/>
    <w:rsid w:val="00D21AB0"/>
    <w:rsid w:val="00D260BE"/>
    <w:rsid w:val="00D3038B"/>
    <w:rsid w:val="00D324A1"/>
    <w:rsid w:val="00D3506E"/>
    <w:rsid w:val="00D63456"/>
    <w:rsid w:val="00D64EFC"/>
    <w:rsid w:val="00D8742D"/>
    <w:rsid w:val="00DB1644"/>
    <w:rsid w:val="00DE5AB8"/>
    <w:rsid w:val="00DE6619"/>
    <w:rsid w:val="00DE6FA0"/>
    <w:rsid w:val="00DE75F1"/>
    <w:rsid w:val="00E1431F"/>
    <w:rsid w:val="00E1698B"/>
    <w:rsid w:val="00E442D1"/>
    <w:rsid w:val="00E662B7"/>
    <w:rsid w:val="00E776E0"/>
    <w:rsid w:val="00E82CB4"/>
    <w:rsid w:val="00E86ECF"/>
    <w:rsid w:val="00EB33CB"/>
    <w:rsid w:val="00EE0415"/>
    <w:rsid w:val="00F21C39"/>
    <w:rsid w:val="00F33A02"/>
    <w:rsid w:val="00F4648C"/>
    <w:rsid w:val="00FB1EF7"/>
    <w:rsid w:val="00FB527B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825FA-8F9C-4377-A102-B40BFB5DB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1623</Words>
  <Characters>9254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Edit</dc:creator>
  <cp:lastModifiedBy>Windows User</cp:lastModifiedBy>
  <cp:revision>6</cp:revision>
  <cp:lastPrinted>2020-01-17T16:15:00Z</cp:lastPrinted>
  <dcterms:created xsi:type="dcterms:W3CDTF">2020-11-27T17:35:00Z</dcterms:created>
  <dcterms:modified xsi:type="dcterms:W3CDTF">2021-12-09T11:31:00Z</dcterms:modified>
</cp:coreProperties>
</file>