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5F" w:rsidRPr="008B30B6" w:rsidRDefault="0053785F" w:rsidP="002411D9">
      <w:pPr>
        <w:pStyle w:val="Title"/>
        <w:spacing w:line="276" w:lineRule="auto"/>
        <w:jc w:val="center"/>
        <w:rPr>
          <w:szCs w:val="24"/>
          <w:lang w:val="ro-RO"/>
        </w:rPr>
      </w:pPr>
      <w:r w:rsidRPr="008B30B6">
        <w:rPr>
          <w:szCs w:val="24"/>
          <w:lang w:val="ro-RO"/>
        </w:rPr>
        <w:t>PLAN STRATEGIC DE DEZVOLTARE</w:t>
      </w:r>
    </w:p>
    <w:p w:rsidR="0053785F" w:rsidRPr="008B30B6" w:rsidRDefault="0053785F" w:rsidP="002411D9">
      <w:pPr>
        <w:pStyle w:val="Title"/>
        <w:spacing w:line="276" w:lineRule="auto"/>
        <w:jc w:val="center"/>
        <w:rPr>
          <w:szCs w:val="24"/>
          <w:lang w:val="ro-RO"/>
        </w:rPr>
      </w:pPr>
      <w:r w:rsidRPr="008B30B6">
        <w:rPr>
          <w:szCs w:val="24"/>
          <w:lang w:val="ro-RO"/>
        </w:rPr>
        <w:t>AL DEPARTAMENTULUI DE ECONOMIE</w:t>
      </w:r>
    </w:p>
    <w:p w:rsidR="0053785F" w:rsidRPr="008B30B6" w:rsidRDefault="0053785F" w:rsidP="002411D9">
      <w:pPr>
        <w:pStyle w:val="Title"/>
        <w:spacing w:line="276" w:lineRule="auto"/>
        <w:jc w:val="center"/>
        <w:rPr>
          <w:szCs w:val="24"/>
          <w:lang w:val="ro-RO"/>
        </w:rPr>
      </w:pPr>
      <w:r w:rsidRPr="008B30B6">
        <w:rPr>
          <w:szCs w:val="24"/>
          <w:lang w:val="ro-RO"/>
        </w:rPr>
        <w:t>DIN CADRUL</w:t>
      </w:r>
    </w:p>
    <w:p w:rsidR="0053785F" w:rsidRPr="008B30B6" w:rsidRDefault="0053785F" w:rsidP="002411D9">
      <w:pPr>
        <w:pStyle w:val="Title"/>
        <w:spacing w:line="276" w:lineRule="auto"/>
        <w:jc w:val="center"/>
        <w:rPr>
          <w:szCs w:val="24"/>
          <w:lang w:val="ro-RO"/>
        </w:rPr>
      </w:pPr>
      <w:r w:rsidRPr="008B30B6">
        <w:rPr>
          <w:szCs w:val="24"/>
          <w:lang w:val="ro-RO"/>
        </w:rPr>
        <w:t>UNIVERSITĂŢII CREŞTINE PARTIUM DIN ORADEA</w:t>
      </w:r>
    </w:p>
    <w:p w:rsidR="0053785F" w:rsidRPr="008B30B6" w:rsidRDefault="0053785F" w:rsidP="002411D9">
      <w:pPr>
        <w:pStyle w:val="Title"/>
        <w:spacing w:line="276" w:lineRule="auto"/>
        <w:jc w:val="center"/>
        <w:rPr>
          <w:szCs w:val="24"/>
          <w:lang w:val="ro-RO"/>
        </w:rPr>
      </w:pPr>
      <w:r w:rsidRPr="008B30B6">
        <w:rPr>
          <w:szCs w:val="24"/>
          <w:lang w:val="ro-RO"/>
        </w:rPr>
        <w:t xml:space="preserve">PERIOADA </w:t>
      </w:r>
      <w:r w:rsidR="00D67D2F">
        <w:rPr>
          <w:szCs w:val="24"/>
          <w:lang w:val="ro-RO"/>
        </w:rPr>
        <w:t>2021</w:t>
      </w:r>
      <w:r w:rsidR="00637F1E">
        <w:rPr>
          <w:szCs w:val="24"/>
          <w:lang w:val="ro-RO"/>
        </w:rPr>
        <w:t>-2024</w:t>
      </w:r>
    </w:p>
    <w:p w:rsidR="0053785F" w:rsidRPr="008B30B6" w:rsidRDefault="0053785F" w:rsidP="00D27A30">
      <w:pPr>
        <w:pStyle w:val="Title"/>
        <w:spacing w:line="276" w:lineRule="auto"/>
        <w:rPr>
          <w:szCs w:val="24"/>
          <w:lang w:val="ro-RO"/>
        </w:rPr>
      </w:pPr>
    </w:p>
    <w:p w:rsidR="002411D9" w:rsidRPr="002411D9" w:rsidRDefault="002411D9" w:rsidP="002411D9">
      <w:pPr>
        <w:spacing w:after="160" w:line="259" w:lineRule="auto"/>
        <w:jc w:val="both"/>
        <w:rPr>
          <w:rFonts w:ascii="Times New Roman" w:eastAsia="Calibri" w:hAnsi="Times New Roman" w:cs="Times New Roman"/>
          <w:sz w:val="24"/>
          <w:szCs w:val="24"/>
          <w:lang w:val="ro-RO"/>
        </w:rPr>
      </w:pPr>
      <w:r w:rsidRPr="002411D9">
        <w:rPr>
          <w:rFonts w:ascii="Times New Roman" w:eastAsia="Calibri" w:hAnsi="Times New Roman" w:cs="Times New Roman"/>
          <w:sz w:val="24"/>
          <w:szCs w:val="24"/>
          <w:lang w:val="ro-RO"/>
        </w:rPr>
        <w:t xml:space="preserve">Planul strategic de dezvoltare al Departamentului de Economie (DE) pentru perioada </w:t>
      </w:r>
      <w:r w:rsidR="00D67D2F">
        <w:rPr>
          <w:rFonts w:ascii="Times New Roman" w:eastAsia="Calibri" w:hAnsi="Times New Roman" w:cs="Times New Roman"/>
          <w:sz w:val="24"/>
          <w:szCs w:val="24"/>
          <w:lang w:val="ro-RO"/>
        </w:rPr>
        <w:t>2021</w:t>
      </w:r>
      <w:r w:rsidR="00637F1E">
        <w:rPr>
          <w:rFonts w:ascii="Times New Roman" w:eastAsia="Calibri" w:hAnsi="Times New Roman" w:cs="Times New Roman"/>
          <w:sz w:val="24"/>
          <w:szCs w:val="24"/>
          <w:lang w:val="ro-RO"/>
        </w:rPr>
        <w:t>-2024</w:t>
      </w:r>
      <w:r w:rsidRPr="002411D9">
        <w:rPr>
          <w:rFonts w:ascii="Times New Roman" w:eastAsia="Calibri" w:hAnsi="Times New Roman" w:cs="Times New Roman"/>
          <w:sz w:val="24"/>
          <w:szCs w:val="24"/>
          <w:lang w:val="ro-RO"/>
        </w:rPr>
        <w:t xml:space="preserve"> defineşte direcţiile de dezvoltare pentru specializările oferite în limba maghiară de licenţă Management, Economia comerțului, turismului şi serviciilor, Finanţe şi Bănci, şi de master Managementul Dezvoltării Afacerilor, Administrarea Afacerilor în Turism.</w:t>
      </w:r>
    </w:p>
    <w:p w:rsidR="002411D9" w:rsidRPr="002411D9" w:rsidRDefault="002411D9" w:rsidP="002411D9">
      <w:pPr>
        <w:spacing w:after="160" w:line="259" w:lineRule="auto"/>
        <w:jc w:val="both"/>
        <w:rPr>
          <w:rFonts w:ascii="Times New Roman" w:eastAsia="Calibri" w:hAnsi="Times New Roman" w:cs="Times New Roman"/>
          <w:sz w:val="24"/>
          <w:szCs w:val="24"/>
          <w:lang w:val="ro-RO"/>
        </w:rPr>
      </w:pPr>
    </w:p>
    <w:p w:rsidR="002411D9" w:rsidRPr="008B30B6" w:rsidRDefault="002411D9" w:rsidP="004E62CB">
      <w:pPr>
        <w:pStyle w:val="ListParagraph"/>
        <w:numPr>
          <w:ilvl w:val="0"/>
          <w:numId w:val="17"/>
        </w:numPr>
        <w:spacing w:after="160" w:line="259" w:lineRule="auto"/>
        <w:jc w:val="both"/>
        <w:rPr>
          <w:rFonts w:ascii="Times New Roman" w:eastAsia="Calibri" w:hAnsi="Times New Roman" w:cs="Times New Roman"/>
          <w:b/>
          <w:sz w:val="24"/>
          <w:szCs w:val="24"/>
          <w:lang w:val="ro-RO"/>
        </w:rPr>
      </w:pPr>
      <w:r w:rsidRPr="008B30B6">
        <w:rPr>
          <w:rFonts w:ascii="Times New Roman" w:eastAsia="Calibri" w:hAnsi="Times New Roman" w:cs="Times New Roman"/>
          <w:b/>
          <w:sz w:val="24"/>
          <w:szCs w:val="24"/>
          <w:lang w:val="ro-RO"/>
        </w:rPr>
        <w:t>Misiune și scopuri</w:t>
      </w:r>
    </w:p>
    <w:p w:rsidR="002411D9" w:rsidRPr="002411D9" w:rsidRDefault="002411D9" w:rsidP="002411D9">
      <w:pPr>
        <w:spacing w:after="160" w:line="259" w:lineRule="auto"/>
        <w:jc w:val="both"/>
        <w:rPr>
          <w:rFonts w:ascii="Times New Roman" w:eastAsia="Calibri" w:hAnsi="Times New Roman" w:cs="Times New Roman"/>
          <w:sz w:val="24"/>
          <w:szCs w:val="24"/>
          <w:lang w:val="ro-RO"/>
        </w:rPr>
      </w:pPr>
      <w:r w:rsidRPr="002411D9">
        <w:rPr>
          <w:rFonts w:ascii="Times New Roman" w:eastAsia="Calibri" w:hAnsi="Times New Roman" w:cs="Times New Roman"/>
          <w:sz w:val="24"/>
          <w:szCs w:val="24"/>
          <w:lang w:val="ro-RO"/>
        </w:rPr>
        <w:t xml:space="preserve">Universitatea Creştină </w:t>
      </w:r>
      <w:proofErr w:type="spellStart"/>
      <w:r w:rsidRPr="002411D9">
        <w:rPr>
          <w:rFonts w:ascii="Times New Roman" w:eastAsia="Calibri" w:hAnsi="Times New Roman" w:cs="Times New Roman"/>
          <w:sz w:val="24"/>
          <w:szCs w:val="24"/>
          <w:lang w:val="ro-RO"/>
        </w:rPr>
        <w:t>Partium</w:t>
      </w:r>
      <w:proofErr w:type="spellEnd"/>
      <w:r w:rsidRPr="002411D9">
        <w:rPr>
          <w:rFonts w:ascii="Times New Roman" w:eastAsia="Calibri" w:hAnsi="Times New Roman" w:cs="Times New Roman"/>
          <w:sz w:val="24"/>
          <w:szCs w:val="24"/>
          <w:lang w:val="ro-RO"/>
        </w:rPr>
        <w:t xml:space="preserve"> (în continuare UCP) este prima instituție de învățământ superior din România care oferă specializări economice în limba maghiară în spiritul tradiţiilor educative maghiare și universale. Specializările economice în limba maghiară de licență și masterat oferite de </w:t>
      </w:r>
      <w:proofErr w:type="spellStart"/>
      <w:r w:rsidRPr="002411D9">
        <w:rPr>
          <w:rFonts w:ascii="Times New Roman" w:eastAsia="Calibri" w:hAnsi="Times New Roman" w:cs="Times New Roman"/>
          <w:sz w:val="24"/>
          <w:szCs w:val="24"/>
          <w:lang w:val="ro-RO"/>
        </w:rPr>
        <w:t>DE</w:t>
      </w:r>
      <w:proofErr w:type="spellEnd"/>
      <w:r w:rsidRPr="002411D9">
        <w:rPr>
          <w:rFonts w:ascii="Times New Roman" w:eastAsia="Calibri" w:hAnsi="Times New Roman" w:cs="Times New Roman"/>
          <w:sz w:val="24"/>
          <w:szCs w:val="24"/>
          <w:lang w:val="ro-RO"/>
        </w:rPr>
        <w:t xml:space="preserve"> urmăresc atragerea studenților din regiunea </w:t>
      </w:r>
      <w:proofErr w:type="spellStart"/>
      <w:r w:rsidRPr="002411D9">
        <w:rPr>
          <w:rFonts w:ascii="Times New Roman" w:eastAsia="Calibri" w:hAnsi="Times New Roman" w:cs="Times New Roman"/>
          <w:sz w:val="24"/>
          <w:szCs w:val="24"/>
          <w:lang w:val="ro-RO"/>
        </w:rPr>
        <w:t>Partium</w:t>
      </w:r>
      <w:proofErr w:type="spellEnd"/>
      <w:r w:rsidRPr="002411D9">
        <w:rPr>
          <w:rFonts w:ascii="Times New Roman" w:eastAsia="Calibri" w:hAnsi="Times New Roman" w:cs="Times New Roman"/>
          <w:sz w:val="24"/>
          <w:szCs w:val="24"/>
          <w:lang w:val="ro-RO"/>
        </w:rPr>
        <w:t>, precum și din celelalte regiuni istorice din România și Ungaria.</w:t>
      </w:r>
    </w:p>
    <w:p w:rsidR="002411D9" w:rsidRPr="002411D9" w:rsidRDefault="00C36596" w:rsidP="002411D9">
      <w:pPr>
        <w:spacing w:after="160" w:line="259" w:lineRule="auto"/>
        <w:jc w:val="both"/>
        <w:rPr>
          <w:rFonts w:ascii="Times New Roman" w:eastAsia="Calibri" w:hAnsi="Times New Roman" w:cs="Times New Roman"/>
          <w:sz w:val="24"/>
          <w:szCs w:val="24"/>
          <w:lang w:val="ro-RO"/>
        </w:rPr>
      </w:pPr>
      <w:r w:rsidRPr="008B30B6">
        <w:rPr>
          <w:rFonts w:ascii="Times New Roman" w:eastAsia="Calibri" w:hAnsi="Times New Roman" w:cs="Times New Roman"/>
          <w:sz w:val="24"/>
          <w:szCs w:val="24"/>
          <w:lang w:val="ro-RO"/>
        </w:rPr>
        <w:t xml:space="preserve">Programele din cadrul Departamentului de Economie </w:t>
      </w:r>
      <w:r w:rsidRPr="002411D9">
        <w:rPr>
          <w:rFonts w:ascii="Times New Roman" w:eastAsia="Calibri" w:hAnsi="Times New Roman" w:cs="Times New Roman"/>
          <w:sz w:val="24"/>
          <w:szCs w:val="24"/>
          <w:lang w:val="ro-RO"/>
        </w:rPr>
        <w:t xml:space="preserve">(DE) </w:t>
      </w:r>
      <w:r w:rsidRPr="008B30B6">
        <w:rPr>
          <w:rFonts w:ascii="Times New Roman" w:eastAsia="Calibri" w:hAnsi="Times New Roman" w:cs="Times New Roman"/>
          <w:sz w:val="24"/>
          <w:szCs w:val="24"/>
          <w:lang w:val="ro-RO"/>
        </w:rPr>
        <w:t xml:space="preserve">se încadrează armonios în construcţia Universităţii Creştine </w:t>
      </w:r>
      <w:proofErr w:type="spellStart"/>
      <w:r w:rsidRPr="008B30B6">
        <w:rPr>
          <w:rFonts w:ascii="Times New Roman" w:eastAsia="Calibri" w:hAnsi="Times New Roman" w:cs="Times New Roman"/>
          <w:sz w:val="24"/>
          <w:szCs w:val="24"/>
          <w:lang w:val="ro-RO"/>
        </w:rPr>
        <w:t>Partium</w:t>
      </w:r>
      <w:proofErr w:type="spellEnd"/>
      <w:r w:rsidRPr="008B30B6">
        <w:rPr>
          <w:rFonts w:ascii="Times New Roman" w:eastAsia="Calibri" w:hAnsi="Times New Roman" w:cs="Times New Roman"/>
          <w:sz w:val="24"/>
          <w:szCs w:val="24"/>
          <w:lang w:val="ro-RO"/>
        </w:rPr>
        <w:t>, al cărei misiune şi obiective</w:t>
      </w:r>
      <w:r w:rsidR="002411D9" w:rsidRPr="002411D9">
        <w:rPr>
          <w:rFonts w:ascii="Times New Roman" w:eastAsia="Calibri" w:hAnsi="Times New Roman" w:cs="Times New Roman"/>
          <w:sz w:val="24"/>
          <w:szCs w:val="24"/>
          <w:lang w:val="ro-RO"/>
        </w:rPr>
        <w:t xml:space="preserve"> sunt de natură profesional-didactice, ştiinţifice, cultural-educative, sociale şi de cooperare academică-profesională internă și internațională.  </w:t>
      </w:r>
    </w:p>
    <w:p w:rsidR="00C36596" w:rsidRDefault="002411D9" w:rsidP="002411D9">
      <w:pPr>
        <w:spacing w:after="160" w:line="259" w:lineRule="auto"/>
        <w:jc w:val="both"/>
        <w:rPr>
          <w:rFonts w:ascii="Times New Roman" w:eastAsia="Calibri" w:hAnsi="Times New Roman" w:cs="Times New Roman"/>
          <w:sz w:val="24"/>
          <w:szCs w:val="24"/>
          <w:lang w:val="ro-RO"/>
        </w:rPr>
      </w:pPr>
      <w:r w:rsidRPr="002411D9">
        <w:rPr>
          <w:rFonts w:ascii="Times New Roman" w:eastAsia="Calibri" w:hAnsi="Times New Roman" w:cs="Times New Roman"/>
          <w:sz w:val="24"/>
          <w:szCs w:val="24"/>
          <w:lang w:val="ro-RO"/>
        </w:rPr>
        <w:t xml:space="preserve">Scopul DE este asigurarea pregătirii unor specialişti apreciați pe piața muncii în domeniul științelor economice și administrarea afacerilor competitivi în ţară şi în străinătate, în cadrul unui sistem de învăţământ în limbă maternă, în conformitate cu necesităţile şi cerinţele exigente ale educaţiei şi ştiinţei. </w:t>
      </w:r>
    </w:p>
    <w:p w:rsidR="002411D9" w:rsidRPr="002411D9" w:rsidRDefault="002411D9" w:rsidP="002411D9">
      <w:pPr>
        <w:spacing w:after="160" w:line="259" w:lineRule="auto"/>
        <w:jc w:val="both"/>
        <w:rPr>
          <w:rFonts w:ascii="Times New Roman" w:eastAsia="Calibri" w:hAnsi="Times New Roman" w:cs="Times New Roman"/>
          <w:sz w:val="24"/>
          <w:szCs w:val="24"/>
          <w:lang w:val="ro-RO"/>
        </w:rPr>
      </w:pPr>
      <w:r w:rsidRPr="002411D9">
        <w:rPr>
          <w:rFonts w:ascii="Times New Roman" w:eastAsia="Calibri" w:hAnsi="Times New Roman" w:cs="Times New Roman"/>
          <w:sz w:val="24"/>
          <w:szCs w:val="24"/>
          <w:lang w:val="ro-RO"/>
        </w:rPr>
        <w:t xml:space="preserve">În misiunea sa Departamentul își propune să înfăptuiască următoarele </w:t>
      </w:r>
      <w:r w:rsidRPr="002411D9">
        <w:rPr>
          <w:rFonts w:ascii="Times New Roman" w:eastAsia="Calibri" w:hAnsi="Times New Roman" w:cs="Times New Roman"/>
          <w:b/>
          <w:sz w:val="24"/>
          <w:szCs w:val="24"/>
          <w:lang w:val="ro-RO"/>
        </w:rPr>
        <w:t>principii</w:t>
      </w:r>
      <w:r w:rsidRPr="002411D9">
        <w:rPr>
          <w:rFonts w:ascii="Times New Roman" w:eastAsia="Calibri" w:hAnsi="Times New Roman" w:cs="Times New Roman"/>
          <w:sz w:val="24"/>
          <w:szCs w:val="24"/>
          <w:lang w:val="ro-RO"/>
        </w:rPr>
        <w:t>:</w:t>
      </w:r>
    </w:p>
    <w:p w:rsidR="002411D9" w:rsidRPr="002411D9" w:rsidRDefault="002411D9" w:rsidP="002411D9">
      <w:pPr>
        <w:spacing w:after="160" w:line="259" w:lineRule="auto"/>
        <w:jc w:val="both"/>
        <w:rPr>
          <w:rFonts w:ascii="Times New Roman" w:eastAsia="Calibri" w:hAnsi="Times New Roman" w:cs="Times New Roman"/>
          <w:sz w:val="24"/>
          <w:szCs w:val="24"/>
          <w:lang w:val="ro-RO"/>
        </w:rPr>
      </w:pPr>
      <w:r w:rsidRPr="002411D9">
        <w:rPr>
          <w:rFonts w:ascii="Times New Roman" w:eastAsia="Calibri" w:hAnsi="Times New Roman" w:cs="Times New Roman"/>
          <w:sz w:val="24"/>
          <w:szCs w:val="24"/>
          <w:lang w:val="ro-RO"/>
        </w:rPr>
        <w:t>a) asigurarea învăţământului superior economic în limba maghiară, în spiritul tradiţiilor educative maghiare, sub semnul valorilor creştine;</w:t>
      </w:r>
    </w:p>
    <w:p w:rsidR="002411D9" w:rsidRPr="002411D9" w:rsidRDefault="002411D9" w:rsidP="002411D9">
      <w:pPr>
        <w:spacing w:after="160" w:line="259" w:lineRule="auto"/>
        <w:jc w:val="both"/>
        <w:rPr>
          <w:rFonts w:ascii="Times New Roman" w:eastAsia="Calibri" w:hAnsi="Times New Roman" w:cs="Times New Roman"/>
          <w:sz w:val="24"/>
          <w:szCs w:val="24"/>
          <w:lang w:val="ro-RO"/>
        </w:rPr>
      </w:pPr>
      <w:r w:rsidRPr="002411D9">
        <w:rPr>
          <w:rFonts w:ascii="Times New Roman" w:eastAsia="Calibri" w:hAnsi="Times New Roman" w:cs="Times New Roman"/>
          <w:sz w:val="24"/>
          <w:szCs w:val="24"/>
          <w:lang w:val="ro-RO"/>
        </w:rPr>
        <w:t>b) transmiterea unor cunoştinţe profesionale şi a unei culturi generale moderne, în concordanţă cu standardele europene;</w:t>
      </w:r>
    </w:p>
    <w:p w:rsidR="002411D9" w:rsidRPr="002411D9" w:rsidRDefault="002411D9" w:rsidP="002411D9">
      <w:pPr>
        <w:spacing w:after="160" w:line="259" w:lineRule="auto"/>
        <w:jc w:val="both"/>
        <w:rPr>
          <w:rFonts w:ascii="Times New Roman" w:eastAsia="Calibri" w:hAnsi="Times New Roman" w:cs="Times New Roman"/>
          <w:sz w:val="24"/>
          <w:szCs w:val="24"/>
          <w:lang w:val="ro-RO"/>
        </w:rPr>
      </w:pPr>
      <w:r w:rsidRPr="002411D9">
        <w:rPr>
          <w:rFonts w:ascii="Times New Roman" w:eastAsia="Calibri" w:hAnsi="Times New Roman" w:cs="Times New Roman"/>
          <w:sz w:val="24"/>
          <w:szCs w:val="24"/>
          <w:lang w:val="ro-RO"/>
        </w:rPr>
        <w:t>c) promovarea eficientă a cercetării ştiinţifice economice şi diseminarea rezultatelor acestora;</w:t>
      </w:r>
    </w:p>
    <w:p w:rsidR="002411D9" w:rsidRPr="002411D9" w:rsidRDefault="002411D9" w:rsidP="002411D9">
      <w:pPr>
        <w:spacing w:after="160" w:line="259" w:lineRule="auto"/>
        <w:jc w:val="both"/>
        <w:rPr>
          <w:rFonts w:ascii="Times New Roman" w:eastAsia="Calibri" w:hAnsi="Times New Roman" w:cs="Times New Roman"/>
          <w:sz w:val="24"/>
          <w:szCs w:val="24"/>
          <w:lang w:val="ro-RO"/>
        </w:rPr>
      </w:pPr>
      <w:r w:rsidRPr="002411D9">
        <w:rPr>
          <w:rFonts w:ascii="Times New Roman" w:eastAsia="Calibri" w:hAnsi="Times New Roman" w:cs="Times New Roman"/>
          <w:sz w:val="24"/>
          <w:szCs w:val="24"/>
          <w:lang w:val="ro-RO"/>
        </w:rPr>
        <w:t>d) asigurarea formării unor specialişti în domeniul științe economice și administrarea afacerilor care să satisfacă necesităţile regionale;</w:t>
      </w:r>
    </w:p>
    <w:p w:rsidR="002411D9" w:rsidRPr="002411D9" w:rsidRDefault="002411D9" w:rsidP="002411D9">
      <w:pPr>
        <w:spacing w:after="160" w:line="259" w:lineRule="auto"/>
        <w:jc w:val="both"/>
        <w:rPr>
          <w:rFonts w:ascii="Times New Roman" w:eastAsia="Calibri" w:hAnsi="Times New Roman" w:cs="Times New Roman"/>
          <w:sz w:val="24"/>
          <w:szCs w:val="24"/>
          <w:lang w:val="ro-RO"/>
        </w:rPr>
      </w:pPr>
      <w:r w:rsidRPr="002411D9">
        <w:rPr>
          <w:rFonts w:ascii="Times New Roman" w:eastAsia="Calibri" w:hAnsi="Times New Roman" w:cs="Times New Roman"/>
          <w:sz w:val="24"/>
          <w:szCs w:val="24"/>
          <w:lang w:val="ro-RO"/>
        </w:rPr>
        <w:t>e) angajarea activă în viaţa comunităţii, extinderea şi utilizarea mai eficientă a legăturilor cu mediul exterior universităţii;</w:t>
      </w:r>
    </w:p>
    <w:p w:rsidR="002411D9" w:rsidRPr="002411D9" w:rsidRDefault="002411D9" w:rsidP="002411D9">
      <w:pPr>
        <w:spacing w:after="160" w:line="259" w:lineRule="auto"/>
        <w:jc w:val="both"/>
        <w:rPr>
          <w:rFonts w:ascii="Times New Roman" w:eastAsia="Calibri" w:hAnsi="Times New Roman" w:cs="Times New Roman"/>
          <w:sz w:val="24"/>
          <w:szCs w:val="24"/>
          <w:lang w:val="ro-RO"/>
        </w:rPr>
      </w:pPr>
      <w:r w:rsidRPr="002411D9">
        <w:rPr>
          <w:rFonts w:ascii="Times New Roman" w:eastAsia="Calibri" w:hAnsi="Times New Roman" w:cs="Times New Roman"/>
          <w:sz w:val="24"/>
          <w:szCs w:val="24"/>
          <w:lang w:val="ro-RO"/>
        </w:rPr>
        <w:lastRenderedPageBreak/>
        <w:t>f) modernizarea şi perfecţionarea continuă a procesului de învăţământ şi a metodelor didactice, deschiderea spre cunoştinţele şi ideile noi, în spiritul exigenţelor ştiinţifice;</w:t>
      </w:r>
    </w:p>
    <w:p w:rsidR="002411D9" w:rsidRPr="002411D9" w:rsidRDefault="002411D9" w:rsidP="002411D9">
      <w:pPr>
        <w:spacing w:after="160" w:line="259" w:lineRule="auto"/>
        <w:jc w:val="both"/>
        <w:rPr>
          <w:rFonts w:ascii="Times New Roman" w:eastAsia="Calibri" w:hAnsi="Times New Roman" w:cs="Times New Roman"/>
          <w:sz w:val="24"/>
          <w:szCs w:val="24"/>
          <w:lang w:val="ro-RO"/>
        </w:rPr>
      </w:pPr>
      <w:r w:rsidRPr="002411D9">
        <w:rPr>
          <w:rFonts w:ascii="Times New Roman" w:eastAsia="Calibri" w:hAnsi="Times New Roman" w:cs="Times New Roman"/>
          <w:sz w:val="24"/>
          <w:szCs w:val="24"/>
          <w:lang w:val="ro-RO"/>
        </w:rPr>
        <w:t>g) formarea unei comunităţi spirituale creştine care să contribuie la întărirea conştiinţei şi identităţii naţionale și regionale, la dezvoltarea generală a comunităţii maghiare din Bazinul Carpatic;</w:t>
      </w:r>
    </w:p>
    <w:p w:rsidR="0053785F" w:rsidRPr="008B30B6" w:rsidRDefault="0053785F" w:rsidP="00D27A30">
      <w:pPr>
        <w:pStyle w:val="Title"/>
        <w:spacing w:line="276" w:lineRule="auto"/>
        <w:rPr>
          <w:szCs w:val="24"/>
          <w:lang w:val="ro-RO"/>
        </w:rPr>
      </w:pPr>
    </w:p>
    <w:p w:rsidR="008F1D9E" w:rsidRPr="008B30B6" w:rsidRDefault="008B30B6" w:rsidP="004E62CB">
      <w:pPr>
        <w:pStyle w:val="Title"/>
        <w:numPr>
          <w:ilvl w:val="0"/>
          <w:numId w:val="17"/>
        </w:numPr>
        <w:rPr>
          <w:szCs w:val="24"/>
          <w:lang w:val="ro-RO"/>
        </w:rPr>
      </w:pPr>
      <w:r w:rsidRPr="008B30B6">
        <w:rPr>
          <w:szCs w:val="24"/>
          <w:lang w:val="ro-RO"/>
        </w:rPr>
        <w:t>Analiza situaţ</w:t>
      </w:r>
      <w:r w:rsidR="00C36596" w:rsidRPr="008B30B6">
        <w:rPr>
          <w:szCs w:val="24"/>
          <w:lang w:val="ro-RO"/>
        </w:rPr>
        <w:t>iei actuale</w:t>
      </w:r>
    </w:p>
    <w:p w:rsidR="00485381" w:rsidRPr="008B30B6" w:rsidRDefault="00485381" w:rsidP="00D27A30">
      <w:pPr>
        <w:spacing w:after="0"/>
        <w:ind w:firstLine="708"/>
        <w:jc w:val="both"/>
        <w:rPr>
          <w:rFonts w:ascii="Times New Roman" w:eastAsia="Times New Roman" w:hAnsi="Times New Roman" w:cs="Times New Roman"/>
          <w:sz w:val="24"/>
          <w:szCs w:val="24"/>
          <w:lang w:val="ro-RO"/>
        </w:rPr>
      </w:pPr>
    </w:p>
    <w:p w:rsidR="00F3486F" w:rsidRDefault="00C36596" w:rsidP="00C36596">
      <w:pPr>
        <w:spacing w:after="0"/>
        <w:jc w:val="both"/>
        <w:rPr>
          <w:rFonts w:ascii="Times New Roman" w:eastAsia="Times New Roman" w:hAnsi="Times New Roman" w:cs="Times New Roman"/>
          <w:sz w:val="24"/>
          <w:szCs w:val="24"/>
          <w:lang w:val="ro-RO"/>
        </w:rPr>
      </w:pPr>
      <w:r w:rsidRPr="00182F9D">
        <w:rPr>
          <w:rFonts w:ascii="Times New Roman" w:eastAsia="Times New Roman" w:hAnsi="Times New Roman" w:cs="Times New Roman"/>
          <w:sz w:val="24"/>
          <w:szCs w:val="24"/>
          <w:lang w:val="ro-RO"/>
        </w:rPr>
        <w:t>Departamentul de Economie funcţionează în cadrul Facultăţii de Ştiinţe Economice şi Sociale, alături de Departamentul de Ştiinţe</w:t>
      </w:r>
      <w:r w:rsidR="00D67D2F">
        <w:rPr>
          <w:rFonts w:ascii="Times New Roman" w:eastAsia="Times New Roman" w:hAnsi="Times New Roman" w:cs="Times New Roman"/>
          <w:sz w:val="24"/>
          <w:szCs w:val="24"/>
          <w:lang w:val="ro-RO"/>
        </w:rPr>
        <w:t xml:space="preserve"> </w:t>
      </w:r>
      <w:proofErr w:type="spellStart"/>
      <w:r w:rsidR="00D67D2F">
        <w:rPr>
          <w:rFonts w:ascii="Times New Roman" w:eastAsia="Times New Roman" w:hAnsi="Times New Roman" w:cs="Times New Roman"/>
          <w:sz w:val="24"/>
          <w:szCs w:val="24"/>
          <w:lang w:val="ro-RO"/>
        </w:rPr>
        <w:t>Socio-</w:t>
      </w:r>
      <w:proofErr w:type="spellEnd"/>
      <w:r w:rsidRPr="00182F9D">
        <w:rPr>
          <w:rFonts w:ascii="Times New Roman" w:eastAsia="Times New Roman" w:hAnsi="Times New Roman" w:cs="Times New Roman"/>
          <w:sz w:val="24"/>
          <w:szCs w:val="24"/>
          <w:lang w:val="ro-RO"/>
        </w:rPr>
        <w:t xml:space="preserve"> Umane.</w:t>
      </w:r>
      <w:r w:rsidRPr="008B30B6">
        <w:rPr>
          <w:rFonts w:ascii="Times New Roman" w:eastAsia="Times New Roman" w:hAnsi="Times New Roman" w:cs="Times New Roman"/>
          <w:sz w:val="24"/>
          <w:szCs w:val="24"/>
          <w:lang w:val="ro-RO"/>
        </w:rPr>
        <w:t xml:space="preserve">  </w:t>
      </w:r>
    </w:p>
    <w:p w:rsidR="00485381" w:rsidRPr="008B30B6" w:rsidRDefault="00485381" w:rsidP="00C36596">
      <w:p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Pentru elaborarea planului strategic</w:t>
      </w:r>
      <w:r w:rsidR="00C36596" w:rsidRPr="008B30B6">
        <w:rPr>
          <w:rFonts w:ascii="Times New Roman" w:eastAsia="Times New Roman" w:hAnsi="Times New Roman" w:cs="Times New Roman"/>
          <w:sz w:val="24"/>
          <w:szCs w:val="24"/>
          <w:lang w:val="ro-RO"/>
        </w:rPr>
        <w:t xml:space="preserve"> al DE</w:t>
      </w:r>
      <w:r w:rsidRPr="008B30B6">
        <w:rPr>
          <w:rFonts w:ascii="Times New Roman" w:eastAsia="Times New Roman" w:hAnsi="Times New Roman" w:cs="Times New Roman"/>
          <w:sz w:val="24"/>
          <w:szCs w:val="24"/>
          <w:lang w:val="ro-RO"/>
        </w:rPr>
        <w:t xml:space="preserve">, modelul de evaluare a factorilor de </w:t>
      </w:r>
      <w:proofErr w:type="spellStart"/>
      <w:r w:rsidRPr="008B30B6">
        <w:rPr>
          <w:rFonts w:ascii="Times New Roman" w:eastAsia="Times New Roman" w:hAnsi="Times New Roman" w:cs="Times New Roman"/>
          <w:sz w:val="24"/>
          <w:szCs w:val="24"/>
          <w:lang w:val="ro-RO"/>
        </w:rPr>
        <w:t>macromediu</w:t>
      </w:r>
      <w:proofErr w:type="spellEnd"/>
      <w:r w:rsidRPr="008B30B6">
        <w:rPr>
          <w:rFonts w:ascii="Times New Roman" w:eastAsia="Times New Roman" w:hAnsi="Times New Roman" w:cs="Times New Roman"/>
          <w:sz w:val="24"/>
          <w:szCs w:val="24"/>
          <w:lang w:val="ro-RO"/>
        </w:rPr>
        <w:t xml:space="preserve"> şi </w:t>
      </w:r>
      <w:proofErr w:type="spellStart"/>
      <w:r w:rsidRPr="008B30B6">
        <w:rPr>
          <w:rFonts w:ascii="Times New Roman" w:eastAsia="Times New Roman" w:hAnsi="Times New Roman" w:cs="Times New Roman"/>
          <w:sz w:val="24"/>
          <w:szCs w:val="24"/>
          <w:lang w:val="ro-RO"/>
        </w:rPr>
        <w:t>micromediu</w:t>
      </w:r>
      <w:proofErr w:type="spellEnd"/>
      <w:r w:rsidRPr="008B30B6">
        <w:rPr>
          <w:rFonts w:ascii="Times New Roman" w:eastAsia="Times New Roman" w:hAnsi="Times New Roman" w:cs="Times New Roman"/>
          <w:sz w:val="24"/>
          <w:szCs w:val="24"/>
          <w:lang w:val="ro-RO"/>
        </w:rPr>
        <w:t xml:space="preserve"> este analiza SWOT. Din analiza efectuată la nivel instituţional, pentru Departamentul de Economie deprindem următoarele aspecte:</w:t>
      </w:r>
    </w:p>
    <w:p w:rsidR="00C36596" w:rsidRPr="008B30B6" w:rsidRDefault="00C36596" w:rsidP="00C36596">
      <w:pPr>
        <w:spacing w:after="0"/>
        <w:jc w:val="both"/>
        <w:rPr>
          <w:rFonts w:ascii="Times New Roman" w:eastAsia="Times New Roman" w:hAnsi="Times New Roman" w:cs="Times New Roman"/>
          <w:b/>
          <w:sz w:val="24"/>
          <w:szCs w:val="24"/>
          <w:lang w:val="ro-RO"/>
        </w:rPr>
      </w:pPr>
    </w:p>
    <w:p w:rsidR="00485381" w:rsidRPr="008B30B6" w:rsidRDefault="00485381" w:rsidP="00C36596">
      <w:pPr>
        <w:spacing w:after="0"/>
        <w:jc w:val="both"/>
        <w:rPr>
          <w:rFonts w:ascii="Times New Roman" w:eastAsia="Times New Roman" w:hAnsi="Times New Roman" w:cs="Times New Roman"/>
          <w:b/>
          <w:sz w:val="24"/>
          <w:szCs w:val="24"/>
          <w:lang w:val="ro-RO"/>
        </w:rPr>
      </w:pPr>
      <w:r w:rsidRPr="008B30B6">
        <w:rPr>
          <w:rFonts w:ascii="Times New Roman" w:eastAsia="Times New Roman" w:hAnsi="Times New Roman" w:cs="Times New Roman"/>
          <w:b/>
          <w:sz w:val="24"/>
          <w:szCs w:val="24"/>
          <w:lang w:val="ro-RO"/>
        </w:rPr>
        <w:t>Puncte tari</w:t>
      </w:r>
    </w:p>
    <w:p w:rsidR="00F168EF" w:rsidRPr="008B30B6" w:rsidRDefault="00F168EF" w:rsidP="00D27A30">
      <w:pPr>
        <w:pStyle w:val="TableContents"/>
        <w:spacing w:line="276" w:lineRule="auto"/>
        <w:ind w:left="170"/>
        <w:jc w:val="both"/>
        <w:rPr>
          <w:rFonts w:cs="Times New Roman"/>
          <w:lang w:val="ro-RO"/>
        </w:rPr>
      </w:pPr>
    </w:p>
    <w:p w:rsidR="00F168EF" w:rsidRPr="008B30B6" w:rsidRDefault="00F168EF" w:rsidP="00C36596">
      <w:pPr>
        <w:pStyle w:val="TableContents"/>
        <w:numPr>
          <w:ilvl w:val="0"/>
          <w:numId w:val="11"/>
        </w:numPr>
        <w:spacing w:line="276" w:lineRule="auto"/>
        <w:jc w:val="both"/>
        <w:rPr>
          <w:rFonts w:cs="Times New Roman"/>
          <w:lang w:val="ro-RO"/>
        </w:rPr>
      </w:pPr>
      <w:r w:rsidRPr="008B30B6">
        <w:rPr>
          <w:rFonts w:cs="Times New Roman"/>
          <w:lang w:val="ro-RO"/>
        </w:rPr>
        <w:t xml:space="preserve">În cadrul Departamentului de Economie funcţionează </w:t>
      </w:r>
      <w:r w:rsidR="00CC69E4">
        <w:rPr>
          <w:rFonts w:cs="Times New Roman"/>
          <w:lang w:val="ro-RO"/>
        </w:rPr>
        <w:t>3</w:t>
      </w:r>
      <w:r w:rsidRPr="008B30B6">
        <w:rPr>
          <w:rFonts w:cs="Times New Roman"/>
          <w:lang w:val="ro-RO"/>
        </w:rPr>
        <w:t xml:space="preserve"> programe de studii unive</w:t>
      </w:r>
      <w:r w:rsidR="00CC69E4">
        <w:rPr>
          <w:rFonts w:cs="Times New Roman"/>
          <w:lang w:val="ro-RO"/>
        </w:rPr>
        <w:t>rsitare de licenţă acreditate</w:t>
      </w:r>
      <w:r w:rsidRPr="008B30B6">
        <w:rPr>
          <w:rFonts w:cs="Times New Roman"/>
          <w:lang w:val="ro-RO"/>
        </w:rPr>
        <w:t xml:space="preserve"> în conformitate cu standardele ARACIS. </w:t>
      </w:r>
    </w:p>
    <w:p w:rsidR="00F168EF" w:rsidRDefault="00F168EF" w:rsidP="00C36596">
      <w:pPr>
        <w:pStyle w:val="TableContents"/>
        <w:numPr>
          <w:ilvl w:val="0"/>
          <w:numId w:val="11"/>
        </w:numPr>
        <w:spacing w:line="276" w:lineRule="auto"/>
        <w:jc w:val="both"/>
        <w:rPr>
          <w:rFonts w:cs="Times New Roman"/>
          <w:lang w:val="ro-RO"/>
        </w:rPr>
      </w:pPr>
      <w:r w:rsidRPr="008B30B6">
        <w:rPr>
          <w:rFonts w:cs="Times New Roman"/>
          <w:lang w:val="ro-RO"/>
        </w:rPr>
        <w:t xml:space="preserve">Este asigurată continuarea studiilor universitare la nivel MA, prin 2 programe de studii universitare de master acreditate în conformitate cu standardele ARACIS, care funcţionează în cadrul Departamentului de Economie. </w:t>
      </w:r>
    </w:p>
    <w:p w:rsidR="00182F9D" w:rsidRDefault="00607598" w:rsidP="00C36596">
      <w:pPr>
        <w:pStyle w:val="TableContents"/>
        <w:numPr>
          <w:ilvl w:val="0"/>
          <w:numId w:val="11"/>
        </w:numPr>
        <w:spacing w:line="276" w:lineRule="auto"/>
        <w:jc w:val="both"/>
        <w:rPr>
          <w:rFonts w:cs="Times New Roman"/>
          <w:lang w:val="ro-RO"/>
        </w:rPr>
      </w:pPr>
      <w:r>
        <w:rPr>
          <w:rFonts w:cs="Times New Roman"/>
          <w:lang w:val="ro-RO"/>
        </w:rPr>
        <w:t xml:space="preserve">În cadrul </w:t>
      </w:r>
      <w:r w:rsidR="00182F9D">
        <w:rPr>
          <w:rFonts w:cs="Times New Roman"/>
          <w:lang w:val="ro-RO"/>
        </w:rPr>
        <w:t>Departamentul</w:t>
      </w:r>
      <w:r>
        <w:rPr>
          <w:rFonts w:cs="Times New Roman"/>
          <w:lang w:val="ro-RO"/>
        </w:rPr>
        <w:t>ui</w:t>
      </w:r>
      <w:r w:rsidR="00182F9D">
        <w:rPr>
          <w:rFonts w:cs="Times New Roman"/>
          <w:lang w:val="ro-RO"/>
        </w:rPr>
        <w:t xml:space="preserve"> de Economie</w:t>
      </w:r>
      <w:r>
        <w:rPr>
          <w:rFonts w:cs="Times New Roman"/>
          <w:lang w:val="ro-RO"/>
        </w:rPr>
        <w:t xml:space="preserve"> există un centru de cercetare, ”Centrul de Cercetare Economică </w:t>
      </w:r>
      <w:proofErr w:type="spellStart"/>
      <w:r>
        <w:rPr>
          <w:rFonts w:cs="Times New Roman"/>
          <w:lang w:val="ro-RO"/>
        </w:rPr>
        <w:t>Partium</w:t>
      </w:r>
      <w:proofErr w:type="spellEnd"/>
      <w:r>
        <w:rPr>
          <w:rFonts w:cs="Times New Roman"/>
          <w:lang w:val="ro-RO"/>
        </w:rPr>
        <w:t>”, activitatea de bază este cercetarea și dezvoltarea economică</w:t>
      </w:r>
      <w:r w:rsidR="005F1508">
        <w:rPr>
          <w:rFonts w:cs="Times New Roman"/>
          <w:lang w:val="ro-RO"/>
        </w:rPr>
        <w:t xml:space="preserve"> și multidisciplinară de bază și aplicată bazată pe instruirile de la Departamentul de Economie și nevoile pieței.</w:t>
      </w:r>
    </w:p>
    <w:p w:rsidR="00B05B6A" w:rsidRDefault="00B05B6A" w:rsidP="00C36596">
      <w:pPr>
        <w:pStyle w:val="TableContents"/>
        <w:numPr>
          <w:ilvl w:val="0"/>
          <w:numId w:val="11"/>
        </w:numPr>
        <w:spacing w:line="276" w:lineRule="auto"/>
        <w:jc w:val="both"/>
        <w:rPr>
          <w:rFonts w:cs="Times New Roman"/>
          <w:lang w:val="ro-RO"/>
        </w:rPr>
      </w:pPr>
      <w:r>
        <w:rPr>
          <w:rFonts w:cs="Times New Roman"/>
          <w:lang w:val="ro-RO"/>
        </w:rPr>
        <w:t>La revista științifică Forum Economic (K</w:t>
      </w:r>
      <w:proofErr w:type="spellStart"/>
      <w:r>
        <w:rPr>
          <w:rFonts w:cs="Times New Roman"/>
        </w:rPr>
        <w:t>özgazdász</w:t>
      </w:r>
      <w:proofErr w:type="spellEnd"/>
      <w:r>
        <w:rPr>
          <w:rFonts w:cs="Times New Roman"/>
        </w:rPr>
        <w:t xml:space="preserve"> Fórum)- </w:t>
      </w:r>
      <w:proofErr w:type="spellStart"/>
      <w:r>
        <w:rPr>
          <w:rFonts w:cs="Times New Roman"/>
        </w:rPr>
        <w:t>listate</w:t>
      </w:r>
      <w:proofErr w:type="spellEnd"/>
      <w:r>
        <w:rPr>
          <w:rFonts w:cs="Times New Roman"/>
        </w:rPr>
        <w:t xml:space="preserve"> </w:t>
      </w:r>
      <w:r>
        <w:rPr>
          <w:rFonts w:cs="Times New Roman"/>
          <w:lang w:val="ro-RO"/>
        </w:rPr>
        <w:t>î</w:t>
      </w:r>
      <w:r>
        <w:rPr>
          <w:rFonts w:cs="Times New Roman"/>
        </w:rPr>
        <w:t xml:space="preserve">n </w:t>
      </w:r>
      <w:proofErr w:type="spellStart"/>
      <w:r>
        <w:rPr>
          <w:rFonts w:cs="Times New Roman"/>
        </w:rPr>
        <w:t>baza</w:t>
      </w:r>
      <w:proofErr w:type="spellEnd"/>
      <w:r>
        <w:rPr>
          <w:rFonts w:cs="Times New Roman"/>
        </w:rPr>
        <w:t xml:space="preserve"> de </w:t>
      </w:r>
      <w:proofErr w:type="spellStart"/>
      <w:r>
        <w:rPr>
          <w:rFonts w:cs="Times New Roman"/>
        </w:rPr>
        <w:t>date</w:t>
      </w:r>
      <w:proofErr w:type="spellEnd"/>
      <w:r>
        <w:rPr>
          <w:rFonts w:cs="Times New Roman"/>
        </w:rPr>
        <w:t xml:space="preserve">: EBSCO, EPA, CNCSIS B – </w:t>
      </w:r>
      <w:proofErr w:type="spellStart"/>
      <w:r>
        <w:rPr>
          <w:rFonts w:cs="Times New Roman"/>
        </w:rPr>
        <w:t>Departamentul</w:t>
      </w:r>
      <w:proofErr w:type="spellEnd"/>
      <w:r>
        <w:rPr>
          <w:rFonts w:cs="Times New Roman"/>
        </w:rPr>
        <w:t xml:space="preserve"> de </w:t>
      </w:r>
      <w:proofErr w:type="spellStart"/>
      <w:r>
        <w:rPr>
          <w:rFonts w:cs="Times New Roman"/>
        </w:rPr>
        <w:t>Economie</w:t>
      </w:r>
      <w:proofErr w:type="spellEnd"/>
      <w:r>
        <w:rPr>
          <w:rFonts w:cs="Times New Roman"/>
        </w:rPr>
        <w:t xml:space="preserve">  </w:t>
      </w:r>
      <w:proofErr w:type="spellStart"/>
      <w:r>
        <w:rPr>
          <w:rFonts w:cs="Times New Roman"/>
        </w:rPr>
        <w:t>al</w:t>
      </w:r>
      <w:r>
        <w:rPr>
          <w:rFonts w:cs="Times New Roman"/>
          <w:lang w:val="ro-RO"/>
        </w:rPr>
        <w:t>ături</w:t>
      </w:r>
      <w:proofErr w:type="spellEnd"/>
      <w:r>
        <w:rPr>
          <w:rFonts w:cs="Times New Roman"/>
          <w:lang w:val="ro-RO"/>
        </w:rPr>
        <w:t xml:space="preserve"> de Universitatea </w:t>
      </w:r>
      <w:proofErr w:type="spellStart"/>
      <w:r>
        <w:rPr>
          <w:rFonts w:cs="Times New Roman"/>
          <w:lang w:val="ro-RO"/>
        </w:rPr>
        <w:t>Babes-Bolyai</w:t>
      </w:r>
      <w:proofErr w:type="spellEnd"/>
      <w:r>
        <w:rPr>
          <w:rFonts w:cs="Times New Roman"/>
          <w:lang w:val="ro-RO"/>
        </w:rPr>
        <w:t xml:space="preserve"> ș</w:t>
      </w:r>
      <w:r w:rsidR="00490E62">
        <w:rPr>
          <w:rFonts w:cs="Times New Roman"/>
          <w:lang w:val="ro-RO"/>
        </w:rPr>
        <w:t>i Asociația Economiștilor Maghi</w:t>
      </w:r>
      <w:r>
        <w:rPr>
          <w:rFonts w:cs="Times New Roman"/>
          <w:lang w:val="ro-RO"/>
        </w:rPr>
        <w:t xml:space="preserve">ar din România </w:t>
      </w:r>
      <w:r>
        <w:rPr>
          <w:rFonts w:cs="Times New Roman"/>
        </w:rPr>
        <w:t xml:space="preserve">este </w:t>
      </w:r>
      <w:proofErr w:type="spellStart"/>
      <w:r>
        <w:rPr>
          <w:rFonts w:cs="Times New Roman"/>
        </w:rPr>
        <w:t>co-editor</w:t>
      </w:r>
      <w:proofErr w:type="spellEnd"/>
      <w:r>
        <w:rPr>
          <w:rFonts w:cs="Times New Roman"/>
        </w:rPr>
        <w:t xml:space="preserve"> </w:t>
      </w:r>
    </w:p>
    <w:p w:rsidR="00F168EF" w:rsidRPr="008B30B6" w:rsidRDefault="00F168EF" w:rsidP="00C36596">
      <w:pPr>
        <w:pStyle w:val="TableContents"/>
        <w:numPr>
          <w:ilvl w:val="0"/>
          <w:numId w:val="11"/>
        </w:numPr>
        <w:spacing w:line="276" w:lineRule="auto"/>
        <w:jc w:val="both"/>
        <w:rPr>
          <w:rFonts w:cs="Times New Roman"/>
          <w:lang w:val="ro-RO"/>
        </w:rPr>
      </w:pPr>
      <w:r w:rsidRPr="008B30B6">
        <w:rPr>
          <w:rFonts w:cs="Times New Roman"/>
          <w:lang w:val="ro-RO"/>
        </w:rPr>
        <w:t>Oportunități de continuare a studiil</w:t>
      </w:r>
      <w:r w:rsidR="008B30B6">
        <w:rPr>
          <w:rFonts w:cs="Times New Roman"/>
          <w:lang w:val="ro-RO"/>
        </w:rPr>
        <w:t>or la nivel doctoral prin cola</w:t>
      </w:r>
      <w:r w:rsidR="00CC69E4">
        <w:rPr>
          <w:rFonts w:cs="Times New Roman"/>
          <w:lang w:val="ro-RO"/>
        </w:rPr>
        <w:t>borări internaționale  Universitatea din Debrecen, Universitatea din P</w:t>
      </w:r>
      <w:proofErr w:type="spellStart"/>
      <w:r w:rsidR="00CC69E4">
        <w:rPr>
          <w:rFonts w:cs="Times New Roman"/>
        </w:rPr>
        <w:t>écs</w:t>
      </w:r>
      <w:proofErr w:type="spellEnd"/>
      <w:r w:rsidRPr="008B30B6">
        <w:rPr>
          <w:rFonts w:cs="Times New Roman"/>
          <w:lang w:val="ro-RO"/>
        </w:rPr>
        <w:t>.</w:t>
      </w:r>
    </w:p>
    <w:p w:rsidR="00F168EF" w:rsidRPr="008B30B6" w:rsidRDefault="00F168EF" w:rsidP="00C36596">
      <w:pPr>
        <w:pStyle w:val="TableContents"/>
        <w:numPr>
          <w:ilvl w:val="0"/>
          <w:numId w:val="11"/>
        </w:numPr>
        <w:spacing w:line="276" w:lineRule="auto"/>
        <w:jc w:val="both"/>
        <w:rPr>
          <w:rFonts w:cs="Times New Roman"/>
          <w:lang w:val="ro-RO"/>
        </w:rPr>
      </w:pPr>
      <w:r w:rsidRPr="008B30B6">
        <w:rPr>
          <w:rFonts w:cs="Times New Roman"/>
          <w:lang w:val="ro-RO"/>
        </w:rPr>
        <w:t xml:space="preserve">Programele de studiu au o misiune clar definită, centrată pe învăţământ şi cercetare ştiinţifică proprie, dar corelată cu misiunea instituţională şi a facultăţii. </w:t>
      </w:r>
    </w:p>
    <w:p w:rsidR="00F168EF" w:rsidRPr="008B30B6" w:rsidRDefault="00485381" w:rsidP="00C36596">
      <w:pPr>
        <w:pStyle w:val="TableContents"/>
        <w:numPr>
          <w:ilvl w:val="0"/>
          <w:numId w:val="11"/>
        </w:numPr>
        <w:spacing w:line="276" w:lineRule="auto"/>
        <w:jc w:val="both"/>
        <w:rPr>
          <w:rFonts w:cs="Times New Roman"/>
          <w:lang w:val="ro-RO"/>
        </w:rPr>
      </w:pPr>
      <w:r w:rsidRPr="008B30B6">
        <w:rPr>
          <w:rFonts w:cs="Times New Roman"/>
          <w:lang w:val="ro-RO"/>
        </w:rPr>
        <w:t>Rezultate bune în programele de mobilităţi studenţeşti şi de cadre didactice (Erasmus+)</w:t>
      </w:r>
    </w:p>
    <w:p w:rsidR="00485381" w:rsidRPr="008B30B6" w:rsidRDefault="00502267" w:rsidP="00C36596">
      <w:pPr>
        <w:pStyle w:val="TableContents"/>
        <w:numPr>
          <w:ilvl w:val="0"/>
          <w:numId w:val="11"/>
        </w:numPr>
        <w:spacing w:line="276" w:lineRule="auto"/>
        <w:jc w:val="both"/>
        <w:rPr>
          <w:rFonts w:cs="Times New Roman"/>
          <w:lang w:val="ro-RO"/>
        </w:rPr>
      </w:pPr>
      <w:r w:rsidRPr="008B30B6">
        <w:rPr>
          <w:rFonts w:cs="Times New Roman"/>
          <w:lang w:val="ro-RO"/>
        </w:rPr>
        <w:t>Studenţii pot beneficia de burse speciale de studii şi de cercetare (</w:t>
      </w:r>
      <w:proofErr w:type="spellStart"/>
      <w:r w:rsidRPr="008B30B6">
        <w:rPr>
          <w:rFonts w:cs="Times New Roman"/>
          <w:lang w:val="ro-RO"/>
        </w:rPr>
        <w:t>Makovecz</w:t>
      </w:r>
      <w:proofErr w:type="spellEnd"/>
      <w:r w:rsidRPr="008B30B6">
        <w:rPr>
          <w:rFonts w:cs="Times New Roman"/>
          <w:lang w:val="ro-RO"/>
        </w:rPr>
        <w:t>, etc.)</w:t>
      </w:r>
    </w:p>
    <w:p w:rsidR="00485381" w:rsidRPr="008B30B6" w:rsidRDefault="00485381" w:rsidP="00C36596">
      <w:pPr>
        <w:pStyle w:val="TableContents"/>
        <w:numPr>
          <w:ilvl w:val="0"/>
          <w:numId w:val="11"/>
        </w:numPr>
        <w:spacing w:line="276" w:lineRule="auto"/>
        <w:jc w:val="both"/>
        <w:rPr>
          <w:rFonts w:cs="Times New Roman"/>
          <w:lang w:val="ro-RO"/>
        </w:rPr>
      </w:pPr>
      <w:r w:rsidRPr="008B30B6">
        <w:rPr>
          <w:rFonts w:cs="Times New Roman"/>
          <w:lang w:val="ro-RO"/>
        </w:rPr>
        <w:t>Condiții infrastructurale</w:t>
      </w:r>
      <w:r w:rsidR="005F1508">
        <w:rPr>
          <w:rFonts w:cs="Times New Roman"/>
          <w:lang w:val="ro-RO"/>
        </w:rPr>
        <w:t xml:space="preserve"> bune</w:t>
      </w:r>
      <w:r w:rsidRPr="008B30B6">
        <w:rPr>
          <w:rFonts w:cs="Times New Roman"/>
          <w:lang w:val="ro-RO"/>
        </w:rPr>
        <w:t xml:space="preserve"> prin inaugurarea noii clădiri universitare.</w:t>
      </w:r>
    </w:p>
    <w:p w:rsidR="00485381" w:rsidRPr="008B30B6" w:rsidRDefault="00F168EF" w:rsidP="00C36596">
      <w:pPr>
        <w:pStyle w:val="TableContents"/>
        <w:numPr>
          <w:ilvl w:val="0"/>
          <w:numId w:val="11"/>
        </w:numPr>
        <w:spacing w:line="276" w:lineRule="auto"/>
        <w:jc w:val="both"/>
        <w:rPr>
          <w:rFonts w:cs="Times New Roman"/>
          <w:lang w:val="ro-RO"/>
        </w:rPr>
      </w:pPr>
      <w:r w:rsidRPr="008B30B6">
        <w:rPr>
          <w:rFonts w:cs="Times New Roman"/>
          <w:lang w:val="ro-RO"/>
        </w:rPr>
        <w:t>F</w:t>
      </w:r>
      <w:r w:rsidR="00485381" w:rsidRPr="008B30B6">
        <w:rPr>
          <w:rFonts w:cs="Times New Roman"/>
          <w:lang w:val="ro-RO"/>
        </w:rPr>
        <w:t>ormare</w:t>
      </w:r>
      <w:r w:rsidRPr="008B30B6">
        <w:rPr>
          <w:rFonts w:cs="Times New Roman"/>
          <w:lang w:val="ro-RO"/>
        </w:rPr>
        <w:t xml:space="preserve">a </w:t>
      </w:r>
      <w:r w:rsidR="00485381" w:rsidRPr="008B30B6">
        <w:rPr>
          <w:rFonts w:cs="Times New Roman"/>
          <w:lang w:val="ro-RO"/>
        </w:rPr>
        <w:t xml:space="preserve">viitorilor profesori </w:t>
      </w:r>
      <w:r w:rsidRPr="008B30B6">
        <w:rPr>
          <w:rFonts w:cs="Times New Roman"/>
          <w:lang w:val="ro-RO"/>
        </w:rPr>
        <w:t xml:space="preserve">este asigurată prin </w:t>
      </w:r>
      <w:r w:rsidR="00485381" w:rsidRPr="008B30B6">
        <w:rPr>
          <w:rFonts w:cs="Times New Roman"/>
          <w:lang w:val="ro-RO"/>
        </w:rPr>
        <w:t>Departamentul Psihopedagogic.</w:t>
      </w:r>
    </w:p>
    <w:p w:rsidR="00485381" w:rsidRPr="008B30B6" w:rsidRDefault="00485381" w:rsidP="00C36596">
      <w:pPr>
        <w:pStyle w:val="TableContents"/>
        <w:numPr>
          <w:ilvl w:val="0"/>
          <w:numId w:val="11"/>
        </w:numPr>
        <w:spacing w:line="276" w:lineRule="auto"/>
        <w:jc w:val="both"/>
        <w:rPr>
          <w:rFonts w:cs="Times New Roman"/>
          <w:lang w:val="ro-RO"/>
        </w:rPr>
      </w:pPr>
      <w:r w:rsidRPr="008B30B6">
        <w:rPr>
          <w:rFonts w:cs="Times New Roman"/>
          <w:lang w:val="ro-RO"/>
        </w:rPr>
        <w:t>Număr mare de cooperări internaţionale, mai ales cu universităţi din Europa</w:t>
      </w:r>
      <w:r w:rsidR="00A851E4" w:rsidRPr="008B30B6">
        <w:rPr>
          <w:rFonts w:cs="Times New Roman"/>
          <w:lang w:val="ro-RO"/>
        </w:rPr>
        <w:t xml:space="preserve"> (</w:t>
      </w:r>
      <w:r w:rsidR="00A851E4" w:rsidRPr="00547494">
        <w:rPr>
          <w:rFonts w:eastAsia="Times New Roman" w:cs="Times New Roman"/>
          <w:lang w:val="ro-RO"/>
        </w:rPr>
        <w:t xml:space="preserve">Universitatea Babeş-Bolyai, Universitatea de Vest Timişoara, Universitatea Tehnică Timişoara, Universitatea </w:t>
      </w:r>
      <w:proofErr w:type="spellStart"/>
      <w:r w:rsidR="00A851E4" w:rsidRPr="00547494">
        <w:rPr>
          <w:rFonts w:eastAsia="Times New Roman" w:cs="Times New Roman"/>
          <w:lang w:val="ro-RO"/>
        </w:rPr>
        <w:t>Corvinus</w:t>
      </w:r>
      <w:proofErr w:type="spellEnd"/>
      <w:r w:rsidR="00A851E4" w:rsidRPr="00547494">
        <w:rPr>
          <w:rFonts w:eastAsia="Times New Roman" w:cs="Times New Roman"/>
          <w:lang w:val="ro-RO"/>
        </w:rPr>
        <w:t xml:space="preserve"> din Budapest, Universitatea Tehnică din Cluj-Napoca, Universitatea din </w:t>
      </w:r>
      <w:proofErr w:type="spellStart"/>
      <w:r w:rsidR="00A851E4" w:rsidRPr="00547494">
        <w:rPr>
          <w:rFonts w:eastAsia="Times New Roman" w:cs="Times New Roman"/>
          <w:lang w:val="ro-RO"/>
        </w:rPr>
        <w:t>Sopron</w:t>
      </w:r>
      <w:proofErr w:type="spellEnd"/>
      <w:r w:rsidR="007F0BB8">
        <w:rPr>
          <w:rFonts w:eastAsia="Times New Roman" w:cs="Times New Roman"/>
          <w:lang w:val="ro-RO"/>
        </w:rPr>
        <w:t xml:space="preserve"> –</w:t>
      </w:r>
      <w:r w:rsidR="00A851E4" w:rsidRPr="00547494">
        <w:rPr>
          <w:rFonts w:eastAsia="Times New Roman" w:cs="Times New Roman"/>
          <w:lang w:val="ro-RO"/>
        </w:rPr>
        <w:t>Ungaria, Universitatea din Debrecen – Ungaria</w:t>
      </w:r>
      <w:r w:rsidR="00A851E4" w:rsidRPr="008B30B6">
        <w:rPr>
          <w:rFonts w:eastAsia="Times New Roman" w:cs="Times New Roman"/>
          <w:lang w:val="ro-RO"/>
        </w:rPr>
        <w:t xml:space="preserve">, </w:t>
      </w:r>
      <w:r w:rsidR="007F0BB8">
        <w:rPr>
          <w:rFonts w:eastAsia="Times New Roman" w:cs="Times New Roman"/>
          <w:lang w:val="ro-RO"/>
        </w:rPr>
        <w:t xml:space="preserve">Universitatea din Szeged, Universitatea din </w:t>
      </w:r>
      <w:r w:rsidR="007F0BB8">
        <w:rPr>
          <w:rFonts w:eastAsia="Times New Roman" w:cs="Times New Roman"/>
          <w:lang w:val="ro-RO"/>
        </w:rPr>
        <w:lastRenderedPageBreak/>
        <w:t xml:space="preserve">Miskolc, </w:t>
      </w:r>
      <w:r w:rsidR="00A851E4" w:rsidRPr="008B30B6">
        <w:rPr>
          <w:rFonts w:eastAsia="Times New Roman" w:cs="Times New Roman"/>
          <w:lang w:val="ro-RO"/>
        </w:rPr>
        <w:t xml:space="preserve">Universitatea din </w:t>
      </w:r>
      <w:proofErr w:type="spellStart"/>
      <w:r w:rsidR="00A851E4" w:rsidRPr="008B30B6">
        <w:rPr>
          <w:rFonts w:eastAsia="Times New Roman" w:cs="Times New Roman"/>
          <w:lang w:val="ro-RO"/>
        </w:rPr>
        <w:t>Dunaújváros</w:t>
      </w:r>
      <w:proofErr w:type="spellEnd"/>
      <w:r w:rsidR="00A851E4" w:rsidRPr="008B30B6">
        <w:rPr>
          <w:rFonts w:eastAsia="Times New Roman" w:cs="Times New Roman"/>
          <w:lang w:val="ro-RO"/>
        </w:rPr>
        <w:t xml:space="preserve"> – Ungaria, Universitatea din </w:t>
      </w:r>
      <w:proofErr w:type="spellStart"/>
      <w:r w:rsidR="00A851E4" w:rsidRPr="008B30B6">
        <w:rPr>
          <w:rFonts w:eastAsia="Times New Roman" w:cs="Times New Roman"/>
          <w:lang w:val="ro-RO"/>
        </w:rPr>
        <w:t>Győr</w:t>
      </w:r>
      <w:proofErr w:type="spellEnd"/>
      <w:r w:rsidR="00A851E4" w:rsidRPr="008B30B6">
        <w:rPr>
          <w:rFonts w:eastAsia="Times New Roman" w:cs="Times New Roman"/>
          <w:lang w:val="ro-RO"/>
        </w:rPr>
        <w:t xml:space="preserve"> – Ungaria, Universitatea </w:t>
      </w:r>
      <w:r w:rsidR="008B30B6">
        <w:rPr>
          <w:rFonts w:eastAsia="Times New Roman" w:cs="Times New Roman"/>
          <w:lang w:val="ro-RO"/>
        </w:rPr>
        <w:t>Selye J</w:t>
      </w:r>
      <w:proofErr w:type="spellStart"/>
      <w:r w:rsidR="008B30B6">
        <w:rPr>
          <w:rFonts w:eastAsia="Times New Roman" w:cs="Times New Roman"/>
        </w:rPr>
        <w:t>ános</w:t>
      </w:r>
      <w:proofErr w:type="spellEnd"/>
      <w:r w:rsidR="00A851E4" w:rsidRPr="008B30B6">
        <w:rPr>
          <w:rFonts w:eastAsia="Times New Roman" w:cs="Times New Roman"/>
          <w:lang w:val="ro-RO"/>
        </w:rPr>
        <w:t xml:space="preserve"> – </w:t>
      </w:r>
      <w:r w:rsidR="008B30B6">
        <w:rPr>
          <w:rFonts w:eastAsia="Times New Roman" w:cs="Times New Roman"/>
          <w:lang w:val="ro-RO"/>
        </w:rPr>
        <w:t xml:space="preserve">Slovacia, </w:t>
      </w:r>
      <w:r w:rsidR="001566CB">
        <w:rPr>
          <w:rFonts w:eastAsia="Times New Roman" w:cs="Times New Roman"/>
          <w:lang w:val="ro-RO"/>
        </w:rPr>
        <w:t xml:space="preserve">Universitatea din Pécs, </w:t>
      </w:r>
      <w:r w:rsidR="008B30B6">
        <w:rPr>
          <w:rFonts w:eastAsia="Times New Roman" w:cs="Times New Roman"/>
          <w:lang w:val="ro-RO"/>
        </w:rPr>
        <w:t xml:space="preserve">Universitatea </w:t>
      </w:r>
      <w:proofErr w:type="spellStart"/>
      <w:r w:rsidR="008B30B6">
        <w:rPr>
          <w:rFonts w:eastAsia="Times New Roman" w:cs="Times New Roman"/>
          <w:lang w:val="ro-RO"/>
        </w:rPr>
        <w:t>Primorska</w:t>
      </w:r>
      <w:proofErr w:type="spellEnd"/>
      <w:r w:rsidR="008B30B6">
        <w:rPr>
          <w:rFonts w:eastAsia="Times New Roman" w:cs="Times New Roman"/>
          <w:lang w:val="ro-RO"/>
        </w:rPr>
        <w:t xml:space="preserve"> </w:t>
      </w:r>
      <w:r w:rsidR="001566CB">
        <w:rPr>
          <w:rFonts w:eastAsia="Times New Roman" w:cs="Times New Roman"/>
          <w:lang w:val="ro-RO"/>
        </w:rPr>
        <w:t>–</w:t>
      </w:r>
      <w:r w:rsidR="008B30B6">
        <w:rPr>
          <w:rFonts w:eastAsia="Times New Roman" w:cs="Times New Roman"/>
          <w:lang w:val="ro-RO"/>
        </w:rPr>
        <w:t xml:space="preserve"> Slovenia</w:t>
      </w:r>
      <w:r w:rsidR="007F0BB8">
        <w:rPr>
          <w:rFonts w:eastAsia="Times New Roman" w:cs="Times New Roman"/>
          <w:lang w:val="ro-RO"/>
        </w:rPr>
        <w:t xml:space="preserve">, </w:t>
      </w:r>
      <w:proofErr w:type="spellStart"/>
      <w:r w:rsidR="007F0BB8">
        <w:rPr>
          <w:rFonts w:eastAsia="Times New Roman" w:cs="Times New Roman"/>
          <w:lang w:val="ro-RO"/>
        </w:rPr>
        <w:t>Universitaea</w:t>
      </w:r>
      <w:proofErr w:type="spellEnd"/>
      <w:r w:rsidR="007F0BB8">
        <w:rPr>
          <w:rFonts w:eastAsia="Times New Roman" w:cs="Times New Roman"/>
          <w:lang w:val="ro-RO"/>
        </w:rPr>
        <w:t xml:space="preserve"> din </w:t>
      </w:r>
      <w:proofErr w:type="spellStart"/>
      <w:r w:rsidR="007F0BB8">
        <w:rPr>
          <w:rFonts w:eastAsia="Times New Roman" w:cs="Times New Roman"/>
          <w:lang w:val="ro-RO"/>
        </w:rPr>
        <w:t>Pammukale</w:t>
      </w:r>
      <w:proofErr w:type="spellEnd"/>
      <w:r w:rsidR="007F0BB8">
        <w:rPr>
          <w:rFonts w:eastAsia="Times New Roman" w:cs="Times New Roman"/>
          <w:lang w:val="ro-RO"/>
        </w:rPr>
        <w:t xml:space="preserve">, </w:t>
      </w:r>
      <w:proofErr w:type="spellStart"/>
      <w:r w:rsidR="007F0BB8">
        <w:rPr>
          <w:rFonts w:eastAsia="Times New Roman" w:cs="Times New Roman"/>
          <w:lang w:val="ro-RO"/>
        </w:rPr>
        <w:t>Universitaea</w:t>
      </w:r>
      <w:proofErr w:type="spellEnd"/>
      <w:r w:rsidR="007F0BB8">
        <w:rPr>
          <w:rFonts w:eastAsia="Times New Roman" w:cs="Times New Roman"/>
          <w:lang w:val="ro-RO"/>
        </w:rPr>
        <w:t xml:space="preserve"> Istanbul </w:t>
      </w:r>
      <w:proofErr w:type="spellStart"/>
      <w:r w:rsidR="007F0BB8">
        <w:rPr>
          <w:rFonts w:eastAsia="Times New Roman" w:cs="Times New Roman"/>
          <w:lang w:val="ro-RO"/>
        </w:rPr>
        <w:t>Aydin</w:t>
      </w:r>
      <w:proofErr w:type="spellEnd"/>
      <w:r w:rsidR="007F0BB8">
        <w:rPr>
          <w:rFonts w:eastAsia="Times New Roman" w:cs="Times New Roman"/>
          <w:lang w:val="ro-RO"/>
        </w:rPr>
        <w:t xml:space="preserve">, Universitate de Business din Poznan, </w:t>
      </w:r>
      <w:proofErr w:type="spellStart"/>
      <w:r w:rsidR="007F0BB8">
        <w:t>Bronislaw</w:t>
      </w:r>
      <w:proofErr w:type="spellEnd"/>
      <w:r w:rsidR="007F0BB8">
        <w:t xml:space="preserve"> </w:t>
      </w:r>
      <w:proofErr w:type="spellStart"/>
      <w:r w:rsidR="007F0BB8">
        <w:t>Markiewicz</w:t>
      </w:r>
      <w:proofErr w:type="spellEnd"/>
      <w:r w:rsidR="007F0BB8">
        <w:t xml:space="preserve"> </w:t>
      </w:r>
      <w:proofErr w:type="spellStart"/>
      <w:r w:rsidR="007F0BB8">
        <w:t>State</w:t>
      </w:r>
      <w:proofErr w:type="spellEnd"/>
      <w:r w:rsidR="007F0BB8">
        <w:t xml:space="preserve"> </w:t>
      </w:r>
      <w:proofErr w:type="spellStart"/>
      <w:r w:rsidR="007F0BB8">
        <w:t>Higher</w:t>
      </w:r>
      <w:proofErr w:type="spellEnd"/>
      <w:r w:rsidR="007F0BB8">
        <w:t xml:space="preserve"> </w:t>
      </w:r>
      <w:proofErr w:type="spellStart"/>
      <w:r w:rsidR="007F0BB8">
        <w:t>School</w:t>
      </w:r>
      <w:proofErr w:type="spellEnd"/>
      <w:r w:rsidR="007F0BB8">
        <w:t xml:space="preserve"> of </w:t>
      </w:r>
      <w:proofErr w:type="spellStart"/>
      <w:r w:rsidR="007F0BB8">
        <w:t>Technology</w:t>
      </w:r>
      <w:proofErr w:type="spellEnd"/>
      <w:r w:rsidR="007F0BB8">
        <w:t xml:space="preserve"> and </w:t>
      </w:r>
      <w:proofErr w:type="spellStart"/>
      <w:r w:rsidR="007F0BB8">
        <w:t>Economics</w:t>
      </w:r>
      <w:proofErr w:type="spellEnd"/>
      <w:r w:rsidR="007F0BB8">
        <w:t xml:space="preserve"> </w:t>
      </w:r>
      <w:proofErr w:type="spellStart"/>
      <w:r w:rsidR="007F0BB8">
        <w:t>in</w:t>
      </w:r>
      <w:proofErr w:type="spellEnd"/>
      <w:r w:rsidR="007F0BB8">
        <w:t xml:space="preserve"> </w:t>
      </w:r>
      <w:proofErr w:type="spellStart"/>
      <w:r w:rsidR="007F0BB8">
        <w:t>Jaroslaw</w:t>
      </w:r>
      <w:proofErr w:type="spellEnd"/>
      <w:r w:rsidR="007F0BB8">
        <w:t xml:space="preserve">, </w:t>
      </w:r>
      <w:proofErr w:type="spellStart"/>
      <w:r w:rsidR="007F0BB8">
        <w:t>Academia</w:t>
      </w:r>
      <w:proofErr w:type="spellEnd"/>
      <w:r w:rsidR="007F0BB8">
        <w:t xml:space="preserve"> </w:t>
      </w:r>
      <w:proofErr w:type="spellStart"/>
      <w:r w:rsidR="007F0BB8">
        <w:t>Internațională</w:t>
      </w:r>
      <w:proofErr w:type="spellEnd"/>
      <w:r w:rsidR="007F0BB8">
        <w:t xml:space="preserve"> de Business din </w:t>
      </w:r>
      <w:proofErr w:type="spellStart"/>
      <w:r w:rsidR="007F0BB8">
        <w:t>Kolding</w:t>
      </w:r>
      <w:proofErr w:type="spellEnd"/>
      <w:r w:rsidR="007F0BB8">
        <w:t xml:space="preserve">, </w:t>
      </w:r>
      <w:proofErr w:type="spellStart"/>
      <w:r w:rsidR="007F0BB8">
        <w:t>Universitatea</w:t>
      </w:r>
      <w:proofErr w:type="spellEnd"/>
      <w:r w:rsidR="007F0BB8">
        <w:t xml:space="preserve"> de </w:t>
      </w:r>
      <w:proofErr w:type="spellStart"/>
      <w:r w:rsidR="007F0BB8">
        <w:t>Economie</w:t>
      </w:r>
      <w:proofErr w:type="spellEnd"/>
      <w:r w:rsidR="007F0BB8">
        <w:t xml:space="preserve"> din Izmir, </w:t>
      </w:r>
      <w:proofErr w:type="spellStart"/>
      <w:r w:rsidR="007F0BB8">
        <w:t>Universitatea</w:t>
      </w:r>
      <w:proofErr w:type="spellEnd"/>
      <w:r w:rsidR="007F0BB8">
        <w:t xml:space="preserve"> din Zaragoza</w:t>
      </w:r>
      <w:r w:rsidR="00A851E4" w:rsidRPr="008B30B6">
        <w:rPr>
          <w:rFonts w:eastAsia="Times New Roman" w:cs="Times New Roman"/>
          <w:lang w:val="ro-RO"/>
        </w:rPr>
        <w:t xml:space="preserve"> etc.)</w:t>
      </w:r>
      <w:r w:rsidRPr="008B30B6">
        <w:rPr>
          <w:rFonts w:cs="Times New Roman"/>
          <w:lang w:val="ro-RO"/>
        </w:rPr>
        <w:t>.</w:t>
      </w:r>
    </w:p>
    <w:p w:rsidR="00485381" w:rsidRPr="008B30B6" w:rsidRDefault="00485381" w:rsidP="00C36596">
      <w:pPr>
        <w:pStyle w:val="TableContents"/>
        <w:numPr>
          <w:ilvl w:val="0"/>
          <w:numId w:val="11"/>
        </w:numPr>
        <w:spacing w:line="276" w:lineRule="auto"/>
        <w:jc w:val="both"/>
        <w:rPr>
          <w:rFonts w:cs="Times New Roman"/>
          <w:lang w:val="ro-RO"/>
        </w:rPr>
      </w:pPr>
      <w:r w:rsidRPr="008B30B6">
        <w:rPr>
          <w:rFonts w:cs="Times New Roman"/>
          <w:lang w:val="ro-RO"/>
        </w:rPr>
        <w:t>Experiență bogată de implementare a unor programe de cercetare-dezvoltare pe bază  de contrac</w:t>
      </w:r>
      <w:r w:rsidR="007D41C1">
        <w:rPr>
          <w:rFonts w:cs="Times New Roman"/>
          <w:lang w:val="ro-RO"/>
        </w:rPr>
        <w:t xml:space="preserve">t/grant, </w:t>
      </w:r>
      <w:r w:rsidR="007D41C1" w:rsidRPr="007D41C1">
        <w:rPr>
          <w:lang w:val="ro-RO"/>
        </w:rPr>
        <w:t xml:space="preserve"> </w:t>
      </w:r>
      <w:r w:rsidR="007D41C1" w:rsidRPr="00B87A4B">
        <w:rPr>
          <w:lang w:val="ro-RO"/>
        </w:rPr>
        <w:t xml:space="preserve">în cadrul proiectului  câștigat de la  </w:t>
      </w:r>
      <w:r w:rsidR="007D41C1">
        <w:rPr>
          <w:lang w:val="ro-RO"/>
        </w:rPr>
        <w:t xml:space="preserve">Fundația Pallas </w:t>
      </w:r>
      <w:proofErr w:type="spellStart"/>
      <w:r w:rsidR="007D41C1">
        <w:rPr>
          <w:lang w:val="ro-RO"/>
        </w:rPr>
        <w:t>Athene</w:t>
      </w:r>
      <w:proofErr w:type="spellEnd"/>
      <w:r w:rsidR="007D41C1">
        <w:rPr>
          <w:lang w:val="ro-RO"/>
        </w:rPr>
        <w:t xml:space="preserve"> Domus </w:t>
      </w:r>
      <w:proofErr w:type="spellStart"/>
      <w:r w:rsidR="007D41C1">
        <w:rPr>
          <w:lang w:val="ro-RO"/>
        </w:rPr>
        <w:t>Educationis</w:t>
      </w:r>
      <w:proofErr w:type="spellEnd"/>
      <w:r w:rsidR="007D41C1">
        <w:rPr>
          <w:lang w:val="ro-RO"/>
        </w:rPr>
        <w:t xml:space="preserve"> U</w:t>
      </w:r>
      <w:r w:rsidR="007D41C1" w:rsidRPr="00B87A4B">
        <w:rPr>
          <w:lang w:val="ro-RO"/>
        </w:rPr>
        <w:t>ngaria</w:t>
      </w:r>
      <w:r w:rsidR="007D41C1">
        <w:rPr>
          <w:rFonts w:cs="Times New Roman"/>
          <w:lang w:val="ro-RO"/>
        </w:rPr>
        <w:t xml:space="preserve"> </w:t>
      </w:r>
    </w:p>
    <w:p w:rsidR="00485381" w:rsidRDefault="00485381" w:rsidP="00C36596">
      <w:pPr>
        <w:pStyle w:val="TableContents"/>
        <w:numPr>
          <w:ilvl w:val="0"/>
          <w:numId w:val="11"/>
        </w:numPr>
        <w:spacing w:line="276" w:lineRule="auto"/>
        <w:jc w:val="both"/>
        <w:rPr>
          <w:rFonts w:cs="Times New Roman"/>
          <w:lang w:val="ro-RO"/>
        </w:rPr>
      </w:pPr>
      <w:r w:rsidRPr="008B30B6">
        <w:rPr>
          <w:rFonts w:cs="Times New Roman"/>
          <w:lang w:val="ro-RO"/>
        </w:rPr>
        <w:t xml:space="preserve">Cadrele didactice pot beneficia de </w:t>
      </w:r>
      <w:r w:rsidR="00347975">
        <w:rPr>
          <w:rFonts w:cs="Times New Roman"/>
          <w:lang w:val="ro-RO"/>
        </w:rPr>
        <w:t>granturi</w:t>
      </w:r>
      <w:r w:rsidRPr="008B30B6">
        <w:rPr>
          <w:rFonts w:cs="Times New Roman"/>
          <w:lang w:val="ro-RO"/>
        </w:rPr>
        <w:t xml:space="preserve"> de cercetare (prin intermediul</w:t>
      </w:r>
      <w:r w:rsidR="00347975">
        <w:rPr>
          <w:rFonts w:cs="Times New Roman"/>
          <w:lang w:val="ro-RO"/>
        </w:rPr>
        <w:t xml:space="preserve"> Institutului Programelor de Cercetare</w:t>
      </w:r>
      <w:r w:rsidRPr="008B30B6">
        <w:rPr>
          <w:rFonts w:cs="Times New Roman"/>
          <w:lang w:val="ro-RO"/>
        </w:rPr>
        <w:t>).</w:t>
      </w:r>
    </w:p>
    <w:p w:rsidR="00485381" w:rsidRDefault="00485381" w:rsidP="00C36596">
      <w:pPr>
        <w:pStyle w:val="TableContents"/>
        <w:numPr>
          <w:ilvl w:val="0"/>
          <w:numId w:val="11"/>
        </w:numPr>
        <w:spacing w:line="276" w:lineRule="auto"/>
        <w:jc w:val="both"/>
        <w:rPr>
          <w:rFonts w:cs="Times New Roman"/>
          <w:lang w:val="ro-RO"/>
        </w:rPr>
      </w:pPr>
      <w:r w:rsidRPr="008B30B6">
        <w:rPr>
          <w:rFonts w:cs="Times New Roman"/>
          <w:lang w:val="ro-RO"/>
        </w:rPr>
        <w:t>Acces online la baze de date internaţionale</w:t>
      </w:r>
    </w:p>
    <w:p w:rsidR="001566CB" w:rsidRPr="008B30B6" w:rsidRDefault="003A3C42" w:rsidP="00C36596">
      <w:pPr>
        <w:pStyle w:val="TableContents"/>
        <w:numPr>
          <w:ilvl w:val="0"/>
          <w:numId w:val="11"/>
        </w:numPr>
        <w:spacing w:line="276" w:lineRule="auto"/>
        <w:jc w:val="both"/>
        <w:rPr>
          <w:rFonts w:cs="Times New Roman"/>
          <w:lang w:val="ro-RO"/>
        </w:rPr>
      </w:pPr>
      <w:proofErr w:type="spellStart"/>
      <w:r>
        <w:rPr>
          <w:rFonts w:cs="Times New Roman"/>
          <w:lang w:val="ro-RO"/>
        </w:rPr>
        <w:t>Departe</w:t>
      </w:r>
      <w:r w:rsidR="002777BA">
        <w:rPr>
          <w:rFonts w:cs="Times New Roman"/>
          <w:lang w:val="ro-RO"/>
        </w:rPr>
        <w:t>me</w:t>
      </w:r>
      <w:r>
        <w:rPr>
          <w:rFonts w:cs="Times New Roman"/>
          <w:lang w:val="ro-RO"/>
        </w:rPr>
        <w:t>ntul</w:t>
      </w:r>
      <w:proofErr w:type="spellEnd"/>
      <w:r w:rsidR="002777BA">
        <w:rPr>
          <w:rFonts w:cs="Times New Roman"/>
          <w:lang w:val="ro-RO"/>
        </w:rPr>
        <w:t xml:space="preserve"> de E</w:t>
      </w:r>
      <w:r>
        <w:rPr>
          <w:rFonts w:cs="Times New Roman"/>
          <w:lang w:val="ro-RO"/>
        </w:rPr>
        <w:t xml:space="preserve">conomie dispune de licență de </w:t>
      </w:r>
      <w:proofErr w:type="spellStart"/>
      <w:r>
        <w:rPr>
          <w:rFonts w:cs="Times New Roman"/>
          <w:lang w:val="ro-RO"/>
        </w:rPr>
        <w:t>softvere</w:t>
      </w:r>
      <w:proofErr w:type="spellEnd"/>
      <w:r>
        <w:rPr>
          <w:rFonts w:cs="Times New Roman"/>
          <w:lang w:val="ro-RO"/>
        </w:rPr>
        <w:t xml:space="preserve"> de speciali</w:t>
      </w:r>
      <w:r w:rsidR="000C3805">
        <w:rPr>
          <w:rFonts w:cs="Times New Roman"/>
          <w:lang w:val="ro-RO"/>
        </w:rPr>
        <w:t>t</w:t>
      </w:r>
      <w:r>
        <w:rPr>
          <w:rFonts w:cs="Times New Roman"/>
          <w:lang w:val="ro-RO"/>
        </w:rPr>
        <w:t>ate</w:t>
      </w:r>
      <w:r w:rsidR="002777BA">
        <w:rPr>
          <w:rFonts w:cs="Times New Roman"/>
          <w:lang w:val="ro-RO"/>
        </w:rPr>
        <w:t>:</w:t>
      </w:r>
      <w:r>
        <w:rPr>
          <w:rFonts w:cs="Times New Roman"/>
          <w:lang w:val="ro-RO"/>
        </w:rPr>
        <w:t xml:space="preserve"> </w:t>
      </w:r>
      <w:r w:rsidR="004F63CA">
        <w:rPr>
          <w:rFonts w:cs="Times New Roman"/>
          <w:lang w:val="ro-RO"/>
        </w:rPr>
        <w:t xml:space="preserve">prin intermediul programului SAP University </w:t>
      </w:r>
      <w:proofErr w:type="spellStart"/>
      <w:r w:rsidR="004F63CA">
        <w:rPr>
          <w:rFonts w:cs="Times New Roman"/>
          <w:lang w:val="ro-RO"/>
        </w:rPr>
        <w:t>Alliences</w:t>
      </w:r>
      <w:proofErr w:type="spellEnd"/>
      <w:r w:rsidR="004F63CA">
        <w:rPr>
          <w:rFonts w:cs="Times New Roman"/>
          <w:lang w:val="ro-RO"/>
        </w:rPr>
        <w:t xml:space="preserve"> introduce ]n lumea economiei digitale studen</w:t>
      </w:r>
      <w:r w:rsidR="000C3805">
        <w:rPr>
          <w:rFonts w:cs="Times New Roman"/>
          <w:lang w:val="ro-RO"/>
        </w:rPr>
        <w:t>ții</w:t>
      </w:r>
      <w:r>
        <w:rPr>
          <w:rFonts w:cs="Times New Roman"/>
          <w:lang w:val="ro-RO"/>
        </w:rPr>
        <w:t>, program econometric  STATA</w:t>
      </w:r>
      <w:r w:rsidR="002777BA">
        <w:rPr>
          <w:rFonts w:cs="Times New Roman"/>
          <w:lang w:val="ro-RO"/>
        </w:rPr>
        <w:t>-</w:t>
      </w:r>
      <w:r>
        <w:rPr>
          <w:rFonts w:cs="Times New Roman"/>
          <w:lang w:val="ro-RO"/>
        </w:rPr>
        <w:t xml:space="preserve">, </w:t>
      </w:r>
      <w:r w:rsidR="000C3805">
        <w:rPr>
          <w:rFonts w:cs="Times New Roman"/>
          <w:lang w:val="ro-RO"/>
        </w:rPr>
        <w:t>platforma de rezervări turistice pentru bilete de avion</w:t>
      </w:r>
      <w:r>
        <w:rPr>
          <w:rFonts w:cs="Times New Roman"/>
          <w:lang w:val="ro-RO"/>
        </w:rPr>
        <w:t xml:space="preserve"> AMADEAUS</w:t>
      </w:r>
      <w:r w:rsidR="000C3805">
        <w:rPr>
          <w:rFonts w:cs="Times New Roman"/>
          <w:lang w:val="ro-RO"/>
        </w:rPr>
        <w:t>.</w:t>
      </w:r>
    </w:p>
    <w:p w:rsidR="00485381" w:rsidRPr="008B30B6" w:rsidRDefault="00485381" w:rsidP="00C36596">
      <w:pPr>
        <w:pStyle w:val="TableContents"/>
        <w:numPr>
          <w:ilvl w:val="0"/>
          <w:numId w:val="11"/>
        </w:numPr>
        <w:spacing w:line="276" w:lineRule="auto"/>
        <w:jc w:val="both"/>
        <w:rPr>
          <w:rFonts w:cs="Times New Roman"/>
          <w:lang w:val="ro-RO"/>
        </w:rPr>
      </w:pPr>
      <w:r w:rsidRPr="008B30B6">
        <w:rPr>
          <w:rFonts w:cs="Times New Roman"/>
          <w:lang w:val="ro-RO"/>
        </w:rPr>
        <w:t>Bibliotecă bine dotată, cu cele mai importante titluri din literatura de specialitate, inclusiv recente.</w:t>
      </w:r>
    </w:p>
    <w:p w:rsidR="00485381" w:rsidRPr="008B30B6" w:rsidRDefault="00485381" w:rsidP="00C36596">
      <w:pPr>
        <w:pStyle w:val="TableContents"/>
        <w:numPr>
          <w:ilvl w:val="0"/>
          <w:numId w:val="11"/>
        </w:numPr>
        <w:spacing w:line="276" w:lineRule="auto"/>
        <w:jc w:val="both"/>
        <w:rPr>
          <w:rFonts w:cs="Times New Roman"/>
          <w:lang w:val="ro-RO"/>
        </w:rPr>
      </w:pPr>
      <w:r w:rsidRPr="008B30B6">
        <w:rPr>
          <w:rFonts w:cs="Times New Roman"/>
          <w:lang w:val="ro-RO"/>
        </w:rPr>
        <w:t>Procesul de educare este unul centrat pe student, se lucrează în condiţii op</w:t>
      </w:r>
      <w:r w:rsidR="00F168EF" w:rsidRPr="008B30B6">
        <w:rPr>
          <w:rFonts w:cs="Times New Roman"/>
          <w:lang w:val="ro-RO"/>
        </w:rPr>
        <w:t>t</w:t>
      </w:r>
      <w:r w:rsidRPr="008B30B6">
        <w:rPr>
          <w:rFonts w:cs="Times New Roman"/>
          <w:lang w:val="ro-RO"/>
        </w:rPr>
        <w:t>ime, cu grupuri relativ mici.</w:t>
      </w:r>
    </w:p>
    <w:p w:rsidR="00485381" w:rsidRPr="008B30B6" w:rsidRDefault="00485381" w:rsidP="00C36596">
      <w:pPr>
        <w:pStyle w:val="TableContents"/>
        <w:numPr>
          <w:ilvl w:val="0"/>
          <w:numId w:val="11"/>
        </w:numPr>
        <w:spacing w:line="276" w:lineRule="auto"/>
        <w:jc w:val="both"/>
        <w:rPr>
          <w:rFonts w:cs="Times New Roman"/>
          <w:lang w:val="ro-RO"/>
        </w:rPr>
      </w:pPr>
      <w:r w:rsidRPr="008B30B6">
        <w:rPr>
          <w:rFonts w:cs="Times New Roman"/>
          <w:lang w:val="ro-RO"/>
        </w:rPr>
        <w:t>Existenţa mai multor institute de cercetare în cadrul Universității</w:t>
      </w:r>
    </w:p>
    <w:p w:rsidR="00485381" w:rsidRPr="008B30B6" w:rsidRDefault="00485381" w:rsidP="00C36596">
      <w:pPr>
        <w:pStyle w:val="TableContents"/>
        <w:numPr>
          <w:ilvl w:val="0"/>
          <w:numId w:val="11"/>
        </w:numPr>
        <w:spacing w:line="276" w:lineRule="auto"/>
        <w:jc w:val="both"/>
        <w:rPr>
          <w:rFonts w:cs="Times New Roman"/>
          <w:lang w:val="ro-RO"/>
        </w:rPr>
      </w:pPr>
      <w:r w:rsidRPr="008B30B6">
        <w:rPr>
          <w:rFonts w:cs="Times New Roman"/>
          <w:lang w:val="ro-RO"/>
        </w:rPr>
        <w:t>Departamentele dispun de resurse financiare bugetate pentru mobilitatea de cercetare a cadrelor didactice.</w:t>
      </w:r>
    </w:p>
    <w:p w:rsidR="00485381" w:rsidRPr="008B30B6" w:rsidRDefault="00485381" w:rsidP="00C36596">
      <w:pPr>
        <w:pStyle w:val="TableContents"/>
        <w:numPr>
          <w:ilvl w:val="0"/>
          <w:numId w:val="11"/>
        </w:numPr>
        <w:spacing w:line="276" w:lineRule="auto"/>
        <w:jc w:val="both"/>
        <w:rPr>
          <w:rFonts w:cs="Times New Roman"/>
          <w:lang w:val="ro-RO"/>
        </w:rPr>
      </w:pPr>
      <w:r w:rsidRPr="008B30B6">
        <w:rPr>
          <w:rFonts w:cs="Times New Roman"/>
          <w:lang w:val="ro-RO"/>
        </w:rPr>
        <w:t>Tradiţie în organizarea unor conferinţe ştiinţifice internaţionale</w:t>
      </w:r>
      <w:r w:rsidR="00F168EF" w:rsidRPr="008B30B6">
        <w:rPr>
          <w:rFonts w:cs="Times New Roman"/>
          <w:lang w:val="ro-RO"/>
        </w:rPr>
        <w:t>.</w:t>
      </w:r>
    </w:p>
    <w:p w:rsidR="00485381" w:rsidRPr="008B30B6" w:rsidRDefault="00485381" w:rsidP="00C36596">
      <w:pPr>
        <w:pStyle w:val="TableContents"/>
        <w:numPr>
          <w:ilvl w:val="0"/>
          <w:numId w:val="11"/>
        </w:numPr>
        <w:spacing w:line="276" w:lineRule="auto"/>
        <w:jc w:val="both"/>
        <w:rPr>
          <w:rFonts w:cs="Times New Roman"/>
          <w:lang w:val="ro-RO"/>
        </w:rPr>
      </w:pPr>
      <w:r w:rsidRPr="008B30B6">
        <w:rPr>
          <w:rFonts w:cs="Times New Roman"/>
          <w:lang w:val="ro-RO"/>
        </w:rPr>
        <w:t>Variate activități de marketing educaţional şi PR (programe speciale pentru atragerea absolvenţilor de liceu, materiale de popularizare, evenimente publice etc.)</w:t>
      </w:r>
    </w:p>
    <w:p w:rsidR="00485381" w:rsidRPr="008B30B6" w:rsidRDefault="00485381" w:rsidP="00C36596">
      <w:pPr>
        <w:pStyle w:val="TableContents"/>
        <w:numPr>
          <w:ilvl w:val="0"/>
          <w:numId w:val="11"/>
        </w:numPr>
        <w:spacing w:line="276" w:lineRule="auto"/>
        <w:jc w:val="both"/>
        <w:rPr>
          <w:rFonts w:cs="Times New Roman"/>
          <w:b/>
          <w:bCs/>
          <w:lang w:val="ro-RO"/>
        </w:rPr>
      </w:pPr>
      <w:r w:rsidRPr="008B30B6">
        <w:rPr>
          <w:rFonts w:cs="Times New Roman"/>
          <w:lang w:val="ro-RO"/>
        </w:rPr>
        <w:t>Studenţii au posibilitatea să se afirme pe plan ştiinţific în cadrul sesiunii de comunicări organizate anual de universitate.</w:t>
      </w:r>
    </w:p>
    <w:p w:rsidR="00485381" w:rsidRPr="008B30B6" w:rsidRDefault="00485381" w:rsidP="00D27A30">
      <w:pPr>
        <w:spacing w:after="0"/>
        <w:ind w:firstLine="708"/>
        <w:jc w:val="both"/>
        <w:rPr>
          <w:rFonts w:ascii="Times New Roman" w:eastAsia="Times New Roman" w:hAnsi="Times New Roman" w:cs="Times New Roman"/>
          <w:b/>
          <w:sz w:val="24"/>
          <w:szCs w:val="24"/>
          <w:lang w:val="ro-RO"/>
        </w:rPr>
      </w:pPr>
    </w:p>
    <w:p w:rsidR="00485381" w:rsidRPr="008B30B6" w:rsidRDefault="00502267" w:rsidP="00C36596">
      <w:pPr>
        <w:spacing w:after="0"/>
        <w:jc w:val="both"/>
        <w:rPr>
          <w:rFonts w:ascii="Times New Roman" w:eastAsia="Times New Roman" w:hAnsi="Times New Roman" w:cs="Times New Roman"/>
          <w:b/>
          <w:sz w:val="24"/>
          <w:szCs w:val="24"/>
          <w:lang w:val="ro-RO"/>
        </w:rPr>
      </w:pPr>
      <w:r w:rsidRPr="008B30B6">
        <w:rPr>
          <w:rFonts w:ascii="Times New Roman" w:eastAsia="Times New Roman" w:hAnsi="Times New Roman" w:cs="Times New Roman"/>
          <w:b/>
          <w:sz w:val="24"/>
          <w:szCs w:val="24"/>
          <w:lang w:val="ro-RO"/>
        </w:rPr>
        <w:t xml:space="preserve">Puncte slabe </w:t>
      </w:r>
    </w:p>
    <w:p w:rsidR="008F1D9E" w:rsidRPr="008B30B6" w:rsidRDefault="008F1D9E" w:rsidP="00D27A30">
      <w:pPr>
        <w:spacing w:after="0"/>
        <w:ind w:firstLine="708"/>
        <w:jc w:val="both"/>
        <w:rPr>
          <w:rFonts w:ascii="Times New Roman" w:eastAsia="Times New Roman" w:hAnsi="Times New Roman" w:cs="Times New Roman"/>
          <w:sz w:val="24"/>
          <w:szCs w:val="24"/>
          <w:lang w:val="ro-RO"/>
        </w:rPr>
      </w:pPr>
    </w:p>
    <w:p w:rsidR="00502267" w:rsidRPr="008B30B6" w:rsidRDefault="00502267" w:rsidP="00C36596">
      <w:pPr>
        <w:pStyle w:val="ListParagraph"/>
        <w:widowControl w:val="0"/>
        <w:numPr>
          <w:ilvl w:val="0"/>
          <w:numId w:val="12"/>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 xml:space="preserve">Numărul </w:t>
      </w:r>
      <w:r w:rsidR="00227874" w:rsidRPr="008B30B6">
        <w:rPr>
          <w:rFonts w:ascii="Times New Roman" w:eastAsia="DejaVu Sans" w:hAnsi="Times New Roman" w:cs="Times New Roman"/>
          <w:kern w:val="1"/>
          <w:sz w:val="24"/>
          <w:szCs w:val="24"/>
          <w:lang w:val="ro-RO" w:eastAsia="zh-CN" w:bidi="hi-IN"/>
        </w:rPr>
        <w:t>suficient de cadre didactice cu titlu de doctor</w:t>
      </w:r>
      <w:r w:rsidRPr="008B30B6">
        <w:rPr>
          <w:rFonts w:ascii="Times New Roman" w:eastAsia="DejaVu Sans" w:hAnsi="Times New Roman" w:cs="Times New Roman"/>
          <w:kern w:val="1"/>
          <w:sz w:val="24"/>
          <w:szCs w:val="24"/>
          <w:lang w:val="ro-RO" w:eastAsia="zh-CN" w:bidi="hi-IN"/>
        </w:rPr>
        <w:t>.</w:t>
      </w:r>
    </w:p>
    <w:p w:rsidR="00227874" w:rsidRPr="008B30B6" w:rsidRDefault="00D67D2F" w:rsidP="00C36596">
      <w:pPr>
        <w:pStyle w:val="ListParagraph"/>
        <w:widowControl w:val="0"/>
        <w:numPr>
          <w:ilvl w:val="0"/>
          <w:numId w:val="12"/>
        </w:numPr>
        <w:suppressLineNumbers/>
        <w:suppressAutoHyphens/>
        <w:spacing w:after="0"/>
        <w:jc w:val="both"/>
        <w:rPr>
          <w:rFonts w:ascii="Times New Roman" w:eastAsia="DejaVu Sans" w:hAnsi="Times New Roman" w:cs="Times New Roman"/>
          <w:kern w:val="1"/>
          <w:sz w:val="24"/>
          <w:szCs w:val="24"/>
          <w:lang w:val="ro-RO" w:eastAsia="zh-CN" w:bidi="hi-IN"/>
        </w:rPr>
      </w:pPr>
      <w:r>
        <w:rPr>
          <w:rFonts w:ascii="Times New Roman" w:eastAsia="DejaVu Sans" w:hAnsi="Times New Roman" w:cs="Times New Roman"/>
          <w:kern w:val="1"/>
          <w:sz w:val="24"/>
          <w:szCs w:val="24"/>
          <w:lang w:val="ro-RO" w:eastAsia="zh-CN" w:bidi="hi-IN"/>
        </w:rPr>
        <w:t xml:space="preserve">Număr </w:t>
      </w:r>
      <w:r w:rsidR="00227874" w:rsidRPr="008B30B6">
        <w:rPr>
          <w:rFonts w:ascii="Times New Roman" w:eastAsia="DejaVu Sans" w:hAnsi="Times New Roman" w:cs="Times New Roman"/>
          <w:kern w:val="1"/>
          <w:sz w:val="24"/>
          <w:szCs w:val="24"/>
          <w:lang w:val="ro-RO" w:eastAsia="zh-CN" w:bidi="hi-IN"/>
        </w:rPr>
        <w:t>suficient de cadre didactice titulare, pentru cele 5 programe de studiu (3 BA; 2 MA).</w:t>
      </w:r>
    </w:p>
    <w:p w:rsidR="00227874" w:rsidRPr="008B30B6" w:rsidRDefault="00227874" w:rsidP="00C36596">
      <w:pPr>
        <w:pStyle w:val="ListParagraph"/>
        <w:widowControl w:val="0"/>
        <w:numPr>
          <w:ilvl w:val="0"/>
          <w:numId w:val="12"/>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Numărul relativ mare de abandon la unele programe de studii.</w:t>
      </w:r>
    </w:p>
    <w:p w:rsidR="00502267" w:rsidRPr="008B30B6" w:rsidRDefault="00502267" w:rsidP="00C36596">
      <w:pPr>
        <w:pStyle w:val="ListParagraph"/>
        <w:widowControl w:val="0"/>
        <w:numPr>
          <w:ilvl w:val="0"/>
          <w:numId w:val="12"/>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Departamentul dispun</w:t>
      </w:r>
      <w:r w:rsidR="00227874" w:rsidRPr="008B30B6">
        <w:rPr>
          <w:rFonts w:ascii="Times New Roman" w:eastAsia="DejaVu Sans" w:hAnsi="Times New Roman" w:cs="Times New Roman"/>
          <w:kern w:val="1"/>
          <w:sz w:val="24"/>
          <w:szCs w:val="24"/>
          <w:lang w:val="ro-RO" w:eastAsia="zh-CN" w:bidi="hi-IN"/>
        </w:rPr>
        <w:t xml:space="preserve">e </w:t>
      </w:r>
      <w:r w:rsidR="00D67D2F">
        <w:rPr>
          <w:rFonts w:ascii="Times New Roman" w:eastAsia="DejaVu Sans" w:hAnsi="Times New Roman" w:cs="Times New Roman"/>
          <w:kern w:val="1"/>
          <w:sz w:val="24"/>
          <w:szCs w:val="24"/>
          <w:lang w:val="ro-RO" w:eastAsia="zh-CN" w:bidi="hi-IN"/>
        </w:rPr>
        <w:t xml:space="preserve">de un număr </w:t>
      </w:r>
      <w:r w:rsidRPr="008B30B6">
        <w:rPr>
          <w:rFonts w:ascii="Times New Roman" w:eastAsia="DejaVu Sans" w:hAnsi="Times New Roman" w:cs="Times New Roman"/>
          <w:kern w:val="1"/>
          <w:sz w:val="24"/>
          <w:szCs w:val="24"/>
          <w:lang w:val="ro-RO" w:eastAsia="zh-CN" w:bidi="hi-IN"/>
        </w:rPr>
        <w:t xml:space="preserve">suficient de contracte de  prestări de servicii cu instituții și firme la nivel local și regional. </w:t>
      </w:r>
    </w:p>
    <w:p w:rsidR="00502267" w:rsidRPr="008B30B6" w:rsidRDefault="00502267" w:rsidP="00C36596">
      <w:pPr>
        <w:pStyle w:val="ListParagraph"/>
        <w:widowControl w:val="0"/>
        <w:numPr>
          <w:ilvl w:val="0"/>
          <w:numId w:val="12"/>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Colaborarea între departamente nu este pe deplin optimizată (de ex. puţine proiecte interdisciplinare, discipline duplicate).</w:t>
      </w:r>
    </w:p>
    <w:p w:rsidR="00502267" w:rsidRPr="008B30B6" w:rsidRDefault="00502267" w:rsidP="00C36596">
      <w:pPr>
        <w:pStyle w:val="ListParagraph"/>
        <w:widowControl w:val="0"/>
        <w:numPr>
          <w:ilvl w:val="0"/>
          <w:numId w:val="12"/>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 xml:space="preserve">Managementul </w:t>
      </w:r>
      <w:r w:rsidR="00227874" w:rsidRPr="008B30B6">
        <w:rPr>
          <w:rFonts w:ascii="Times New Roman" w:eastAsia="DejaVu Sans" w:hAnsi="Times New Roman" w:cs="Times New Roman"/>
          <w:kern w:val="1"/>
          <w:sz w:val="24"/>
          <w:szCs w:val="24"/>
          <w:lang w:val="ro-RO" w:eastAsia="zh-CN" w:bidi="hi-IN"/>
        </w:rPr>
        <w:t>departamentului</w:t>
      </w:r>
      <w:r w:rsidRPr="008B30B6">
        <w:rPr>
          <w:rFonts w:ascii="Times New Roman" w:eastAsia="DejaVu Sans" w:hAnsi="Times New Roman" w:cs="Times New Roman"/>
          <w:kern w:val="1"/>
          <w:sz w:val="24"/>
          <w:szCs w:val="24"/>
          <w:lang w:val="ro-RO" w:eastAsia="zh-CN" w:bidi="hi-IN"/>
        </w:rPr>
        <w:t xml:space="preserve"> are prerogative limitate în privinţa gestionării resurselor financiare.</w:t>
      </w:r>
    </w:p>
    <w:p w:rsidR="00A851E4" w:rsidRPr="008B30B6" w:rsidRDefault="00502267" w:rsidP="00C36596">
      <w:pPr>
        <w:pStyle w:val="ListParagraph"/>
        <w:widowControl w:val="0"/>
        <w:numPr>
          <w:ilvl w:val="0"/>
          <w:numId w:val="12"/>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lastRenderedPageBreak/>
        <w:t>Probleme privind distribuirea sarc</w:t>
      </w:r>
      <w:r w:rsidR="00227874" w:rsidRPr="008B30B6">
        <w:rPr>
          <w:rFonts w:ascii="Times New Roman" w:eastAsia="DejaVu Sans" w:hAnsi="Times New Roman" w:cs="Times New Roman"/>
          <w:kern w:val="1"/>
          <w:sz w:val="24"/>
          <w:szCs w:val="24"/>
          <w:lang w:val="ro-RO" w:eastAsia="zh-CN" w:bidi="hi-IN"/>
        </w:rPr>
        <w:t>inilor în cadrul departamentului</w:t>
      </w:r>
      <w:r w:rsidRPr="008B30B6">
        <w:rPr>
          <w:rFonts w:ascii="Times New Roman" w:eastAsia="DejaVu Sans" w:hAnsi="Times New Roman" w:cs="Times New Roman"/>
          <w:kern w:val="1"/>
          <w:sz w:val="24"/>
          <w:szCs w:val="24"/>
          <w:lang w:val="ro-RO" w:eastAsia="zh-CN" w:bidi="hi-IN"/>
        </w:rPr>
        <w:t>.</w:t>
      </w:r>
    </w:p>
    <w:p w:rsidR="00A851E4" w:rsidRPr="008B30B6" w:rsidRDefault="00A851E4" w:rsidP="00C36596">
      <w:pPr>
        <w:pStyle w:val="ListParagraph"/>
        <w:widowControl w:val="0"/>
        <w:numPr>
          <w:ilvl w:val="0"/>
          <w:numId w:val="12"/>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 xml:space="preserve">Lipsa unui sistem de motivare coerent, prin care să fie motivate şi recompensate, performanţa, participarea efectivă şi eficientă. </w:t>
      </w:r>
    </w:p>
    <w:p w:rsidR="00C36596" w:rsidRPr="008B30B6" w:rsidRDefault="004B7F56" w:rsidP="00C36596">
      <w:pPr>
        <w:pStyle w:val="ListParagraph"/>
        <w:widowControl w:val="0"/>
        <w:numPr>
          <w:ilvl w:val="0"/>
          <w:numId w:val="12"/>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Lipsa unui climat colegial, de cooperare între cadrele didactice din cadrul Departamentului de Economie, care facilitează atât eficienţa activităţii didactice şi de cercetare, precum şi a altor activităţi conexe.</w:t>
      </w:r>
    </w:p>
    <w:p w:rsidR="00C36596" w:rsidRPr="008B30B6" w:rsidRDefault="00C36596" w:rsidP="00C36596">
      <w:pPr>
        <w:widowControl w:val="0"/>
        <w:suppressLineNumbers/>
        <w:suppressAutoHyphens/>
        <w:spacing w:after="0"/>
        <w:ind w:left="170"/>
        <w:jc w:val="both"/>
        <w:rPr>
          <w:rFonts w:ascii="Times New Roman" w:eastAsia="DejaVu Sans" w:hAnsi="Times New Roman" w:cs="Times New Roman"/>
          <w:kern w:val="1"/>
          <w:sz w:val="24"/>
          <w:szCs w:val="24"/>
          <w:lang w:val="ro-RO" w:eastAsia="zh-CN" w:bidi="hi-IN"/>
        </w:rPr>
      </w:pPr>
    </w:p>
    <w:p w:rsidR="00227874" w:rsidRPr="008B30B6" w:rsidRDefault="004B7F56" w:rsidP="00C36596">
      <w:pPr>
        <w:widowControl w:val="0"/>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Times New Roman" w:hAnsi="Times New Roman" w:cs="Times New Roman"/>
          <w:b/>
          <w:sz w:val="24"/>
          <w:szCs w:val="24"/>
          <w:lang w:val="ro-RO"/>
        </w:rPr>
        <w:t xml:space="preserve">Oportunităţi </w:t>
      </w:r>
    </w:p>
    <w:p w:rsidR="004B7F56" w:rsidRPr="008B30B6" w:rsidRDefault="004B7F56" w:rsidP="00D27A30">
      <w:pPr>
        <w:spacing w:after="0"/>
        <w:ind w:firstLine="708"/>
        <w:jc w:val="both"/>
        <w:rPr>
          <w:rFonts w:ascii="Times New Roman" w:eastAsia="Times New Roman" w:hAnsi="Times New Roman" w:cs="Times New Roman"/>
          <w:b/>
          <w:sz w:val="24"/>
          <w:szCs w:val="24"/>
          <w:lang w:val="ro-RO"/>
        </w:rPr>
      </w:pPr>
    </w:p>
    <w:p w:rsidR="004B7F56" w:rsidRPr="008B30B6" w:rsidRDefault="004B7F56" w:rsidP="00C36596">
      <w:pPr>
        <w:pStyle w:val="ListParagraph"/>
        <w:widowControl w:val="0"/>
        <w:numPr>
          <w:ilvl w:val="0"/>
          <w:numId w:val="13"/>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Grupul ţintă este și unul transfrontalier (fiind cu limbă de predare maghiară, programele de studiu economice din cadrul departamentului au din ce în ce mai mulţi studenţi din Ungaria)</w:t>
      </w:r>
    </w:p>
    <w:p w:rsidR="004B7F56" w:rsidRPr="008B30B6" w:rsidRDefault="004B7F56" w:rsidP="00C36596">
      <w:pPr>
        <w:pStyle w:val="ListParagraph"/>
        <w:widowControl w:val="0"/>
        <w:numPr>
          <w:ilvl w:val="0"/>
          <w:numId w:val="13"/>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Creșterea vizibilității științifice internaționale prin publicații la edituri prestigioase, reviste recunoscute</w:t>
      </w:r>
    </w:p>
    <w:p w:rsidR="004B7F56" w:rsidRPr="008B30B6" w:rsidRDefault="004B7F56" w:rsidP="00C36596">
      <w:pPr>
        <w:pStyle w:val="ListParagraph"/>
        <w:widowControl w:val="0"/>
        <w:numPr>
          <w:ilvl w:val="0"/>
          <w:numId w:val="13"/>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Lărgirea accesului la bazele de date internaţionale</w:t>
      </w:r>
    </w:p>
    <w:p w:rsidR="004B7F56" w:rsidRPr="008B30B6" w:rsidRDefault="004B7F56" w:rsidP="00C36596">
      <w:pPr>
        <w:pStyle w:val="ListParagraph"/>
        <w:widowControl w:val="0"/>
        <w:numPr>
          <w:ilvl w:val="0"/>
          <w:numId w:val="13"/>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Dezvoltarea resurselor umane la nivelul departamentelor</w:t>
      </w:r>
    </w:p>
    <w:p w:rsidR="004B7F56" w:rsidRPr="008B30B6" w:rsidRDefault="004B7F56" w:rsidP="00C36596">
      <w:pPr>
        <w:pStyle w:val="ListParagraph"/>
        <w:widowControl w:val="0"/>
        <w:numPr>
          <w:ilvl w:val="0"/>
          <w:numId w:val="13"/>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Dezvoltarea unor programe de studii doctorale interdisciplinare prin colaborări internaționale</w:t>
      </w:r>
    </w:p>
    <w:p w:rsidR="004B7F56" w:rsidRPr="008B30B6" w:rsidRDefault="004B7F56" w:rsidP="00C36596">
      <w:pPr>
        <w:pStyle w:val="ListParagraph"/>
        <w:widowControl w:val="0"/>
        <w:numPr>
          <w:ilvl w:val="0"/>
          <w:numId w:val="13"/>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 xml:space="preserve">Amplificarea legăturilor cu mediul de afaceri şi cu instituţiile publice sau private pentru care se formează specialişti şi se realizează activitate de cercetare aplicativă. </w:t>
      </w:r>
    </w:p>
    <w:p w:rsidR="004B7F56" w:rsidRPr="008B30B6" w:rsidRDefault="004B7F56" w:rsidP="00C36596">
      <w:pPr>
        <w:pStyle w:val="ListParagraph"/>
        <w:widowControl w:val="0"/>
        <w:numPr>
          <w:ilvl w:val="0"/>
          <w:numId w:val="13"/>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Absolvenţii vorbitori de limbă română şi maghiară ai universităţii au avantaje ocupaţionale în regiunea de frontieră</w:t>
      </w:r>
    </w:p>
    <w:p w:rsidR="004B7F56" w:rsidRPr="008B30B6" w:rsidRDefault="004B7F56" w:rsidP="00C36596">
      <w:pPr>
        <w:pStyle w:val="ListParagraph"/>
        <w:widowControl w:val="0"/>
        <w:numPr>
          <w:ilvl w:val="0"/>
          <w:numId w:val="13"/>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Cadrele didactice pot participa la programe de formare şi perfecţionare organizate de universitate</w:t>
      </w:r>
    </w:p>
    <w:p w:rsidR="004B7F56" w:rsidRPr="008B30B6" w:rsidRDefault="004B7F56" w:rsidP="00C36596">
      <w:pPr>
        <w:pStyle w:val="ListParagraph"/>
        <w:widowControl w:val="0"/>
        <w:numPr>
          <w:ilvl w:val="0"/>
          <w:numId w:val="13"/>
        </w:numPr>
        <w:suppressLineNumbers/>
        <w:suppressAutoHyphens/>
        <w:spacing w:after="0"/>
        <w:jc w:val="both"/>
        <w:rPr>
          <w:rFonts w:ascii="Times New Roman" w:eastAsia="Times New Roman" w:hAnsi="Times New Roman" w:cs="Times New Roman"/>
          <w:b/>
          <w:sz w:val="24"/>
          <w:szCs w:val="24"/>
          <w:lang w:val="ro-RO"/>
        </w:rPr>
      </w:pPr>
      <w:r w:rsidRPr="008B30B6">
        <w:rPr>
          <w:rFonts w:ascii="Times New Roman" w:eastAsia="DejaVu Sans" w:hAnsi="Times New Roman" w:cs="Times New Roman"/>
          <w:kern w:val="1"/>
          <w:sz w:val="24"/>
          <w:szCs w:val="24"/>
          <w:lang w:val="ro-RO" w:eastAsia="zh-CN" w:bidi="hi-IN"/>
        </w:rPr>
        <w:t>Întărirea</w:t>
      </w:r>
      <w:r w:rsidRPr="008B30B6">
        <w:rPr>
          <w:rFonts w:ascii="Times New Roman" w:eastAsia="Times New Roman" w:hAnsi="Times New Roman" w:cs="Times New Roman"/>
          <w:sz w:val="24"/>
          <w:szCs w:val="24"/>
          <w:lang w:val="ro-RO" w:eastAsia="hu-HU"/>
        </w:rPr>
        <w:t xml:space="preserve"> legăturilor cu absolvenții</w:t>
      </w:r>
    </w:p>
    <w:p w:rsidR="004B7F56" w:rsidRPr="008B30B6" w:rsidRDefault="004B7F56" w:rsidP="00D27A30">
      <w:pPr>
        <w:widowControl w:val="0"/>
        <w:suppressLineNumbers/>
        <w:suppressAutoHyphens/>
        <w:spacing w:after="0"/>
        <w:ind w:left="170"/>
        <w:jc w:val="both"/>
        <w:rPr>
          <w:rFonts w:ascii="Times New Roman" w:eastAsia="Times New Roman" w:hAnsi="Times New Roman" w:cs="Times New Roman"/>
          <w:b/>
          <w:sz w:val="24"/>
          <w:szCs w:val="24"/>
          <w:lang w:val="ro-RO"/>
        </w:rPr>
      </w:pPr>
    </w:p>
    <w:p w:rsidR="004B7F56" w:rsidRPr="008B30B6" w:rsidRDefault="004B7F56" w:rsidP="00C36596">
      <w:pPr>
        <w:spacing w:after="0"/>
        <w:jc w:val="both"/>
        <w:rPr>
          <w:rFonts w:ascii="Times New Roman" w:eastAsia="Times New Roman" w:hAnsi="Times New Roman" w:cs="Times New Roman"/>
          <w:b/>
          <w:sz w:val="24"/>
          <w:szCs w:val="24"/>
          <w:lang w:val="ro-RO" w:eastAsia="hu-HU"/>
        </w:rPr>
      </w:pPr>
      <w:r w:rsidRPr="008B30B6">
        <w:rPr>
          <w:rFonts w:ascii="Times New Roman" w:eastAsia="Times New Roman" w:hAnsi="Times New Roman" w:cs="Times New Roman"/>
          <w:b/>
          <w:sz w:val="24"/>
          <w:szCs w:val="24"/>
          <w:lang w:val="ro-RO" w:eastAsia="hu-HU"/>
        </w:rPr>
        <w:t xml:space="preserve">Ameninţări </w:t>
      </w:r>
    </w:p>
    <w:p w:rsidR="004B7F56" w:rsidRPr="008B30B6" w:rsidRDefault="004B7F56" w:rsidP="00D27A30">
      <w:pPr>
        <w:spacing w:after="0"/>
        <w:ind w:firstLine="708"/>
        <w:jc w:val="both"/>
        <w:rPr>
          <w:rFonts w:ascii="Times New Roman" w:eastAsia="Times New Roman" w:hAnsi="Times New Roman" w:cs="Times New Roman"/>
          <w:b/>
          <w:sz w:val="24"/>
          <w:szCs w:val="24"/>
          <w:lang w:val="ro-RO" w:eastAsia="hu-HU"/>
        </w:rPr>
      </w:pPr>
    </w:p>
    <w:p w:rsidR="004B7F56" w:rsidRPr="008B30B6" w:rsidRDefault="004B7F56" w:rsidP="00C36596">
      <w:pPr>
        <w:pStyle w:val="ListParagraph"/>
        <w:widowControl w:val="0"/>
        <w:numPr>
          <w:ilvl w:val="0"/>
          <w:numId w:val="14"/>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Contextul demografic (numărul scăzut de tineri absolvenţi de liceu, scăderea populaţiei maghiare din Transilvania)</w:t>
      </w:r>
    </w:p>
    <w:p w:rsidR="004B7F56" w:rsidRPr="008B30B6" w:rsidRDefault="004B7F56" w:rsidP="00C36596">
      <w:pPr>
        <w:pStyle w:val="ListParagraph"/>
        <w:widowControl w:val="0"/>
        <w:numPr>
          <w:ilvl w:val="0"/>
          <w:numId w:val="14"/>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Cadrul legislativ instabil</w:t>
      </w:r>
    </w:p>
    <w:p w:rsidR="004B7F56" w:rsidRPr="008B30B6" w:rsidRDefault="004B7F56" w:rsidP="00C36596">
      <w:pPr>
        <w:pStyle w:val="ListParagraph"/>
        <w:widowControl w:val="0"/>
        <w:numPr>
          <w:ilvl w:val="0"/>
          <w:numId w:val="14"/>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Consecințele expansiunii învăţământului universitar, competiţie semnificativă între universităţile din România (la care se adaugă universităţile din Ungaria şi din alte state UE)</w:t>
      </w:r>
    </w:p>
    <w:p w:rsidR="004B7F56" w:rsidRPr="008B30B6" w:rsidRDefault="004B7F56" w:rsidP="00C36596">
      <w:pPr>
        <w:pStyle w:val="ListParagraph"/>
        <w:widowControl w:val="0"/>
        <w:numPr>
          <w:ilvl w:val="0"/>
          <w:numId w:val="14"/>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Cunoştinţele generale şi competenţele lingvistice ale absolvenţilor din liceu sunt destul de scăzute, necesitând integrarea unor elemente de „recuperare” în curriculum, în defavoarea disciplinelor de specialitate.</w:t>
      </w:r>
    </w:p>
    <w:p w:rsidR="004B7F56" w:rsidRPr="008B30B6" w:rsidRDefault="004B7F56" w:rsidP="00C36596">
      <w:pPr>
        <w:pStyle w:val="ListParagraph"/>
        <w:widowControl w:val="0"/>
        <w:numPr>
          <w:ilvl w:val="0"/>
          <w:numId w:val="14"/>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Pericolul migrării unor cadre didactice spre alte sectoare de activitate din ţară şi străinătate, care oferă avantaje materiale considerabile.</w:t>
      </w:r>
    </w:p>
    <w:p w:rsidR="004B7F56" w:rsidRPr="008B30B6" w:rsidRDefault="004B7F56" w:rsidP="00C36596">
      <w:pPr>
        <w:pStyle w:val="ListParagraph"/>
        <w:widowControl w:val="0"/>
        <w:numPr>
          <w:ilvl w:val="0"/>
          <w:numId w:val="14"/>
        </w:numPr>
        <w:suppressLineNumbers/>
        <w:suppressAutoHyphens/>
        <w:spacing w:after="0"/>
        <w:jc w:val="both"/>
        <w:rPr>
          <w:rFonts w:ascii="Times New Roman" w:eastAsia="DejaVu Sans" w:hAnsi="Times New Roman" w:cs="Times New Roman"/>
          <w:kern w:val="1"/>
          <w:sz w:val="24"/>
          <w:szCs w:val="24"/>
          <w:lang w:val="ro-RO" w:eastAsia="zh-CN" w:bidi="hi-IN"/>
        </w:rPr>
      </w:pPr>
      <w:r w:rsidRPr="008B30B6">
        <w:rPr>
          <w:rFonts w:ascii="Times New Roman" w:eastAsia="DejaVu Sans" w:hAnsi="Times New Roman" w:cs="Times New Roman"/>
          <w:kern w:val="1"/>
          <w:sz w:val="24"/>
          <w:szCs w:val="24"/>
          <w:lang w:val="ro-RO" w:eastAsia="zh-CN" w:bidi="hi-IN"/>
        </w:rPr>
        <w:t>Recrutarea cu dificultate a cadrelor didactice tinere având în vedere faptul că intrarea în profesie este mai puţin stimulativă, întrucât există obligativitatea deţinerii titlului de doctor în ştiinţe încă de la nivelul de lector universitar şi a celei de student doctorand pentru gradul didactic de asistent universitar.</w:t>
      </w:r>
    </w:p>
    <w:p w:rsidR="004B7F56" w:rsidRPr="008B30B6" w:rsidRDefault="004B7F56" w:rsidP="00D27A30">
      <w:pPr>
        <w:spacing w:after="0"/>
        <w:ind w:firstLine="708"/>
        <w:jc w:val="both"/>
        <w:rPr>
          <w:rFonts w:ascii="Times New Roman" w:eastAsia="Times New Roman" w:hAnsi="Times New Roman" w:cs="Times New Roman"/>
          <w:b/>
          <w:sz w:val="24"/>
          <w:szCs w:val="24"/>
          <w:lang w:val="ro-RO"/>
        </w:rPr>
      </w:pPr>
    </w:p>
    <w:p w:rsidR="004E62CB" w:rsidRPr="008B30B6" w:rsidRDefault="004E62CB" w:rsidP="004E62CB">
      <w:pPr>
        <w:pStyle w:val="ListParagraph"/>
        <w:numPr>
          <w:ilvl w:val="0"/>
          <w:numId w:val="17"/>
        </w:numPr>
        <w:spacing w:after="0"/>
        <w:jc w:val="both"/>
        <w:rPr>
          <w:rFonts w:ascii="Times New Roman" w:eastAsia="Times New Roman" w:hAnsi="Times New Roman" w:cs="Times New Roman"/>
          <w:b/>
          <w:sz w:val="24"/>
          <w:szCs w:val="24"/>
          <w:lang w:val="ro-RO"/>
        </w:rPr>
      </w:pPr>
      <w:r w:rsidRPr="008B30B6">
        <w:rPr>
          <w:rFonts w:ascii="Times New Roman" w:eastAsia="Times New Roman" w:hAnsi="Times New Roman" w:cs="Times New Roman"/>
          <w:b/>
          <w:sz w:val="24"/>
          <w:szCs w:val="24"/>
          <w:lang w:val="ro-RO"/>
        </w:rPr>
        <w:t>Priorităţile şi strategiile DE</w:t>
      </w:r>
    </w:p>
    <w:p w:rsidR="004E62CB" w:rsidRPr="008B30B6" w:rsidRDefault="004E62CB" w:rsidP="004E62CB">
      <w:pPr>
        <w:spacing w:after="0"/>
        <w:jc w:val="both"/>
        <w:rPr>
          <w:rFonts w:ascii="Times New Roman" w:eastAsia="Times New Roman" w:hAnsi="Times New Roman" w:cs="Times New Roman"/>
          <w:b/>
          <w:sz w:val="24"/>
          <w:szCs w:val="24"/>
          <w:lang w:val="ro-RO"/>
        </w:rPr>
      </w:pPr>
    </w:p>
    <w:p w:rsidR="004E62CB" w:rsidRPr="008B30B6" w:rsidRDefault="004E62CB" w:rsidP="004E62CB">
      <w:pPr>
        <w:spacing w:after="0" w:line="240" w:lineRule="auto"/>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Prioritățile strategice cele mai importante ale perioadei 20</w:t>
      </w:r>
      <w:r w:rsidR="00730456">
        <w:rPr>
          <w:rFonts w:ascii="Times New Roman" w:eastAsia="Times New Roman" w:hAnsi="Times New Roman" w:cs="Times New Roman"/>
          <w:sz w:val="24"/>
          <w:szCs w:val="24"/>
          <w:lang w:val="ro-RO" w:eastAsia="hu-HU"/>
        </w:rPr>
        <w:t>21–2024</w:t>
      </w:r>
      <w:r w:rsidRPr="008B30B6">
        <w:rPr>
          <w:rFonts w:ascii="Times New Roman" w:eastAsia="Times New Roman" w:hAnsi="Times New Roman" w:cs="Times New Roman"/>
          <w:sz w:val="24"/>
          <w:szCs w:val="24"/>
          <w:lang w:val="ro-RO" w:eastAsia="hu-HU"/>
        </w:rPr>
        <w:t xml:space="preserve"> se referă la obţinerea unor calificative superioare în evaluările periodice la nivelul programelor de studii. O condiţie prioritară pentru realizarea acestor obiective este pe de o parte îmbunătăţirea structurii corpului didactic la nivelul departamentului prin atragerea unor specialişti cu o înaltă pregătire profesională şi ştiinţifică, precum şi crearea condiţiilor pentru finalizarea studiilor doctorale de către cadrele proprii, iar pe de altă parte îmbunătăţirea calitativă, mai ales în sensul creșterii vizibilității și recunoașterii internaționale a activităţii de cercetare științifică desfășurate în cadrul universității.</w:t>
      </w:r>
    </w:p>
    <w:p w:rsidR="004E62CB" w:rsidRPr="008B30B6" w:rsidRDefault="004E62CB" w:rsidP="004E62CB">
      <w:pPr>
        <w:spacing w:after="0"/>
        <w:jc w:val="both"/>
        <w:rPr>
          <w:rFonts w:ascii="Times New Roman" w:eastAsia="Times New Roman" w:hAnsi="Times New Roman" w:cs="Times New Roman"/>
          <w:b/>
          <w:sz w:val="24"/>
          <w:szCs w:val="24"/>
          <w:lang w:val="ro-RO"/>
        </w:rPr>
      </w:pPr>
    </w:p>
    <w:p w:rsidR="00227874" w:rsidRPr="008B30B6" w:rsidRDefault="00227874" w:rsidP="00C36596">
      <w:pPr>
        <w:spacing w:after="0"/>
        <w:jc w:val="both"/>
        <w:rPr>
          <w:rFonts w:ascii="Times New Roman" w:eastAsia="Times New Roman" w:hAnsi="Times New Roman" w:cs="Times New Roman"/>
          <w:sz w:val="24"/>
          <w:szCs w:val="24"/>
          <w:lang w:val="ro-RO"/>
        </w:rPr>
      </w:pPr>
      <w:r w:rsidRPr="00547494">
        <w:rPr>
          <w:rFonts w:ascii="Times New Roman" w:eastAsia="Times New Roman" w:hAnsi="Times New Roman" w:cs="Times New Roman"/>
          <w:b/>
          <w:sz w:val="24"/>
          <w:szCs w:val="24"/>
          <w:lang w:val="ro-RO"/>
        </w:rPr>
        <w:t xml:space="preserve">Obiectivele strategice </w:t>
      </w:r>
      <w:r w:rsidRPr="00547494">
        <w:rPr>
          <w:rFonts w:ascii="Times New Roman" w:eastAsia="Times New Roman" w:hAnsi="Times New Roman" w:cs="Times New Roman"/>
          <w:sz w:val="24"/>
          <w:szCs w:val="24"/>
          <w:lang w:val="ro-RO"/>
        </w:rPr>
        <w:t xml:space="preserve">ale </w:t>
      </w:r>
      <w:r w:rsidRPr="008B30B6">
        <w:rPr>
          <w:rFonts w:ascii="Times New Roman" w:eastAsia="Times New Roman" w:hAnsi="Times New Roman" w:cs="Times New Roman"/>
          <w:sz w:val="24"/>
          <w:szCs w:val="24"/>
          <w:lang w:val="ro-RO"/>
        </w:rPr>
        <w:t xml:space="preserve">Departamentului de Economie </w:t>
      </w:r>
      <w:r w:rsidRPr="00547494">
        <w:rPr>
          <w:rFonts w:ascii="Times New Roman" w:eastAsia="Times New Roman" w:hAnsi="Times New Roman" w:cs="Times New Roman"/>
          <w:sz w:val="24"/>
          <w:szCs w:val="24"/>
          <w:lang w:val="ro-RO"/>
        </w:rPr>
        <w:t xml:space="preserve">se corelează cu cele </w:t>
      </w:r>
      <w:r w:rsidR="00C36596" w:rsidRPr="008B30B6">
        <w:rPr>
          <w:rFonts w:ascii="Times New Roman" w:eastAsia="Times New Roman" w:hAnsi="Times New Roman" w:cs="Times New Roman"/>
          <w:sz w:val="24"/>
          <w:szCs w:val="24"/>
          <w:lang w:val="ro-RO"/>
        </w:rPr>
        <w:t>ale U</w:t>
      </w:r>
      <w:r w:rsidRPr="00547494">
        <w:rPr>
          <w:rFonts w:ascii="Times New Roman" w:eastAsia="Times New Roman" w:hAnsi="Times New Roman" w:cs="Times New Roman"/>
          <w:sz w:val="24"/>
          <w:szCs w:val="24"/>
          <w:lang w:val="ro-RO"/>
        </w:rPr>
        <w:t xml:space="preserve">niversităţii în ansamblul ei şi constau în: </w:t>
      </w:r>
    </w:p>
    <w:p w:rsidR="00227874" w:rsidRPr="008B30B6" w:rsidRDefault="00227874" w:rsidP="004E62CB">
      <w:pPr>
        <w:pStyle w:val="ListParagraph"/>
        <w:numPr>
          <w:ilvl w:val="2"/>
          <w:numId w:val="1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dezvoltarea resurselor umane (cadrele didactice, personalul didactic auxiliar, studenții);</w:t>
      </w:r>
    </w:p>
    <w:p w:rsidR="00227874" w:rsidRPr="008B30B6" w:rsidRDefault="00227874" w:rsidP="004E62CB">
      <w:pPr>
        <w:pStyle w:val="ListParagraph"/>
        <w:numPr>
          <w:ilvl w:val="2"/>
          <w:numId w:val="1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implicarea mai accentuată a departamentului în viaţa culturală regională şi locală;</w:t>
      </w:r>
    </w:p>
    <w:p w:rsidR="00227874" w:rsidRPr="008B30B6" w:rsidRDefault="00227874" w:rsidP="004E62CB">
      <w:pPr>
        <w:pStyle w:val="ListParagraph"/>
        <w:numPr>
          <w:ilvl w:val="2"/>
          <w:numId w:val="1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dezvoltarea şi restructurarea continuă a procesului de instruire în vederea creșterii calităţii;</w:t>
      </w:r>
    </w:p>
    <w:p w:rsidR="00227874" w:rsidRPr="008B30B6" w:rsidRDefault="00227874" w:rsidP="004E62CB">
      <w:pPr>
        <w:pStyle w:val="ListParagraph"/>
        <w:numPr>
          <w:ilvl w:val="2"/>
          <w:numId w:val="1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reconfigurarea strategiei de cercetare științifică și a instrumentelor de monitorizare existente, cu accent deosebit pe creșterea vizibilității  internaționale și asigurării impactului regional al rezultatelor cercetării ; </w:t>
      </w:r>
    </w:p>
    <w:p w:rsidR="00227874" w:rsidRPr="008B30B6" w:rsidRDefault="00227874" w:rsidP="004E62CB">
      <w:pPr>
        <w:pStyle w:val="ListParagraph"/>
        <w:numPr>
          <w:ilvl w:val="2"/>
          <w:numId w:val="1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armonizarea planificării financiare cu cea profesional-academică, dezvoltarea capacităţii de autogestionare;</w:t>
      </w:r>
    </w:p>
    <w:p w:rsidR="00227874" w:rsidRPr="008B30B6" w:rsidRDefault="00227874" w:rsidP="004E62CB">
      <w:pPr>
        <w:pStyle w:val="ListParagraph"/>
        <w:numPr>
          <w:ilvl w:val="2"/>
          <w:numId w:val="1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dezvoltarea infrastructurii;</w:t>
      </w:r>
    </w:p>
    <w:p w:rsidR="00227874" w:rsidRPr="008B30B6" w:rsidRDefault="00227874" w:rsidP="004E62CB">
      <w:pPr>
        <w:pStyle w:val="ListParagraph"/>
        <w:numPr>
          <w:ilvl w:val="2"/>
          <w:numId w:val="1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dezvoltarea programelor </w:t>
      </w:r>
      <w:proofErr w:type="spellStart"/>
      <w:r w:rsidRPr="008B30B6">
        <w:rPr>
          <w:rFonts w:ascii="Times New Roman" w:eastAsia="Times New Roman" w:hAnsi="Times New Roman" w:cs="Times New Roman"/>
          <w:sz w:val="24"/>
          <w:szCs w:val="24"/>
          <w:lang w:val="ro-RO"/>
        </w:rPr>
        <w:t>e-learning</w:t>
      </w:r>
      <w:proofErr w:type="spellEnd"/>
    </w:p>
    <w:p w:rsidR="00227874" w:rsidRPr="008B30B6" w:rsidRDefault="00227874" w:rsidP="004E62CB">
      <w:pPr>
        <w:pStyle w:val="ListParagraph"/>
        <w:numPr>
          <w:ilvl w:val="2"/>
          <w:numId w:val="1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creşterea eficienţei organizării instituţionale;</w:t>
      </w:r>
    </w:p>
    <w:p w:rsidR="00227874" w:rsidRPr="008B30B6" w:rsidRDefault="00227874" w:rsidP="004E62CB">
      <w:pPr>
        <w:pStyle w:val="ListParagraph"/>
        <w:numPr>
          <w:ilvl w:val="2"/>
          <w:numId w:val="1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extinderea relaţiilor  de parteneriat cu alte instituţii de învăţământ superior precum şi a colaborării cu  alte instituții  ;</w:t>
      </w:r>
    </w:p>
    <w:p w:rsidR="00227874" w:rsidRPr="008B30B6" w:rsidRDefault="00227874" w:rsidP="004E62CB">
      <w:pPr>
        <w:pStyle w:val="ListParagraph"/>
        <w:numPr>
          <w:ilvl w:val="2"/>
          <w:numId w:val="1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adaptarea instruirii la cerinţele de pe piaţa muncii, mai cu seamă la nivel regional;</w:t>
      </w:r>
    </w:p>
    <w:p w:rsidR="00227874" w:rsidRPr="008B30B6" w:rsidRDefault="00227874" w:rsidP="004E62CB">
      <w:pPr>
        <w:pStyle w:val="ListParagraph"/>
        <w:numPr>
          <w:ilvl w:val="2"/>
          <w:numId w:val="1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crearea și dezvoltarea unor relaţii de colaborare cu autorităţile locale şi judeţene, cu organizaţiile civice şi antreprenoriale;</w:t>
      </w:r>
    </w:p>
    <w:p w:rsidR="00227874" w:rsidRPr="008B30B6" w:rsidRDefault="00227874" w:rsidP="004E62CB">
      <w:pPr>
        <w:pStyle w:val="ListParagraph"/>
        <w:numPr>
          <w:ilvl w:val="2"/>
          <w:numId w:val="1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dezvoltarea relațiilor de colaborare cu instituțiile și firmele care sunt potențiali angajatori ai absolvenţilor noştri;</w:t>
      </w:r>
    </w:p>
    <w:p w:rsidR="00227874" w:rsidRPr="008B30B6" w:rsidRDefault="00227874" w:rsidP="004E62CB">
      <w:pPr>
        <w:pStyle w:val="ListParagraph"/>
        <w:numPr>
          <w:ilvl w:val="2"/>
          <w:numId w:val="1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iniţierea unor proiecte în colaborare cu firmele și </w:t>
      </w:r>
      <w:r w:rsidR="00A851E4" w:rsidRPr="008B30B6">
        <w:rPr>
          <w:rFonts w:ascii="Times New Roman" w:eastAsia="Times New Roman" w:hAnsi="Times New Roman" w:cs="Times New Roman"/>
          <w:sz w:val="24"/>
          <w:szCs w:val="24"/>
          <w:lang w:val="ro-RO"/>
        </w:rPr>
        <w:t>instituțiile</w:t>
      </w:r>
      <w:r w:rsidRPr="008B30B6">
        <w:rPr>
          <w:rFonts w:ascii="Times New Roman" w:eastAsia="Times New Roman" w:hAnsi="Times New Roman" w:cs="Times New Roman"/>
          <w:sz w:val="24"/>
          <w:szCs w:val="24"/>
          <w:lang w:val="ro-RO"/>
        </w:rPr>
        <w:t xml:space="preserve"> partenere în vederea absorbţiei de fonduri europene (prin care acestea ar putea fi motivate suplimentar să ofere sprijin în instruirea practică a studenților </w:t>
      </w:r>
      <w:r w:rsidR="00A851E4" w:rsidRPr="008B30B6">
        <w:rPr>
          <w:rFonts w:ascii="Times New Roman" w:eastAsia="Times New Roman" w:hAnsi="Times New Roman" w:cs="Times New Roman"/>
          <w:sz w:val="24"/>
          <w:szCs w:val="24"/>
          <w:lang w:val="ro-RO"/>
        </w:rPr>
        <w:t>noștri</w:t>
      </w:r>
      <w:r w:rsidRPr="008B30B6">
        <w:rPr>
          <w:rFonts w:ascii="Times New Roman" w:eastAsia="Times New Roman" w:hAnsi="Times New Roman" w:cs="Times New Roman"/>
          <w:sz w:val="24"/>
          <w:szCs w:val="24"/>
          <w:lang w:val="ro-RO"/>
        </w:rPr>
        <w:t>);</w:t>
      </w:r>
    </w:p>
    <w:p w:rsidR="00227874" w:rsidRPr="008B30B6" w:rsidRDefault="00227874" w:rsidP="004E62CB">
      <w:pPr>
        <w:pStyle w:val="ListParagraph"/>
        <w:numPr>
          <w:ilvl w:val="2"/>
          <w:numId w:val="1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asumarea</w:t>
      </w:r>
      <w:r w:rsidRPr="008B30B6">
        <w:rPr>
          <w:rFonts w:ascii="Times New Roman" w:eastAsia="Times New Roman" w:hAnsi="Times New Roman" w:cs="Times New Roman"/>
          <w:bCs/>
          <w:sz w:val="24"/>
          <w:szCs w:val="24"/>
          <w:lang w:val="ro-RO"/>
        </w:rPr>
        <w:t xml:space="preserve"> unui rol catalizator în viața științifică și culturală a comunităților locale.</w:t>
      </w:r>
    </w:p>
    <w:p w:rsidR="00227874" w:rsidRDefault="00227874" w:rsidP="004E62CB">
      <w:pPr>
        <w:spacing w:after="0"/>
        <w:jc w:val="both"/>
        <w:rPr>
          <w:rFonts w:ascii="Times New Roman" w:eastAsia="Times New Roman" w:hAnsi="Times New Roman" w:cs="Times New Roman"/>
          <w:sz w:val="24"/>
          <w:szCs w:val="24"/>
          <w:lang w:val="ro-RO"/>
        </w:rPr>
      </w:pPr>
    </w:p>
    <w:p w:rsidR="00730456" w:rsidRPr="008B30B6" w:rsidRDefault="00730456" w:rsidP="004E62CB">
      <w:pPr>
        <w:spacing w:after="0"/>
        <w:jc w:val="both"/>
        <w:rPr>
          <w:rFonts w:ascii="Times New Roman" w:eastAsia="Times New Roman" w:hAnsi="Times New Roman" w:cs="Times New Roman"/>
          <w:sz w:val="24"/>
          <w:szCs w:val="24"/>
          <w:lang w:val="ro-RO"/>
        </w:rPr>
      </w:pPr>
    </w:p>
    <w:p w:rsidR="004E62CB" w:rsidRPr="008B30B6" w:rsidRDefault="004E62CB" w:rsidP="004E62CB">
      <w:pPr>
        <w:pStyle w:val="ListParagraph"/>
        <w:numPr>
          <w:ilvl w:val="0"/>
          <w:numId w:val="17"/>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b/>
          <w:bCs/>
          <w:sz w:val="24"/>
          <w:szCs w:val="24"/>
          <w:lang w:val="ro-RO"/>
        </w:rPr>
        <w:t>Oferta educaţională</w:t>
      </w:r>
    </w:p>
    <w:p w:rsidR="004E62CB" w:rsidRPr="008B30B6" w:rsidRDefault="004E62CB" w:rsidP="004E62CB">
      <w:pPr>
        <w:spacing w:after="0"/>
        <w:jc w:val="both"/>
        <w:rPr>
          <w:rFonts w:ascii="Times New Roman" w:eastAsia="Times New Roman" w:hAnsi="Times New Roman" w:cs="Times New Roman"/>
          <w:sz w:val="24"/>
          <w:szCs w:val="24"/>
          <w:lang w:val="ro-RO"/>
        </w:rPr>
      </w:pPr>
    </w:p>
    <w:p w:rsidR="002F41AA" w:rsidRPr="008B30B6" w:rsidRDefault="002F41AA" w:rsidP="002F41AA">
      <w:p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O direcţie prioritară în cadrul strategiei de dezvoltare este </w:t>
      </w:r>
      <w:r w:rsidRPr="008B30B6">
        <w:rPr>
          <w:rFonts w:ascii="Times New Roman" w:eastAsia="Times New Roman" w:hAnsi="Times New Roman" w:cs="Times New Roman"/>
          <w:i/>
          <w:sz w:val="24"/>
          <w:szCs w:val="24"/>
          <w:lang w:val="ro-RO"/>
        </w:rPr>
        <w:t>menţinerea</w:t>
      </w:r>
      <w:r w:rsidRPr="008B30B6">
        <w:rPr>
          <w:rFonts w:ascii="Times New Roman" w:eastAsia="Times New Roman" w:hAnsi="Times New Roman" w:cs="Times New Roman"/>
          <w:sz w:val="24"/>
          <w:szCs w:val="24"/>
          <w:lang w:val="ro-RO"/>
        </w:rPr>
        <w:t xml:space="preserve">, </w:t>
      </w:r>
      <w:r w:rsidRPr="008B30B6">
        <w:rPr>
          <w:rFonts w:ascii="Times New Roman" w:eastAsia="Times New Roman" w:hAnsi="Times New Roman" w:cs="Times New Roman"/>
          <w:i/>
          <w:sz w:val="24"/>
          <w:szCs w:val="24"/>
          <w:lang w:val="ro-RO"/>
        </w:rPr>
        <w:t>dezvoltarea şi îmbunătăţirea programelor de studii deja existente</w:t>
      </w:r>
      <w:r w:rsidRPr="008B30B6">
        <w:rPr>
          <w:rFonts w:ascii="Times New Roman" w:eastAsia="Times New Roman" w:hAnsi="Times New Roman" w:cs="Times New Roman"/>
          <w:sz w:val="24"/>
          <w:szCs w:val="24"/>
          <w:lang w:val="ro-RO"/>
        </w:rPr>
        <w:t xml:space="preserve"> în cadrul departamentului, având în vedere că </w:t>
      </w:r>
      <w:r w:rsidRPr="008B30B6">
        <w:rPr>
          <w:rFonts w:ascii="Times New Roman" w:eastAsia="Times New Roman" w:hAnsi="Times New Roman" w:cs="Times New Roman"/>
          <w:sz w:val="24"/>
          <w:szCs w:val="24"/>
          <w:lang w:val="ro-RO"/>
        </w:rPr>
        <w:lastRenderedPageBreak/>
        <w:t xml:space="preserve">din cauza scăderii numărului de potențiali candidați la admitere și a fenomenului de abandon al studiilor, să nu ajungem sub limita numărului minim de studenți, periclitând continuitatea programului. </w:t>
      </w:r>
    </w:p>
    <w:p w:rsidR="00DD557A" w:rsidRPr="008B30B6" w:rsidRDefault="002F41AA" w:rsidP="002F41AA">
      <w:p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 </w:t>
      </w:r>
    </w:p>
    <w:p w:rsidR="002F41AA" w:rsidRPr="008B30B6" w:rsidRDefault="002F41AA" w:rsidP="002F41AA">
      <w:p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Un alt scop prioritar reprezintă lansarea unor programe de studii prin care să acoperim </w:t>
      </w:r>
      <w:r w:rsidRPr="008B30B6">
        <w:rPr>
          <w:rFonts w:ascii="Times New Roman" w:eastAsia="Times New Roman" w:hAnsi="Times New Roman" w:cs="Times New Roman"/>
          <w:i/>
          <w:sz w:val="24"/>
          <w:szCs w:val="24"/>
          <w:lang w:val="ro-RO"/>
        </w:rPr>
        <w:t xml:space="preserve">noi </w:t>
      </w:r>
      <w:r w:rsidR="00DD557A" w:rsidRPr="008B30B6">
        <w:rPr>
          <w:rFonts w:ascii="Times New Roman" w:eastAsia="Times New Roman" w:hAnsi="Times New Roman" w:cs="Times New Roman"/>
          <w:i/>
          <w:sz w:val="24"/>
          <w:szCs w:val="24"/>
          <w:lang w:val="ro-RO"/>
        </w:rPr>
        <w:t>domenii</w:t>
      </w:r>
      <w:r w:rsidR="00DD557A" w:rsidRPr="008B30B6">
        <w:rPr>
          <w:rFonts w:ascii="Times New Roman" w:eastAsia="Times New Roman" w:hAnsi="Times New Roman" w:cs="Times New Roman"/>
          <w:sz w:val="24"/>
          <w:szCs w:val="24"/>
          <w:lang w:val="ro-RO"/>
        </w:rPr>
        <w:t xml:space="preserve"> de instruire</w:t>
      </w:r>
      <w:r w:rsidRPr="008B30B6">
        <w:rPr>
          <w:rFonts w:ascii="Times New Roman" w:eastAsia="Times New Roman" w:hAnsi="Times New Roman" w:cs="Times New Roman"/>
          <w:sz w:val="24"/>
          <w:szCs w:val="24"/>
          <w:lang w:val="ro-RO"/>
        </w:rPr>
        <w:t>.  Având în vedere specificul regional, se resimte nevoia de a crea specializări de profil agronomic pe care am putea să le punem în funcţiune prin colaborări cu specializări asemănătoare ale universităţii din Debrecen.</w:t>
      </w:r>
    </w:p>
    <w:p w:rsidR="002F41AA" w:rsidRPr="008B30B6" w:rsidRDefault="002F41AA" w:rsidP="002F41AA">
      <w:pPr>
        <w:spacing w:after="0"/>
        <w:jc w:val="both"/>
        <w:rPr>
          <w:rFonts w:ascii="Times New Roman" w:eastAsia="Times New Roman" w:hAnsi="Times New Roman" w:cs="Times New Roman"/>
          <w:sz w:val="24"/>
          <w:szCs w:val="24"/>
          <w:lang w:val="ro-RO"/>
        </w:rPr>
      </w:pPr>
    </w:p>
    <w:p w:rsidR="00DD557A" w:rsidRPr="008B30B6" w:rsidRDefault="002F41AA" w:rsidP="002F41AA">
      <w:p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Dat fiind faptul că în cazul programelor de studii cu un număr redus de studenţi nu există posibilitatea unei funcţionări eficiente din punct de vedere financiar, vom iniţia elaborarea unor </w:t>
      </w:r>
      <w:r w:rsidRPr="008B30B6">
        <w:rPr>
          <w:rFonts w:ascii="Times New Roman" w:eastAsia="Times New Roman" w:hAnsi="Times New Roman" w:cs="Times New Roman"/>
          <w:i/>
          <w:sz w:val="24"/>
          <w:szCs w:val="24"/>
          <w:lang w:val="ro-RO"/>
        </w:rPr>
        <w:t>module de bază comune</w:t>
      </w:r>
      <w:r w:rsidRPr="008B30B6">
        <w:rPr>
          <w:rFonts w:ascii="Times New Roman" w:eastAsia="Times New Roman" w:hAnsi="Times New Roman" w:cs="Times New Roman"/>
          <w:sz w:val="24"/>
          <w:szCs w:val="24"/>
          <w:lang w:val="ro-RO"/>
        </w:rPr>
        <w:t xml:space="preserve">, care să fie incluse în planurile de învățământ ale mai multor specializări, având şi avantajul de a asigura colaborarea dintre diferitele discipline și de a încuraja finalizarea concomitentă a două specializări de către  studenţii universității. </w:t>
      </w:r>
    </w:p>
    <w:p w:rsidR="002F41AA" w:rsidRPr="008B30B6" w:rsidRDefault="002F41AA" w:rsidP="002F41AA">
      <w:p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Totodată, programele de </w:t>
      </w:r>
      <w:r w:rsidRPr="008B30B6">
        <w:rPr>
          <w:rFonts w:ascii="Times New Roman" w:eastAsia="Times New Roman" w:hAnsi="Times New Roman" w:cs="Times New Roman"/>
          <w:i/>
          <w:sz w:val="24"/>
          <w:szCs w:val="24"/>
          <w:lang w:val="ro-RO"/>
        </w:rPr>
        <w:t>studii înrudite</w:t>
      </w:r>
      <w:r w:rsidRPr="008B30B6">
        <w:rPr>
          <w:rFonts w:ascii="Times New Roman" w:eastAsia="Times New Roman" w:hAnsi="Times New Roman" w:cs="Times New Roman"/>
          <w:sz w:val="24"/>
          <w:szCs w:val="24"/>
          <w:lang w:val="ro-RO"/>
        </w:rPr>
        <w:t xml:space="preserve"> vor concepe </w:t>
      </w:r>
      <w:r w:rsidRPr="008B30B6">
        <w:rPr>
          <w:rFonts w:ascii="Times New Roman" w:eastAsia="Times New Roman" w:hAnsi="Times New Roman" w:cs="Times New Roman"/>
          <w:i/>
          <w:sz w:val="24"/>
          <w:szCs w:val="24"/>
          <w:lang w:val="ro-RO"/>
        </w:rPr>
        <w:t>“trunchiuri” comune</w:t>
      </w:r>
      <w:r w:rsidRPr="008B30B6">
        <w:rPr>
          <w:rFonts w:ascii="Times New Roman" w:eastAsia="Times New Roman" w:hAnsi="Times New Roman" w:cs="Times New Roman"/>
          <w:sz w:val="24"/>
          <w:szCs w:val="24"/>
          <w:lang w:val="ro-RO"/>
        </w:rPr>
        <w:t xml:space="preserve">, în interiorul cărora vor oferi cursuri comune studenţilor de la două-trei specializări. Prin aceste soluţii putem ajunge la o activitate educaţională mult mai  eficientă din punctul de vedere al raportului cost/rezultat. </w:t>
      </w:r>
    </w:p>
    <w:p w:rsidR="00DD557A" w:rsidRPr="008B30B6" w:rsidRDefault="00DD557A" w:rsidP="002F41AA">
      <w:pPr>
        <w:spacing w:after="0"/>
        <w:jc w:val="both"/>
        <w:rPr>
          <w:rFonts w:ascii="Times New Roman" w:eastAsia="Times New Roman" w:hAnsi="Times New Roman" w:cs="Times New Roman"/>
          <w:sz w:val="24"/>
          <w:szCs w:val="24"/>
          <w:lang w:val="ro-RO"/>
        </w:rPr>
      </w:pPr>
    </w:p>
    <w:p w:rsidR="002F41AA" w:rsidRPr="008B30B6" w:rsidRDefault="002F41AA" w:rsidP="002F41AA">
      <w:p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În paralel cu procesul de consolidare al specializărilor de licență și master, </w:t>
      </w:r>
      <w:r w:rsidR="00DD557A" w:rsidRPr="008B30B6">
        <w:rPr>
          <w:rFonts w:ascii="Times New Roman" w:eastAsia="Times New Roman" w:hAnsi="Times New Roman" w:cs="Times New Roman"/>
          <w:sz w:val="24"/>
          <w:szCs w:val="24"/>
          <w:lang w:val="ro-RO"/>
        </w:rPr>
        <w:t>având în vedere iniţierea pregătirii</w:t>
      </w:r>
      <w:r w:rsidRPr="008B30B6">
        <w:rPr>
          <w:rFonts w:ascii="Times New Roman" w:eastAsia="Times New Roman" w:hAnsi="Times New Roman" w:cs="Times New Roman"/>
          <w:sz w:val="24"/>
          <w:szCs w:val="24"/>
          <w:lang w:val="ro-RO"/>
        </w:rPr>
        <w:t xml:space="preserve"> condiţiilor pentru </w:t>
      </w:r>
      <w:r w:rsidRPr="008B30B6">
        <w:rPr>
          <w:rFonts w:ascii="Times New Roman" w:eastAsia="Times New Roman" w:hAnsi="Times New Roman" w:cs="Times New Roman"/>
          <w:i/>
          <w:sz w:val="24"/>
          <w:szCs w:val="24"/>
          <w:lang w:val="ro-RO"/>
        </w:rPr>
        <w:t>înfiinţarea Şcolii Doctorale</w:t>
      </w:r>
      <w:r w:rsidR="00DD557A" w:rsidRPr="008B30B6">
        <w:rPr>
          <w:rFonts w:ascii="Times New Roman" w:eastAsia="Times New Roman" w:hAnsi="Times New Roman" w:cs="Times New Roman"/>
          <w:sz w:val="24"/>
          <w:szCs w:val="24"/>
          <w:lang w:val="ro-RO"/>
        </w:rPr>
        <w:t xml:space="preserve"> la nivel de Universitate, </w:t>
      </w:r>
      <w:r w:rsidRPr="008B30B6">
        <w:rPr>
          <w:rFonts w:ascii="Times New Roman" w:eastAsia="Times New Roman" w:hAnsi="Times New Roman" w:cs="Times New Roman"/>
          <w:sz w:val="24"/>
          <w:szCs w:val="24"/>
          <w:lang w:val="ro-RO"/>
        </w:rPr>
        <w:t>baz</w:t>
      </w:r>
      <w:r w:rsidR="00C643FB" w:rsidRPr="008B30B6">
        <w:rPr>
          <w:rFonts w:ascii="Times New Roman" w:eastAsia="Times New Roman" w:hAnsi="Times New Roman" w:cs="Times New Roman"/>
          <w:sz w:val="24"/>
          <w:szCs w:val="24"/>
          <w:lang w:val="ro-RO"/>
        </w:rPr>
        <w:t xml:space="preserve">ată </w:t>
      </w:r>
      <w:r w:rsidRPr="008B30B6">
        <w:rPr>
          <w:rFonts w:ascii="Times New Roman" w:eastAsia="Times New Roman" w:hAnsi="Times New Roman" w:cs="Times New Roman"/>
          <w:sz w:val="24"/>
          <w:szCs w:val="24"/>
          <w:lang w:val="ro-RO"/>
        </w:rPr>
        <w:t>pe cooperăr</w:t>
      </w:r>
      <w:r w:rsidR="00C643FB" w:rsidRPr="008B30B6">
        <w:rPr>
          <w:rFonts w:ascii="Times New Roman" w:eastAsia="Times New Roman" w:hAnsi="Times New Roman" w:cs="Times New Roman"/>
          <w:sz w:val="24"/>
          <w:szCs w:val="24"/>
          <w:lang w:val="ro-RO"/>
        </w:rPr>
        <w:t>ile internaționale pe care le-a</w:t>
      </w:r>
      <w:r w:rsidRPr="008B30B6">
        <w:rPr>
          <w:rFonts w:ascii="Times New Roman" w:eastAsia="Times New Roman" w:hAnsi="Times New Roman" w:cs="Times New Roman"/>
          <w:sz w:val="24"/>
          <w:szCs w:val="24"/>
          <w:lang w:val="ro-RO"/>
        </w:rPr>
        <w:t xml:space="preserve"> dezvoltat în domeniul studiilor doctorale cu Universitatea ELTE  din Budapest</w:t>
      </w:r>
      <w:r w:rsidR="00C643FB" w:rsidRPr="008B30B6">
        <w:rPr>
          <w:rFonts w:ascii="Times New Roman" w:eastAsia="Times New Roman" w:hAnsi="Times New Roman" w:cs="Times New Roman"/>
          <w:sz w:val="24"/>
          <w:szCs w:val="24"/>
          <w:lang w:val="ro-RO"/>
        </w:rPr>
        <w:t xml:space="preserve">a și Universitatea din Debrecen, DE îşi propune </w:t>
      </w:r>
      <w:r w:rsidRPr="008B30B6">
        <w:rPr>
          <w:rFonts w:ascii="Times New Roman" w:eastAsia="Times New Roman" w:hAnsi="Times New Roman" w:cs="Times New Roman"/>
          <w:sz w:val="24"/>
          <w:szCs w:val="24"/>
          <w:lang w:val="ro-RO"/>
        </w:rPr>
        <w:t xml:space="preserve"> </w:t>
      </w:r>
      <w:r w:rsidR="00C643FB" w:rsidRPr="008B30B6">
        <w:rPr>
          <w:rFonts w:ascii="Times New Roman" w:eastAsia="Times New Roman" w:hAnsi="Times New Roman" w:cs="Times New Roman"/>
          <w:sz w:val="24"/>
          <w:szCs w:val="24"/>
          <w:lang w:val="ro-RO"/>
        </w:rPr>
        <w:t xml:space="preserve">obținerea calităţii de conducător de doctorat </w:t>
      </w:r>
      <w:r w:rsidRPr="008B30B6">
        <w:rPr>
          <w:rFonts w:ascii="Times New Roman" w:eastAsia="Times New Roman" w:hAnsi="Times New Roman" w:cs="Times New Roman"/>
          <w:sz w:val="24"/>
          <w:szCs w:val="24"/>
          <w:lang w:val="ro-RO"/>
        </w:rPr>
        <w:t xml:space="preserve">de un </w:t>
      </w:r>
      <w:r w:rsidR="00C643FB" w:rsidRPr="008B30B6">
        <w:rPr>
          <w:rFonts w:ascii="Times New Roman" w:eastAsia="Times New Roman" w:hAnsi="Times New Roman" w:cs="Times New Roman"/>
          <w:sz w:val="24"/>
          <w:szCs w:val="24"/>
          <w:lang w:val="ro-RO"/>
        </w:rPr>
        <w:t>număr de cadre didactice</w:t>
      </w:r>
      <w:r w:rsidRPr="008B30B6">
        <w:rPr>
          <w:rFonts w:ascii="Times New Roman" w:eastAsia="Times New Roman" w:hAnsi="Times New Roman" w:cs="Times New Roman"/>
          <w:sz w:val="24"/>
          <w:szCs w:val="24"/>
          <w:lang w:val="ro-RO"/>
        </w:rPr>
        <w:t xml:space="preserve">, care vor putea constitui nucleul de specialiști ai viitoarei Școli Doctorale.  </w:t>
      </w:r>
    </w:p>
    <w:p w:rsidR="00C643FB" w:rsidRPr="008B30B6" w:rsidRDefault="00C643FB" w:rsidP="002F41AA">
      <w:pPr>
        <w:spacing w:after="0"/>
        <w:jc w:val="both"/>
        <w:rPr>
          <w:rFonts w:ascii="Times New Roman" w:eastAsia="Times New Roman" w:hAnsi="Times New Roman" w:cs="Times New Roman"/>
          <w:sz w:val="24"/>
          <w:szCs w:val="24"/>
          <w:lang w:val="ro-RO"/>
        </w:rPr>
      </w:pPr>
    </w:p>
    <w:p w:rsidR="00747C94" w:rsidRDefault="002F41AA" w:rsidP="00747C94">
      <w:p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Un alt obiectiv ce trebuie avut în vedere este implicarea </w:t>
      </w:r>
      <w:r w:rsidR="00C643FB" w:rsidRPr="008B30B6">
        <w:rPr>
          <w:rFonts w:ascii="Times New Roman" w:eastAsia="Times New Roman" w:hAnsi="Times New Roman" w:cs="Times New Roman"/>
          <w:sz w:val="24"/>
          <w:szCs w:val="24"/>
          <w:lang w:val="ro-RO"/>
        </w:rPr>
        <w:t>departamentului</w:t>
      </w:r>
      <w:r w:rsidRPr="008B30B6">
        <w:rPr>
          <w:rFonts w:ascii="Times New Roman" w:eastAsia="Times New Roman" w:hAnsi="Times New Roman" w:cs="Times New Roman"/>
          <w:sz w:val="24"/>
          <w:szCs w:val="24"/>
          <w:lang w:val="ro-RO"/>
        </w:rPr>
        <w:t xml:space="preserve"> în </w:t>
      </w:r>
      <w:r w:rsidRPr="008B30B6">
        <w:rPr>
          <w:rFonts w:ascii="Times New Roman" w:eastAsia="Times New Roman" w:hAnsi="Times New Roman" w:cs="Times New Roman"/>
          <w:i/>
          <w:sz w:val="24"/>
          <w:szCs w:val="24"/>
          <w:lang w:val="ro-RO"/>
        </w:rPr>
        <w:t>programe de educaţie continuă</w:t>
      </w:r>
      <w:r w:rsidRPr="008B30B6">
        <w:rPr>
          <w:rFonts w:ascii="Times New Roman" w:eastAsia="Times New Roman" w:hAnsi="Times New Roman" w:cs="Times New Roman"/>
          <w:sz w:val="24"/>
          <w:szCs w:val="24"/>
          <w:lang w:val="ro-RO"/>
        </w:rPr>
        <w:t xml:space="preserve">, care ar putea deveni o resursă în consolidarea situaţiei financiare a universității, cu consecinţe pozitive şi în consolidarea rolului și poziției instituţiei noastre în context regional, ținând cont și de faptul că multe finanţări europene se acordă proiectelor legate de educația și formarea profesională continuă. </w:t>
      </w:r>
    </w:p>
    <w:p w:rsidR="0050766E" w:rsidRPr="008B30B6" w:rsidRDefault="0050766E" w:rsidP="00747C94">
      <w:pPr>
        <w:spacing w:after="0"/>
        <w:jc w:val="both"/>
        <w:rPr>
          <w:rFonts w:ascii="Times New Roman" w:eastAsia="Times New Roman" w:hAnsi="Times New Roman" w:cs="Times New Roman"/>
          <w:b/>
          <w:sz w:val="24"/>
          <w:szCs w:val="24"/>
          <w:lang w:val="ro-RO"/>
        </w:rPr>
      </w:pPr>
      <w:bookmarkStart w:id="0" w:name="_GoBack"/>
      <w:bookmarkEnd w:id="0"/>
      <w:r w:rsidRPr="008B30B6">
        <w:rPr>
          <w:rFonts w:ascii="Times New Roman" w:eastAsia="Times New Roman" w:hAnsi="Times New Roman" w:cs="Times New Roman"/>
          <w:b/>
          <w:sz w:val="24"/>
          <w:szCs w:val="24"/>
          <w:lang w:val="ro-RO"/>
        </w:rPr>
        <w:t xml:space="preserve">Cercetarea </w:t>
      </w:r>
      <w:r w:rsidR="00096445" w:rsidRPr="008B30B6">
        <w:rPr>
          <w:rFonts w:ascii="Times New Roman" w:eastAsia="Times New Roman" w:hAnsi="Times New Roman" w:cs="Times New Roman"/>
          <w:b/>
          <w:sz w:val="24"/>
          <w:szCs w:val="24"/>
          <w:lang w:val="ro-RO"/>
        </w:rPr>
        <w:t>științifică</w:t>
      </w:r>
    </w:p>
    <w:p w:rsidR="00096445" w:rsidRPr="008B30B6" w:rsidRDefault="00096445" w:rsidP="00096445">
      <w:pPr>
        <w:spacing w:after="0"/>
        <w:ind w:left="360"/>
        <w:jc w:val="both"/>
        <w:rPr>
          <w:rFonts w:ascii="Times New Roman" w:eastAsia="Times New Roman" w:hAnsi="Times New Roman" w:cs="Times New Roman"/>
          <w:b/>
          <w:sz w:val="24"/>
          <w:szCs w:val="24"/>
          <w:lang w:val="ro-RO"/>
        </w:rPr>
      </w:pPr>
    </w:p>
    <w:p w:rsidR="00096445" w:rsidRPr="008B30B6" w:rsidRDefault="00096445" w:rsidP="00096445">
      <w:p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Calitatea academică a ofertei educaționale universitare și postuniversitare oferite de Departament in domeniile management, administrarea afacerilor și finanțe depinde de activitatea de cercetare științifică a lectorilor, conferențiarilor și profesorilor titulari de cursuri.  </w:t>
      </w:r>
    </w:p>
    <w:p w:rsidR="00096445" w:rsidRPr="008B30B6" w:rsidRDefault="00096445" w:rsidP="00096445">
      <w:p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Standardele interne de autoevaluare a activității științifice din cadrul universității stimulează personalul didactic să desfășoare o activitate de cercetare științifică necesară pentru dezvoltarea carierei universitare. Strategia de cercetare al Departamentului oferă direcțiile de dezvoltare pe domeniile ofertei educaționale a activității de cercetare științifică prin creșterea numărului de publicații apărute în reviste de prestigiu indexate in baze de date internaționale și cu factor de </w:t>
      </w:r>
      <w:r w:rsidRPr="008B30B6">
        <w:rPr>
          <w:rFonts w:ascii="Times New Roman" w:eastAsia="Times New Roman" w:hAnsi="Times New Roman" w:cs="Times New Roman"/>
          <w:sz w:val="24"/>
          <w:szCs w:val="24"/>
          <w:lang w:val="ro-RO"/>
        </w:rPr>
        <w:lastRenderedPageBreak/>
        <w:t xml:space="preserve">impact (Thomson Reuters Impact Factor) agreate în domeniul științelor economice și administrarea afacerilor. </w:t>
      </w:r>
    </w:p>
    <w:p w:rsidR="00096445" w:rsidRPr="008B30B6" w:rsidRDefault="00096445" w:rsidP="00096445">
      <w:p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Ca rezultat al monitorizării și evaluării sistematice a activității de cercetare științifică din cadrul Departamentului, s-au conturat anumite domenii de cercetare strategice care pot constitui bazele unui portofoliu de cercetare care contribuie la dezvoltarea domeniilor educaționale oferite: 1. Managementul competitivității macroeconomice; 2. Responsabilitate socială în managementul întreprinderilor mici și mijlocii; 3. Rolul turismului în dezvoltarea regiunii </w:t>
      </w:r>
      <w:proofErr w:type="spellStart"/>
      <w:r w:rsidRPr="008B30B6">
        <w:rPr>
          <w:rFonts w:ascii="Times New Roman" w:eastAsia="Times New Roman" w:hAnsi="Times New Roman" w:cs="Times New Roman"/>
          <w:sz w:val="24"/>
          <w:szCs w:val="24"/>
          <w:lang w:val="ro-RO"/>
        </w:rPr>
        <w:t>Partium</w:t>
      </w:r>
      <w:proofErr w:type="spellEnd"/>
      <w:r w:rsidRPr="008B30B6">
        <w:rPr>
          <w:rFonts w:ascii="Times New Roman" w:eastAsia="Times New Roman" w:hAnsi="Times New Roman" w:cs="Times New Roman"/>
          <w:sz w:val="24"/>
          <w:szCs w:val="24"/>
          <w:lang w:val="ro-RO"/>
        </w:rPr>
        <w:t xml:space="preserve">; 4. Dezvoltarea comerţului tradiţional și electronic în România și regiunea </w:t>
      </w:r>
      <w:proofErr w:type="spellStart"/>
      <w:r w:rsidRPr="008B30B6">
        <w:rPr>
          <w:rFonts w:ascii="Times New Roman" w:eastAsia="Times New Roman" w:hAnsi="Times New Roman" w:cs="Times New Roman"/>
          <w:sz w:val="24"/>
          <w:szCs w:val="24"/>
          <w:lang w:val="ro-RO"/>
        </w:rPr>
        <w:t>Partium</w:t>
      </w:r>
      <w:proofErr w:type="spellEnd"/>
      <w:r w:rsidRPr="008B30B6">
        <w:rPr>
          <w:rFonts w:ascii="Times New Roman" w:eastAsia="Times New Roman" w:hAnsi="Times New Roman" w:cs="Times New Roman"/>
          <w:sz w:val="24"/>
          <w:szCs w:val="24"/>
          <w:lang w:val="ro-RO"/>
        </w:rPr>
        <w:t>; 5. Sustenabilitate economică, socială și ecologică; 6. Analiza comparativă a taxării; 7. Efectele volatilității cursului de schimb asupra performanței comerțului exterior; 8. Dezvoltare regională.</w:t>
      </w:r>
    </w:p>
    <w:p w:rsidR="00096445" w:rsidRPr="008B30B6" w:rsidRDefault="00096445" w:rsidP="00096445">
      <w:p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În urma celor enumerate, activitatea de cercetare ştiinţifică a Departamentului de Economie are următoarele </w:t>
      </w:r>
      <w:r w:rsidRPr="008B30B6">
        <w:rPr>
          <w:rFonts w:ascii="Times New Roman" w:eastAsia="Times New Roman" w:hAnsi="Times New Roman" w:cs="Times New Roman"/>
          <w:b/>
          <w:sz w:val="24"/>
          <w:szCs w:val="24"/>
          <w:lang w:val="ro-RO"/>
        </w:rPr>
        <w:t>scopuri strategice</w:t>
      </w:r>
      <w:r w:rsidRPr="008B30B6">
        <w:rPr>
          <w:rFonts w:ascii="Times New Roman" w:eastAsia="Times New Roman" w:hAnsi="Times New Roman" w:cs="Times New Roman"/>
          <w:sz w:val="24"/>
          <w:szCs w:val="24"/>
          <w:lang w:val="ro-RO"/>
        </w:rPr>
        <w:t xml:space="preserve">: </w:t>
      </w:r>
    </w:p>
    <w:p w:rsidR="0050766E" w:rsidRPr="008B30B6" w:rsidRDefault="00096445" w:rsidP="00096445">
      <w:pPr>
        <w:numPr>
          <w:ilvl w:val="0"/>
          <w:numId w:val="2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e</w:t>
      </w:r>
      <w:r w:rsidR="0050766E" w:rsidRPr="008B30B6">
        <w:rPr>
          <w:rFonts w:ascii="Times New Roman" w:eastAsia="Times New Roman" w:hAnsi="Times New Roman" w:cs="Times New Roman"/>
          <w:sz w:val="24"/>
          <w:szCs w:val="24"/>
          <w:lang w:val="ro-RO"/>
        </w:rPr>
        <w:t>laborarea și implementarea unui portofoliu de cercetare specific domeniilor educaționale oferite;</w:t>
      </w:r>
    </w:p>
    <w:p w:rsidR="00096445" w:rsidRPr="008B30B6" w:rsidRDefault="00096445" w:rsidP="00096445">
      <w:pPr>
        <w:numPr>
          <w:ilvl w:val="0"/>
          <w:numId w:val="2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îmbunătățirea condițiilor financiare privind desfășurarea cercetării științifice; </w:t>
      </w:r>
    </w:p>
    <w:p w:rsidR="00096445" w:rsidRPr="008B30B6" w:rsidRDefault="00096445" w:rsidP="00096445">
      <w:pPr>
        <w:numPr>
          <w:ilvl w:val="0"/>
          <w:numId w:val="2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creșterea vizibilității internaționale a activității de cercetare științifică desfășurată în cadrul Departamentului prin publicații apărute în reviste de prestigiu indexate in baze de date internaționale și cu factor de impact (Thomson Reuters Impact Factor) agreate în domeniul științelor economice și administrarea afacerilor.</w:t>
      </w:r>
    </w:p>
    <w:p w:rsidR="00096445" w:rsidRPr="008B30B6" w:rsidRDefault="00096445" w:rsidP="00096445">
      <w:p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Conform scopurilor strategice stabilite, </w:t>
      </w:r>
      <w:r w:rsidRPr="008B30B6">
        <w:rPr>
          <w:rFonts w:ascii="Times New Roman" w:eastAsia="Times New Roman" w:hAnsi="Times New Roman" w:cs="Times New Roman"/>
          <w:b/>
          <w:sz w:val="24"/>
          <w:szCs w:val="24"/>
          <w:lang w:val="ro-RO"/>
        </w:rPr>
        <w:t>obiectivele specifice</w:t>
      </w:r>
      <w:r w:rsidRPr="008B30B6">
        <w:rPr>
          <w:rFonts w:ascii="Times New Roman" w:eastAsia="Times New Roman" w:hAnsi="Times New Roman" w:cs="Times New Roman"/>
          <w:sz w:val="24"/>
          <w:szCs w:val="24"/>
          <w:lang w:val="ro-RO"/>
        </w:rPr>
        <w:t xml:space="preserve"> ale Departamentului în privința cercetării științifice sunt următoarele:</w:t>
      </w:r>
    </w:p>
    <w:p w:rsidR="00096445" w:rsidRPr="008B30B6" w:rsidRDefault="00096445" w:rsidP="00096445">
      <w:pPr>
        <w:numPr>
          <w:ilvl w:val="0"/>
          <w:numId w:val="2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 xml:space="preserve">alcătuirea unor rețele de cercetare științifică în cadrul Departamentului, în jurul domeniilor strategice de cercetare științifică; </w:t>
      </w:r>
    </w:p>
    <w:p w:rsidR="00096445" w:rsidRPr="008B30B6" w:rsidRDefault="00096445" w:rsidP="00096445">
      <w:pPr>
        <w:numPr>
          <w:ilvl w:val="0"/>
          <w:numId w:val="2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elaborarea și implementarea unui sistem de salarizare care premiază desfășurarea activităților de cercetare științifică vizibile pe plan internațional și sancționează lipsa acestora.</w:t>
      </w:r>
    </w:p>
    <w:p w:rsidR="00096445" w:rsidRPr="008B30B6" w:rsidRDefault="00096445" w:rsidP="00096445">
      <w:pPr>
        <w:numPr>
          <w:ilvl w:val="0"/>
          <w:numId w:val="2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asigurarea vizibilităţii interne și externe ale rezultatelor cercetării științifice din cadrul departamentului;</w:t>
      </w:r>
    </w:p>
    <w:p w:rsidR="00096445" w:rsidRPr="008B30B6" w:rsidRDefault="00096445" w:rsidP="00096445">
      <w:pPr>
        <w:numPr>
          <w:ilvl w:val="0"/>
          <w:numId w:val="2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dezvoltarea relațiilor cadrelor didactice titulare cu rețele funcționale de cercetare pentru facilitarea publicării in reviste de prestigiu;</w:t>
      </w:r>
    </w:p>
    <w:p w:rsidR="00096445" w:rsidRPr="008B30B6" w:rsidRDefault="00096445" w:rsidP="00096445">
      <w:pPr>
        <w:numPr>
          <w:ilvl w:val="0"/>
          <w:numId w:val="2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dezvoltarea resurselor informaţionale prin accesul la bazele de date științifice agreate in domeniul ştiințelor economice si administrarea afacerilor, respectiv a infrastructurii IT în sprijinul cercetării științifice din Departament;</w:t>
      </w:r>
    </w:p>
    <w:p w:rsidR="00096445" w:rsidRPr="008B30B6" w:rsidRDefault="00096445" w:rsidP="00096445">
      <w:pPr>
        <w:numPr>
          <w:ilvl w:val="0"/>
          <w:numId w:val="26"/>
        </w:numPr>
        <w:spacing w:after="0"/>
        <w:jc w:val="both"/>
        <w:rPr>
          <w:rFonts w:ascii="Times New Roman" w:eastAsia="Times New Roman" w:hAnsi="Times New Roman" w:cs="Times New Roman"/>
          <w:sz w:val="24"/>
          <w:szCs w:val="24"/>
          <w:lang w:val="ro-RO"/>
        </w:rPr>
      </w:pPr>
      <w:r w:rsidRPr="008B30B6">
        <w:rPr>
          <w:rFonts w:ascii="Times New Roman" w:eastAsia="Times New Roman" w:hAnsi="Times New Roman" w:cs="Times New Roman"/>
          <w:sz w:val="24"/>
          <w:szCs w:val="24"/>
          <w:lang w:val="ro-RO"/>
        </w:rPr>
        <w:t>implementarea unui sistem de promovare a activității științifice în rândul studenților;</w:t>
      </w:r>
    </w:p>
    <w:p w:rsidR="004E62CB" w:rsidRPr="008B30B6" w:rsidRDefault="004E62CB" w:rsidP="004E62CB">
      <w:pPr>
        <w:spacing w:after="0"/>
        <w:jc w:val="both"/>
        <w:rPr>
          <w:rFonts w:ascii="Times New Roman" w:eastAsia="Times New Roman" w:hAnsi="Times New Roman" w:cs="Times New Roman"/>
          <w:sz w:val="24"/>
          <w:szCs w:val="24"/>
          <w:lang w:val="ro-RO"/>
        </w:rPr>
      </w:pPr>
    </w:p>
    <w:p w:rsidR="004E62CB" w:rsidRPr="008B30B6" w:rsidRDefault="004E62CB" w:rsidP="004E62CB">
      <w:pPr>
        <w:spacing w:after="0"/>
        <w:jc w:val="both"/>
        <w:rPr>
          <w:rFonts w:ascii="Times New Roman" w:eastAsia="Times New Roman" w:hAnsi="Times New Roman" w:cs="Times New Roman"/>
          <w:sz w:val="24"/>
          <w:szCs w:val="24"/>
          <w:lang w:val="ro-RO"/>
        </w:rPr>
      </w:pPr>
    </w:p>
    <w:p w:rsidR="00E85D9F" w:rsidRPr="008B30B6" w:rsidRDefault="00E85D9F" w:rsidP="00C643FB">
      <w:pPr>
        <w:pStyle w:val="ListParagraph"/>
        <w:numPr>
          <w:ilvl w:val="0"/>
          <w:numId w:val="17"/>
        </w:numPr>
        <w:spacing w:after="0"/>
        <w:jc w:val="both"/>
        <w:rPr>
          <w:rFonts w:ascii="Times New Roman" w:eastAsia="Times New Roman" w:hAnsi="Times New Roman" w:cs="Times New Roman"/>
          <w:b/>
          <w:sz w:val="24"/>
          <w:szCs w:val="24"/>
          <w:lang w:val="ro-RO" w:eastAsia="hu-HU"/>
        </w:rPr>
      </w:pPr>
      <w:r w:rsidRPr="008B30B6">
        <w:rPr>
          <w:rFonts w:ascii="Times New Roman" w:eastAsia="Times New Roman" w:hAnsi="Times New Roman" w:cs="Times New Roman"/>
          <w:b/>
          <w:sz w:val="24"/>
          <w:szCs w:val="24"/>
          <w:lang w:val="ro-RO" w:eastAsia="hu-HU"/>
        </w:rPr>
        <w:t>Resurse umane</w:t>
      </w:r>
    </w:p>
    <w:p w:rsidR="00E85D9F" w:rsidRPr="008B30B6" w:rsidRDefault="00E85D9F" w:rsidP="00D27A30">
      <w:pPr>
        <w:spacing w:after="0"/>
        <w:jc w:val="both"/>
        <w:rPr>
          <w:rFonts w:ascii="Times New Roman" w:eastAsia="Times New Roman" w:hAnsi="Times New Roman" w:cs="Times New Roman"/>
          <w:sz w:val="24"/>
          <w:szCs w:val="24"/>
          <w:lang w:val="ro-RO" w:eastAsia="hu-HU"/>
        </w:rPr>
      </w:pPr>
    </w:p>
    <w:p w:rsidR="00E85D9F" w:rsidRPr="008B30B6" w:rsidRDefault="00E85D9F" w:rsidP="00D27A30">
      <w:pPr>
        <w:spacing w:after="0"/>
        <w:jc w:val="both"/>
        <w:rPr>
          <w:rFonts w:ascii="Times New Roman" w:eastAsia="Times New Roman" w:hAnsi="Times New Roman" w:cs="Times New Roman"/>
          <w:i/>
          <w:sz w:val="24"/>
          <w:szCs w:val="24"/>
          <w:lang w:val="ro-RO" w:eastAsia="hu-HU"/>
        </w:rPr>
      </w:pPr>
      <w:r w:rsidRPr="008B30B6">
        <w:rPr>
          <w:rFonts w:ascii="Times New Roman" w:eastAsia="Times New Roman" w:hAnsi="Times New Roman" w:cs="Times New Roman"/>
          <w:i/>
          <w:sz w:val="24"/>
          <w:szCs w:val="24"/>
          <w:lang w:val="ro-RO" w:eastAsia="hu-HU"/>
        </w:rPr>
        <w:t>Cadre didactice</w:t>
      </w:r>
    </w:p>
    <w:p w:rsidR="00E85D9F" w:rsidRPr="008B30B6" w:rsidRDefault="00E85D9F" w:rsidP="00D27A30">
      <w:pPr>
        <w:spacing w:after="0"/>
        <w:jc w:val="both"/>
        <w:rPr>
          <w:rFonts w:ascii="Times New Roman" w:eastAsia="Times New Roman" w:hAnsi="Times New Roman" w:cs="Times New Roman"/>
          <w:sz w:val="24"/>
          <w:szCs w:val="24"/>
          <w:lang w:val="ro-RO" w:eastAsia="hu-HU"/>
        </w:rPr>
      </w:pPr>
    </w:p>
    <w:p w:rsidR="006B3CB3" w:rsidRPr="008B30B6" w:rsidRDefault="006B3CB3" w:rsidP="00D27A30">
      <w:p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lastRenderedPageBreak/>
        <w:t xml:space="preserve">Pentru funcţionarea optimă a programelor de studii de licenţă şi masterat din cadrul Departamentului de Economie </w:t>
      </w:r>
      <w:r w:rsidR="007D09FD" w:rsidRPr="008B30B6">
        <w:rPr>
          <w:rFonts w:ascii="Times New Roman" w:eastAsia="Times New Roman" w:hAnsi="Times New Roman" w:cs="Times New Roman"/>
          <w:sz w:val="24"/>
          <w:szCs w:val="24"/>
          <w:lang w:val="ro-RO" w:eastAsia="hu-HU"/>
        </w:rPr>
        <w:t xml:space="preserve">în primul rând </w:t>
      </w:r>
      <w:r w:rsidRPr="008B30B6">
        <w:rPr>
          <w:rFonts w:ascii="Times New Roman" w:eastAsia="Times New Roman" w:hAnsi="Times New Roman" w:cs="Times New Roman"/>
          <w:sz w:val="24"/>
          <w:szCs w:val="24"/>
          <w:lang w:val="ro-RO" w:eastAsia="hu-HU"/>
        </w:rPr>
        <w:t xml:space="preserve">este necesară asigurarea resurselor umane şi a infrastructurii. </w:t>
      </w:r>
      <w:r w:rsidRPr="006544DE">
        <w:rPr>
          <w:rFonts w:ascii="Times New Roman" w:eastAsia="Times New Roman" w:hAnsi="Times New Roman" w:cs="Times New Roman"/>
          <w:sz w:val="24"/>
          <w:szCs w:val="24"/>
          <w:lang w:val="ro-RO" w:eastAsia="hu-HU"/>
        </w:rPr>
        <w:t>Dintre indicatorii de performanţă cantitativi privind resursele umane, cel mai important este asigurarea numărului de cadre didactice având titlul de doctor</w:t>
      </w:r>
      <w:r w:rsidR="00C643FB" w:rsidRPr="006544DE">
        <w:rPr>
          <w:rFonts w:ascii="Times New Roman" w:eastAsia="Times New Roman" w:hAnsi="Times New Roman" w:cs="Times New Roman"/>
          <w:sz w:val="24"/>
          <w:szCs w:val="24"/>
          <w:lang w:val="ro-RO" w:eastAsia="hu-HU"/>
        </w:rPr>
        <w:t xml:space="preserve"> în domeniile disciplinelor susţinute</w:t>
      </w:r>
      <w:r w:rsidRPr="006544DE">
        <w:rPr>
          <w:rFonts w:ascii="Times New Roman" w:eastAsia="Times New Roman" w:hAnsi="Times New Roman" w:cs="Times New Roman"/>
          <w:sz w:val="24"/>
          <w:szCs w:val="24"/>
          <w:lang w:val="ro-RO" w:eastAsia="hu-HU"/>
        </w:rPr>
        <w:t xml:space="preserve">, </w:t>
      </w:r>
      <w:r w:rsidR="007D09FD" w:rsidRPr="006544DE">
        <w:rPr>
          <w:rFonts w:ascii="Times New Roman" w:eastAsia="Times New Roman" w:hAnsi="Times New Roman" w:cs="Times New Roman"/>
          <w:sz w:val="24"/>
          <w:szCs w:val="24"/>
          <w:lang w:val="ro-RO" w:eastAsia="hu-HU"/>
        </w:rPr>
        <w:t>conform standardelor ARACIS</w:t>
      </w:r>
      <w:r w:rsidRPr="006544DE">
        <w:rPr>
          <w:rFonts w:ascii="Times New Roman" w:eastAsia="Times New Roman" w:hAnsi="Times New Roman" w:cs="Times New Roman"/>
          <w:sz w:val="24"/>
          <w:szCs w:val="24"/>
          <w:lang w:val="ro-RO" w:eastAsia="hu-HU"/>
        </w:rPr>
        <w:t xml:space="preserve">. </w:t>
      </w:r>
      <w:r w:rsidR="007D09FD" w:rsidRPr="006544DE">
        <w:rPr>
          <w:rFonts w:ascii="Times New Roman" w:eastAsia="Times New Roman" w:hAnsi="Times New Roman" w:cs="Times New Roman"/>
          <w:sz w:val="24"/>
          <w:szCs w:val="24"/>
          <w:lang w:val="ro-RO" w:eastAsia="hu-HU"/>
        </w:rPr>
        <w:t xml:space="preserve">În prezent, activitatea didactică în cadrul celor 5 programe de studii economice este asigurată de </w:t>
      </w:r>
      <w:r w:rsidR="006544DE">
        <w:rPr>
          <w:rFonts w:ascii="Times New Roman" w:eastAsia="Times New Roman" w:hAnsi="Times New Roman" w:cs="Times New Roman"/>
          <w:sz w:val="24"/>
          <w:szCs w:val="24"/>
          <w:lang w:val="ro-RO" w:eastAsia="hu-HU"/>
        </w:rPr>
        <w:t>25</w:t>
      </w:r>
      <w:r w:rsidR="007D09FD" w:rsidRPr="006544DE">
        <w:rPr>
          <w:rFonts w:ascii="Times New Roman" w:eastAsia="Times New Roman" w:hAnsi="Times New Roman" w:cs="Times New Roman"/>
          <w:sz w:val="24"/>
          <w:szCs w:val="24"/>
          <w:lang w:val="ro-RO" w:eastAsia="hu-HU"/>
        </w:rPr>
        <w:t xml:space="preserve"> cadre didactice, dintre care </w:t>
      </w:r>
      <w:r w:rsidR="008033CF" w:rsidRPr="006544DE">
        <w:rPr>
          <w:rFonts w:ascii="Times New Roman" w:eastAsia="Times New Roman" w:hAnsi="Times New Roman" w:cs="Times New Roman"/>
          <w:sz w:val="24"/>
          <w:szCs w:val="24"/>
          <w:lang w:val="ro-RO" w:eastAsia="hu-HU"/>
        </w:rPr>
        <w:t>15</w:t>
      </w:r>
      <w:r w:rsidR="007D09FD" w:rsidRPr="006544DE">
        <w:rPr>
          <w:rFonts w:ascii="Times New Roman" w:eastAsia="Times New Roman" w:hAnsi="Times New Roman" w:cs="Times New Roman"/>
          <w:sz w:val="24"/>
          <w:szCs w:val="24"/>
          <w:lang w:val="ro-RO" w:eastAsia="hu-HU"/>
        </w:rPr>
        <w:t xml:space="preserve"> titulari cu titlul de doctor, </w:t>
      </w:r>
      <w:r w:rsidR="00A469B5" w:rsidRPr="006544DE">
        <w:rPr>
          <w:rFonts w:ascii="Times New Roman" w:eastAsia="Times New Roman" w:hAnsi="Times New Roman" w:cs="Times New Roman"/>
          <w:sz w:val="24"/>
          <w:szCs w:val="24"/>
          <w:lang w:val="ro-RO" w:eastAsia="hu-HU"/>
        </w:rPr>
        <w:t>4</w:t>
      </w:r>
      <w:r w:rsidR="007D09FD" w:rsidRPr="006544DE">
        <w:rPr>
          <w:rFonts w:ascii="Times New Roman" w:eastAsia="Times New Roman" w:hAnsi="Times New Roman" w:cs="Times New Roman"/>
          <w:sz w:val="24"/>
          <w:szCs w:val="24"/>
          <w:lang w:val="ro-RO" w:eastAsia="hu-HU"/>
        </w:rPr>
        <w:t xml:space="preserve"> asistenţi doctoranzi, cu contract de muncă pe perioadă determinată, </w:t>
      </w:r>
      <w:r w:rsidR="006544DE" w:rsidRPr="006544DE">
        <w:rPr>
          <w:rFonts w:ascii="Times New Roman" w:eastAsia="Times New Roman" w:hAnsi="Times New Roman" w:cs="Times New Roman"/>
          <w:sz w:val="24"/>
          <w:szCs w:val="24"/>
          <w:lang w:val="ro-RO" w:eastAsia="hu-HU"/>
        </w:rPr>
        <w:t>3</w:t>
      </w:r>
      <w:r w:rsidR="007D09FD" w:rsidRPr="006544DE">
        <w:rPr>
          <w:rFonts w:ascii="Times New Roman" w:eastAsia="Times New Roman" w:hAnsi="Times New Roman" w:cs="Times New Roman"/>
          <w:sz w:val="24"/>
          <w:szCs w:val="24"/>
          <w:lang w:val="ro-RO" w:eastAsia="hu-HU"/>
        </w:rPr>
        <w:t xml:space="preserve"> asociaţi având titlul de doctor şi </w:t>
      </w:r>
      <w:r w:rsidR="006544DE" w:rsidRPr="006544DE">
        <w:rPr>
          <w:rFonts w:ascii="Times New Roman" w:eastAsia="Times New Roman" w:hAnsi="Times New Roman" w:cs="Times New Roman"/>
          <w:sz w:val="24"/>
          <w:szCs w:val="24"/>
          <w:lang w:val="ro-RO" w:eastAsia="hu-HU"/>
        </w:rPr>
        <w:t>3</w:t>
      </w:r>
      <w:r w:rsidR="007D09FD" w:rsidRPr="006544DE">
        <w:rPr>
          <w:rFonts w:ascii="Times New Roman" w:eastAsia="Times New Roman" w:hAnsi="Times New Roman" w:cs="Times New Roman"/>
          <w:sz w:val="24"/>
          <w:szCs w:val="24"/>
          <w:lang w:val="ro-RO" w:eastAsia="hu-HU"/>
        </w:rPr>
        <w:t xml:space="preserve"> asociaţi doctoranzi cu timp parţial. </w:t>
      </w:r>
      <w:r w:rsidR="00C643FB" w:rsidRPr="006544DE">
        <w:rPr>
          <w:rFonts w:ascii="Times New Roman" w:eastAsia="Times New Roman" w:hAnsi="Times New Roman" w:cs="Times New Roman"/>
          <w:sz w:val="24"/>
          <w:szCs w:val="24"/>
          <w:lang w:val="ro-RO" w:eastAsia="hu-HU"/>
        </w:rPr>
        <w:t>Atragerea</w:t>
      </w:r>
      <w:r w:rsidR="00C44B45" w:rsidRPr="006544DE">
        <w:rPr>
          <w:rFonts w:ascii="Times New Roman" w:eastAsia="Times New Roman" w:hAnsi="Times New Roman" w:cs="Times New Roman"/>
          <w:sz w:val="24"/>
          <w:szCs w:val="24"/>
          <w:lang w:val="ro-RO" w:eastAsia="hu-HU"/>
        </w:rPr>
        <w:t xml:space="preserve"> de noi cadre didactice, respectiv finalizarea studiilor doctorale în cazul cadrelor didactice proprii este o prioritate stringentă</w:t>
      </w:r>
      <w:r w:rsidR="007D09FD" w:rsidRPr="006544DE">
        <w:rPr>
          <w:rFonts w:ascii="Times New Roman" w:eastAsia="Times New Roman" w:hAnsi="Times New Roman" w:cs="Times New Roman"/>
          <w:sz w:val="24"/>
          <w:szCs w:val="24"/>
          <w:lang w:val="ro-RO" w:eastAsia="hu-HU"/>
        </w:rPr>
        <w:t xml:space="preserve"> </w:t>
      </w:r>
      <w:r w:rsidR="00C44B45" w:rsidRPr="006544DE">
        <w:rPr>
          <w:rFonts w:ascii="Times New Roman" w:eastAsia="Times New Roman" w:hAnsi="Times New Roman" w:cs="Times New Roman"/>
          <w:sz w:val="24"/>
          <w:szCs w:val="24"/>
          <w:lang w:val="ro-RO" w:eastAsia="hu-HU"/>
        </w:rPr>
        <w:t>pentru asigurarea continuităţii, şi buna desfăşurare a activităţii în cadrul Departamentului de Economie.</w:t>
      </w:r>
    </w:p>
    <w:p w:rsidR="00E85D9F" w:rsidRPr="008B30B6" w:rsidRDefault="007D09FD" w:rsidP="00D27A30">
      <w:p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Calitatea activităţii educaţionale şi de cercetare este asigurată de pregătirea, competența profesională şi loialitatea către instituție a cadrelor didactice.</w:t>
      </w:r>
      <w:r w:rsidR="0013483A" w:rsidRPr="008B30B6">
        <w:rPr>
          <w:rFonts w:ascii="Times New Roman" w:eastAsia="Times New Roman" w:hAnsi="Times New Roman" w:cs="Times New Roman"/>
          <w:sz w:val="24"/>
          <w:szCs w:val="24"/>
          <w:lang w:val="ro-RO" w:eastAsia="hu-HU"/>
        </w:rPr>
        <w:t xml:space="preserve"> </w:t>
      </w:r>
      <w:r w:rsidR="00E85D9F" w:rsidRPr="008B30B6">
        <w:rPr>
          <w:rFonts w:ascii="Times New Roman" w:eastAsia="Times New Roman" w:hAnsi="Times New Roman" w:cs="Times New Roman"/>
          <w:sz w:val="24"/>
          <w:szCs w:val="24"/>
          <w:lang w:val="ro-RO" w:eastAsia="hu-HU"/>
        </w:rPr>
        <w:t xml:space="preserve">În acest sens, </w:t>
      </w:r>
      <w:r w:rsidR="00E85D9F" w:rsidRPr="008B30B6">
        <w:rPr>
          <w:rFonts w:ascii="Times New Roman" w:eastAsia="Times New Roman" w:hAnsi="Times New Roman" w:cs="Times New Roman"/>
          <w:b/>
          <w:sz w:val="24"/>
          <w:szCs w:val="24"/>
          <w:lang w:val="ro-RO" w:eastAsia="hu-HU"/>
        </w:rPr>
        <w:t>obiectivele</w:t>
      </w:r>
      <w:r w:rsidR="00E85D9F" w:rsidRPr="008B30B6">
        <w:rPr>
          <w:rFonts w:ascii="Times New Roman" w:eastAsia="Times New Roman" w:hAnsi="Times New Roman" w:cs="Times New Roman"/>
          <w:sz w:val="24"/>
          <w:szCs w:val="24"/>
          <w:lang w:val="ro-RO" w:eastAsia="hu-HU"/>
        </w:rPr>
        <w:t xml:space="preserve"> </w:t>
      </w:r>
      <w:r w:rsidR="00E85D9F" w:rsidRPr="008B30B6">
        <w:rPr>
          <w:rFonts w:ascii="Times New Roman" w:eastAsia="Times New Roman" w:hAnsi="Times New Roman" w:cs="Times New Roman"/>
          <w:b/>
          <w:sz w:val="24"/>
          <w:szCs w:val="24"/>
          <w:lang w:val="ro-RO" w:eastAsia="hu-HU"/>
        </w:rPr>
        <w:t>de bază</w:t>
      </w:r>
      <w:r w:rsidR="00E85D9F" w:rsidRPr="008B30B6">
        <w:rPr>
          <w:rFonts w:ascii="Times New Roman" w:eastAsia="Times New Roman" w:hAnsi="Times New Roman" w:cs="Times New Roman"/>
          <w:sz w:val="24"/>
          <w:szCs w:val="24"/>
          <w:lang w:val="ro-RO" w:eastAsia="hu-HU"/>
        </w:rPr>
        <w:t xml:space="preserve"> vor fi următoarele:</w:t>
      </w:r>
    </w:p>
    <w:p w:rsidR="00E85D9F" w:rsidRPr="008B30B6" w:rsidRDefault="00E85D9F" w:rsidP="00D27A30">
      <w:pPr>
        <w:spacing w:after="0"/>
        <w:jc w:val="both"/>
        <w:rPr>
          <w:rFonts w:ascii="Times New Roman" w:eastAsia="Times New Roman" w:hAnsi="Times New Roman" w:cs="Times New Roman"/>
          <w:sz w:val="24"/>
          <w:szCs w:val="24"/>
          <w:lang w:val="ro-RO" w:eastAsia="hu-HU"/>
        </w:rPr>
      </w:pPr>
    </w:p>
    <w:p w:rsidR="00E85D9F" w:rsidRPr="008B30B6" w:rsidRDefault="00E85D9F" w:rsidP="0050766E">
      <w:pPr>
        <w:pStyle w:val="ListParagraph"/>
        <w:numPr>
          <w:ilvl w:val="0"/>
          <w:numId w:val="25"/>
        </w:num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Trasarea unor cerințe minimale și medii, respectiv prin desfacerea contractului de muncă al celor care nu satisfac aceste cerințe minimale.</w:t>
      </w:r>
    </w:p>
    <w:p w:rsidR="0013483A" w:rsidRPr="008B30B6" w:rsidRDefault="0013483A" w:rsidP="0050766E">
      <w:pPr>
        <w:pStyle w:val="ListParagraph"/>
        <w:numPr>
          <w:ilvl w:val="0"/>
          <w:numId w:val="25"/>
        </w:num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Creşterea gradului de ocupare a posturilor didactice prin promovări şi atragerea de noi cadre didactice</w:t>
      </w:r>
      <w:r w:rsidR="0050766E" w:rsidRPr="008B30B6">
        <w:rPr>
          <w:rFonts w:ascii="Times New Roman" w:eastAsia="Times New Roman" w:hAnsi="Times New Roman" w:cs="Times New Roman"/>
          <w:sz w:val="24"/>
          <w:szCs w:val="24"/>
          <w:lang w:val="ro-RO" w:eastAsia="hu-HU"/>
        </w:rPr>
        <w:t>, atât din afara universităţii, cât şi din</w:t>
      </w:r>
      <w:r w:rsidRPr="008B30B6">
        <w:rPr>
          <w:rFonts w:ascii="Times New Roman" w:eastAsia="Times New Roman" w:hAnsi="Times New Roman" w:cs="Times New Roman"/>
          <w:sz w:val="24"/>
          <w:szCs w:val="24"/>
          <w:lang w:val="ro-RO" w:eastAsia="hu-HU"/>
        </w:rPr>
        <w:t xml:space="preserve"> rândul stud</w:t>
      </w:r>
      <w:r w:rsidR="0050766E" w:rsidRPr="008B30B6">
        <w:rPr>
          <w:rFonts w:ascii="Times New Roman" w:eastAsia="Times New Roman" w:hAnsi="Times New Roman" w:cs="Times New Roman"/>
          <w:sz w:val="24"/>
          <w:szCs w:val="24"/>
          <w:lang w:val="ro-RO" w:eastAsia="hu-HU"/>
        </w:rPr>
        <w:t>enţilor cu performanţă ridicată.</w:t>
      </w:r>
    </w:p>
    <w:p w:rsidR="00EC5926" w:rsidRPr="008B30B6" w:rsidRDefault="00EC5926" w:rsidP="0050766E">
      <w:pPr>
        <w:pStyle w:val="ListParagraph"/>
        <w:numPr>
          <w:ilvl w:val="0"/>
          <w:numId w:val="25"/>
        </w:num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mai mare implicare a conducerii în titularizarea de cadre didactice cu pregătire iniţială şi doctorală în</w:t>
      </w:r>
      <w:r w:rsidR="0050766E" w:rsidRPr="008B30B6">
        <w:rPr>
          <w:rFonts w:ascii="Times New Roman" w:eastAsia="Times New Roman" w:hAnsi="Times New Roman" w:cs="Times New Roman"/>
          <w:sz w:val="24"/>
          <w:szCs w:val="24"/>
          <w:lang w:val="ro-RO" w:eastAsia="hu-HU"/>
        </w:rPr>
        <w:t xml:space="preserve"> domeniul disciplinelor predate.</w:t>
      </w:r>
    </w:p>
    <w:p w:rsidR="0050766E" w:rsidRPr="008B30B6" w:rsidRDefault="0050766E" w:rsidP="0050766E">
      <w:pPr>
        <w:pStyle w:val="ListParagraph"/>
        <w:numPr>
          <w:ilvl w:val="0"/>
          <w:numId w:val="25"/>
        </w:num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Îmbunătăţirea balanţei titulari-asociaţi.</w:t>
      </w:r>
    </w:p>
    <w:p w:rsidR="00E85D9F" w:rsidRPr="008B30B6" w:rsidRDefault="00083C61" w:rsidP="0050766E">
      <w:pPr>
        <w:pStyle w:val="ListParagraph"/>
        <w:numPr>
          <w:ilvl w:val="0"/>
          <w:numId w:val="25"/>
        </w:num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Motivarea şi recompensarea</w:t>
      </w:r>
      <w:r w:rsidR="00E85D9F" w:rsidRPr="008B30B6">
        <w:rPr>
          <w:rFonts w:ascii="Times New Roman" w:eastAsia="Times New Roman" w:hAnsi="Times New Roman" w:cs="Times New Roman"/>
          <w:sz w:val="24"/>
          <w:szCs w:val="24"/>
          <w:lang w:val="ro-RO" w:eastAsia="hu-HU"/>
        </w:rPr>
        <w:t xml:space="preserve"> performanţelor obţinute în activitatea educaţională sau ştiinţifică, în </w:t>
      </w:r>
      <w:r w:rsidRPr="008B30B6">
        <w:rPr>
          <w:rFonts w:ascii="Times New Roman" w:eastAsia="Times New Roman" w:hAnsi="Times New Roman" w:cs="Times New Roman"/>
          <w:sz w:val="24"/>
          <w:szCs w:val="24"/>
          <w:lang w:val="ro-RO" w:eastAsia="hu-HU"/>
        </w:rPr>
        <w:t xml:space="preserve">funcție de </w:t>
      </w:r>
      <w:r w:rsidR="00E85D9F" w:rsidRPr="008B30B6">
        <w:rPr>
          <w:rFonts w:ascii="Times New Roman" w:eastAsia="Times New Roman" w:hAnsi="Times New Roman" w:cs="Times New Roman"/>
          <w:sz w:val="24"/>
          <w:szCs w:val="24"/>
          <w:lang w:val="ro-RO" w:eastAsia="hu-HU"/>
        </w:rPr>
        <w:t xml:space="preserve">performanţele didactice, activitatea de cercetare şi participarea activă la consolidarea </w:t>
      </w:r>
      <w:r w:rsidR="00C44B45" w:rsidRPr="008B30B6">
        <w:rPr>
          <w:rFonts w:ascii="Times New Roman" w:eastAsia="Times New Roman" w:hAnsi="Times New Roman" w:cs="Times New Roman"/>
          <w:sz w:val="24"/>
          <w:szCs w:val="24"/>
          <w:lang w:val="ro-RO" w:eastAsia="hu-HU"/>
        </w:rPr>
        <w:t>departamentului/</w:t>
      </w:r>
      <w:r w:rsidR="00E85D9F" w:rsidRPr="008B30B6">
        <w:rPr>
          <w:rFonts w:ascii="Times New Roman" w:eastAsia="Times New Roman" w:hAnsi="Times New Roman" w:cs="Times New Roman"/>
          <w:sz w:val="24"/>
          <w:szCs w:val="24"/>
          <w:lang w:val="ro-RO" w:eastAsia="hu-HU"/>
        </w:rPr>
        <w:t>instituţiei.</w:t>
      </w:r>
    </w:p>
    <w:p w:rsidR="00C44B45" w:rsidRPr="008B30B6" w:rsidRDefault="00C44B45" w:rsidP="0050766E">
      <w:pPr>
        <w:pStyle w:val="ListParagraph"/>
        <w:numPr>
          <w:ilvl w:val="0"/>
          <w:numId w:val="25"/>
        </w:num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 xml:space="preserve">Dezvoltarea unei culturi organizaţionale bazată pe </w:t>
      </w:r>
      <w:r w:rsidR="0013483A" w:rsidRPr="008B30B6">
        <w:rPr>
          <w:rFonts w:ascii="Times New Roman" w:eastAsia="Times New Roman" w:hAnsi="Times New Roman" w:cs="Times New Roman"/>
          <w:sz w:val="24"/>
          <w:szCs w:val="24"/>
          <w:lang w:val="ro-RO" w:eastAsia="hu-HU"/>
        </w:rPr>
        <w:t xml:space="preserve">colegialitate, </w:t>
      </w:r>
      <w:r w:rsidRPr="008B30B6">
        <w:rPr>
          <w:rFonts w:ascii="Times New Roman" w:eastAsia="Times New Roman" w:hAnsi="Times New Roman" w:cs="Times New Roman"/>
          <w:sz w:val="24"/>
          <w:szCs w:val="24"/>
          <w:lang w:val="ro-RO" w:eastAsia="hu-HU"/>
        </w:rPr>
        <w:t xml:space="preserve">comunicare deschisă, transparenţă, încredere şi respect reciproc. </w:t>
      </w:r>
    </w:p>
    <w:p w:rsidR="00E85D9F" w:rsidRPr="008B30B6" w:rsidRDefault="00C73D6C" w:rsidP="0050766E">
      <w:pPr>
        <w:pStyle w:val="ListParagraph"/>
        <w:numPr>
          <w:ilvl w:val="0"/>
          <w:numId w:val="25"/>
        </w:num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S</w:t>
      </w:r>
      <w:r w:rsidR="00E85D9F" w:rsidRPr="008B30B6">
        <w:rPr>
          <w:rFonts w:ascii="Times New Roman" w:eastAsia="Times New Roman" w:hAnsi="Times New Roman" w:cs="Times New Roman"/>
          <w:sz w:val="24"/>
          <w:szCs w:val="24"/>
          <w:lang w:val="ro-RO" w:eastAsia="hu-HU"/>
        </w:rPr>
        <w:t>prijini</w:t>
      </w:r>
      <w:r w:rsidR="00083C61" w:rsidRPr="008B30B6">
        <w:rPr>
          <w:rFonts w:ascii="Times New Roman" w:eastAsia="Times New Roman" w:hAnsi="Times New Roman" w:cs="Times New Roman"/>
          <w:sz w:val="24"/>
          <w:szCs w:val="24"/>
          <w:lang w:val="ro-RO" w:eastAsia="hu-HU"/>
        </w:rPr>
        <w:t>rea dezvoltării profesionale</w:t>
      </w:r>
      <w:r w:rsidR="00E85D9F" w:rsidRPr="008B30B6">
        <w:rPr>
          <w:rFonts w:ascii="Times New Roman" w:eastAsia="Times New Roman" w:hAnsi="Times New Roman" w:cs="Times New Roman"/>
          <w:sz w:val="24"/>
          <w:szCs w:val="24"/>
          <w:lang w:val="ro-RO" w:eastAsia="hu-HU"/>
        </w:rPr>
        <w:t xml:space="preserve"> a cadrelor didactice din </w:t>
      </w:r>
      <w:r w:rsidR="00083C61" w:rsidRPr="008B30B6">
        <w:rPr>
          <w:rFonts w:ascii="Times New Roman" w:eastAsia="Times New Roman" w:hAnsi="Times New Roman" w:cs="Times New Roman"/>
          <w:sz w:val="24"/>
          <w:szCs w:val="24"/>
          <w:lang w:val="ro-RO" w:eastAsia="hu-HU"/>
        </w:rPr>
        <w:t>departament</w:t>
      </w:r>
      <w:r w:rsidR="00E85D9F" w:rsidRPr="008B30B6">
        <w:rPr>
          <w:rFonts w:ascii="Times New Roman" w:eastAsia="Times New Roman" w:hAnsi="Times New Roman" w:cs="Times New Roman"/>
          <w:sz w:val="24"/>
          <w:szCs w:val="24"/>
          <w:lang w:val="ro-RO" w:eastAsia="hu-HU"/>
        </w:rPr>
        <w:t xml:space="preserve">, </w:t>
      </w:r>
      <w:r w:rsidR="00083C61" w:rsidRPr="008B30B6">
        <w:rPr>
          <w:rFonts w:ascii="Times New Roman" w:eastAsia="Times New Roman" w:hAnsi="Times New Roman" w:cs="Times New Roman"/>
          <w:sz w:val="24"/>
          <w:szCs w:val="24"/>
          <w:lang w:val="ro-RO" w:eastAsia="hu-HU"/>
        </w:rPr>
        <w:t>a participării</w:t>
      </w:r>
      <w:r w:rsidR="00E85D9F" w:rsidRPr="008B30B6">
        <w:rPr>
          <w:rFonts w:ascii="Times New Roman" w:eastAsia="Times New Roman" w:hAnsi="Times New Roman" w:cs="Times New Roman"/>
          <w:sz w:val="24"/>
          <w:szCs w:val="24"/>
          <w:lang w:val="ro-RO" w:eastAsia="hu-HU"/>
        </w:rPr>
        <w:t xml:space="preserve"> </w:t>
      </w:r>
      <w:r w:rsidR="00375A82" w:rsidRPr="008B30B6">
        <w:rPr>
          <w:rFonts w:ascii="Times New Roman" w:eastAsia="Times New Roman" w:hAnsi="Times New Roman" w:cs="Times New Roman"/>
          <w:sz w:val="24"/>
          <w:szCs w:val="24"/>
          <w:lang w:val="ro-RO" w:eastAsia="hu-HU"/>
        </w:rPr>
        <w:t xml:space="preserve">lor </w:t>
      </w:r>
      <w:r w:rsidR="00E85D9F" w:rsidRPr="008B30B6">
        <w:rPr>
          <w:rFonts w:ascii="Times New Roman" w:eastAsia="Times New Roman" w:hAnsi="Times New Roman" w:cs="Times New Roman"/>
          <w:sz w:val="24"/>
          <w:szCs w:val="24"/>
          <w:lang w:val="ro-RO" w:eastAsia="hu-HU"/>
        </w:rPr>
        <w:t xml:space="preserve">la conferinţe internaţionale şi naţionale, precum și </w:t>
      </w:r>
      <w:r w:rsidR="00375A82" w:rsidRPr="008B30B6">
        <w:rPr>
          <w:rFonts w:ascii="Times New Roman" w:eastAsia="Times New Roman" w:hAnsi="Times New Roman" w:cs="Times New Roman"/>
          <w:sz w:val="24"/>
          <w:szCs w:val="24"/>
          <w:lang w:val="ro-RO" w:eastAsia="hu-HU"/>
        </w:rPr>
        <w:t xml:space="preserve">în </w:t>
      </w:r>
      <w:r w:rsidR="00E85D9F" w:rsidRPr="008B30B6">
        <w:rPr>
          <w:rFonts w:ascii="Times New Roman" w:eastAsia="Times New Roman" w:hAnsi="Times New Roman" w:cs="Times New Roman"/>
          <w:sz w:val="24"/>
          <w:szCs w:val="24"/>
          <w:lang w:val="ro-RO" w:eastAsia="hu-HU"/>
        </w:rPr>
        <w:t xml:space="preserve">activitatea lor de publicare. </w:t>
      </w:r>
    </w:p>
    <w:p w:rsidR="0013483A" w:rsidRPr="008B30B6" w:rsidRDefault="0013483A" w:rsidP="0050766E">
      <w:pPr>
        <w:pStyle w:val="ListParagraph"/>
        <w:numPr>
          <w:ilvl w:val="0"/>
          <w:numId w:val="25"/>
        </w:num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Asigurarea unor condiţii de muncă adecvate şi a unui climat propice realizării profesionale a fiecărui cadru didactic, prin crearea posibilităţilor de accedere la posturi didactice superioare.</w:t>
      </w:r>
    </w:p>
    <w:p w:rsidR="0013483A" w:rsidRPr="008B30B6" w:rsidRDefault="0013483A" w:rsidP="0050766E">
      <w:pPr>
        <w:pStyle w:val="ListParagraph"/>
        <w:numPr>
          <w:ilvl w:val="0"/>
          <w:numId w:val="25"/>
        </w:num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Încurajarea cadrelor didactice în implicarea în proiecte, contracte de cercetare, acţiuni sociale etc., promovând astfel facultatea şi universitatea.</w:t>
      </w:r>
    </w:p>
    <w:p w:rsidR="0013483A" w:rsidRPr="008B30B6" w:rsidRDefault="0013483A" w:rsidP="0050766E">
      <w:pPr>
        <w:pStyle w:val="ListParagraph"/>
        <w:numPr>
          <w:ilvl w:val="0"/>
          <w:numId w:val="25"/>
        </w:num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Iniţierea şi susţinerea de programe, în acord cu conducerea universităţii, privind formarea continuă a cadrelor didactice (</w:t>
      </w:r>
      <w:proofErr w:type="spellStart"/>
      <w:r w:rsidRPr="008B30B6">
        <w:rPr>
          <w:rFonts w:ascii="Times New Roman" w:eastAsia="Times New Roman" w:hAnsi="Times New Roman" w:cs="Times New Roman"/>
          <w:sz w:val="24"/>
          <w:szCs w:val="24"/>
          <w:lang w:val="ro-RO" w:eastAsia="hu-HU"/>
        </w:rPr>
        <w:t>life-long</w:t>
      </w:r>
      <w:proofErr w:type="spellEnd"/>
      <w:r w:rsidRPr="008B30B6">
        <w:rPr>
          <w:rFonts w:ascii="Times New Roman" w:eastAsia="Times New Roman" w:hAnsi="Times New Roman" w:cs="Times New Roman"/>
          <w:sz w:val="24"/>
          <w:szCs w:val="24"/>
          <w:lang w:val="ro-RO" w:eastAsia="hu-HU"/>
        </w:rPr>
        <w:t xml:space="preserve"> </w:t>
      </w:r>
      <w:proofErr w:type="spellStart"/>
      <w:r w:rsidRPr="008B30B6">
        <w:rPr>
          <w:rFonts w:ascii="Times New Roman" w:eastAsia="Times New Roman" w:hAnsi="Times New Roman" w:cs="Times New Roman"/>
          <w:sz w:val="24"/>
          <w:szCs w:val="24"/>
          <w:lang w:val="ro-RO" w:eastAsia="hu-HU"/>
        </w:rPr>
        <w:t>learning</w:t>
      </w:r>
      <w:proofErr w:type="spellEnd"/>
      <w:r w:rsidRPr="008B30B6">
        <w:rPr>
          <w:rFonts w:ascii="Times New Roman" w:eastAsia="Times New Roman" w:hAnsi="Times New Roman" w:cs="Times New Roman"/>
          <w:sz w:val="24"/>
          <w:szCs w:val="24"/>
          <w:lang w:val="ro-RO" w:eastAsia="hu-HU"/>
        </w:rPr>
        <w:t>) în domenii care să contribuie la formarea de competenţe transversale necesare unei proces educaţional modern, apreciat de studenţi şi mai apoi de angajatori.</w:t>
      </w:r>
    </w:p>
    <w:p w:rsidR="0050766E" w:rsidRPr="008B30B6" w:rsidRDefault="0050766E" w:rsidP="0050766E">
      <w:pPr>
        <w:pStyle w:val="ListParagraph"/>
        <w:numPr>
          <w:ilvl w:val="0"/>
          <w:numId w:val="25"/>
        </w:numPr>
        <w:spacing w:after="0"/>
        <w:jc w:val="both"/>
        <w:rPr>
          <w:rFonts w:ascii="Times New Roman" w:eastAsia="Times New Roman" w:hAnsi="Times New Roman" w:cs="Times New Roman"/>
          <w:sz w:val="24"/>
          <w:szCs w:val="24"/>
          <w:lang w:val="ro-RO" w:eastAsia="hu-HU"/>
        </w:rPr>
      </w:pPr>
      <w:r w:rsidRPr="008B30B6">
        <w:rPr>
          <w:rFonts w:ascii="Times New Roman" w:eastAsia="DejaVu Sans" w:hAnsi="Times New Roman" w:cs="Times New Roman"/>
          <w:kern w:val="1"/>
          <w:sz w:val="24"/>
          <w:szCs w:val="24"/>
          <w:lang w:val="ro-RO" w:eastAsia="zh-CN" w:bidi="hi-IN"/>
        </w:rPr>
        <w:t>Clarificarea atribuţiilor la nivelul departamentului</w:t>
      </w:r>
    </w:p>
    <w:p w:rsidR="0050766E" w:rsidRPr="008B30B6" w:rsidRDefault="0050766E" w:rsidP="0050766E">
      <w:pPr>
        <w:pStyle w:val="ListParagraph"/>
        <w:numPr>
          <w:ilvl w:val="0"/>
          <w:numId w:val="25"/>
        </w:numPr>
        <w:spacing w:after="0"/>
        <w:jc w:val="both"/>
        <w:rPr>
          <w:rFonts w:ascii="Times New Roman" w:eastAsia="Times New Roman" w:hAnsi="Times New Roman" w:cs="Times New Roman"/>
          <w:sz w:val="24"/>
          <w:szCs w:val="24"/>
          <w:lang w:val="ro-RO" w:eastAsia="hu-HU"/>
        </w:rPr>
      </w:pPr>
      <w:r w:rsidRPr="008B30B6">
        <w:rPr>
          <w:rFonts w:ascii="Times New Roman" w:eastAsia="DejaVu Sans" w:hAnsi="Times New Roman" w:cs="Times New Roman"/>
          <w:kern w:val="1"/>
          <w:sz w:val="24"/>
          <w:szCs w:val="24"/>
          <w:lang w:val="ro-RO" w:eastAsia="zh-CN" w:bidi="hi-IN"/>
        </w:rPr>
        <w:lastRenderedPageBreak/>
        <w:t>Gestionarea optimă a resurselor umane din structurile de predare prin reducerea suprasolicitării doctoranzilor</w:t>
      </w:r>
    </w:p>
    <w:p w:rsidR="0026348C" w:rsidRPr="008B30B6" w:rsidRDefault="0026348C" w:rsidP="0026348C">
      <w:pPr>
        <w:spacing w:after="0"/>
        <w:jc w:val="both"/>
        <w:rPr>
          <w:rFonts w:ascii="Times New Roman" w:eastAsia="Times New Roman" w:hAnsi="Times New Roman" w:cs="Times New Roman"/>
          <w:sz w:val="24"/>
          <w:szCs w:val="24"/>
          <w:lang w:val="ro-RO" w:eastAsia="hu-HU"/>
        </w:rPr>
      </w:pPr>
    </w:p>
    <w:p w:rsidR="00E85D9F" w:rsidRPr="008B30B6" w:rsidRDefault="00E85D9F" w:rsidP="00D27A30">
      <w:pPr>
        <w:spacing w:after="0"/>
        <w:jc w:val="both"/>
        <w:rPr>
          <w:rFonts w:ascii="Times New Roman" w:eastAsia="Times New Roman" w:hAnsi="Times New Roman" w:cs="Times New Roman"/>
          <w:i/>
          <w:sz w:val="24"/>
          <w:szCs w:val="24"/>
          <w:lang w:val="ro-RO" w:eastAsia="hu-HU"/>
        </w:rPr>
      </w:pPr>
      <w:r w:rsidRPr="008B30B6">
        <w:rPr>
          <w:rFonts w:ascii="Times New Roman" w:eastAsia="Times New Roman" w:hAnsi="Times New Roman" w:cs="Times New Roman"/>
          <w:i/>
          <w:sz w:val="24"/>
          <w:szCs w:val="24"/>
          <w:lang w:val="ro-RO" w:eastAsia="hu-HU"/>
        </w:rPr>
        <w:t xml:space="preserve"> Studenţii</w:t>
      </w:r>
    </w:p>
    <w:p w:rsidR="0013483A" w:rsidRPr="008B30B6" w:rsidRDefault="0013483A" w:rsidP="00D27A30">
      <w:pPr>
        <w:spacing w:after="0"/>
        <w:jc w:val="both"/>
        <w:rPr>
          <w:rFonts w:ascii="Times New Roman" w:eastAsia="Times New Roman" w:hAnsi="Times New Roman" w:cs="Times New Roman"/>
          <w:i/>
          <w:sz w:val="24"/>
          <w:szCs w:val="24"/>
          <w:lang w:val="ro-RO" w:eastAsia="hu-HU"/>
        </w:rPr>
      </w:pPr>
    </w:p>
    <w:p w:rsidR="00E85D9F" w:rsidRPr="008B30B6" w:rsidRDefault="0013483A" w:rsidP="00D27A30">
      <w:p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 xml:space="preserve">Având în vedere că motivul existenţei </w:t>
      </w:r>
      <w:r w:rsidR="00ED021C" w:rsidRPr="008B30B6">
        <w:rPr>
          <w:rFonts w:ascii="Times New Roman" w:eastAsia="Times New Roman" w:hAnsi="Times New Roman" w:cs="Times New Roman"/>
          <w:sz w:val="24"/>
          <w:szCs w:val="24"/>
          <w:lang w:val="ro-RO" w:eastAsia="hu-HU"/>
        </w:rPr>
        <w:t xml:space="preserve">noastre sunt studenţii, tot ceea ce întreprindem vizează, direct sau indirect, studenţii. Toate obiectivele generale şi specifice, acţiunile întreprinse şi propuse au în vedere studenţii. </w:t>
      </w:r>
      <w:r w:rsidR="00E85D9F" w:rsidRPr="008B30B6">
        <w:rPr>
          <w:rFonts w:ascii="Times New Roman" w:eastAsia="Times New Roman" w:hAnsi="Times New Roman" w:cs="Times New Roman"/>
          <w:sz w:val="24"/>
          <w:szCs w:val="24"/>
          <w:lang w:val="ro-RO" w:eastAsia="hu-HU"/>
        </w:rPr>
        <w:t>Activitatea educaţională de succes presupune o comunitate studenţească ce se caracterizează prin perseverenţă, dorinţă de învăţare şi care-şi găseşte firesc locul în această instituţie, convinsă fiind că aceasta vine în întâmpinarea aspiraţiilor sale. În această privinţă, obiectivele principale sunt:</w:t>
      </w:r>
    </w:p>
    <w:p w:rsidR="00E85D9F" w:rsidRPr="008B30B6" w:rsidRDefault="00E85D9F" w:rsidP="00C643FB">
      <w:pPr>
        <w:pStyle w:val="ListParagraph"/>
        <w:numPr>
          <w:ilvl w:val="2"/>
          <w:numId w:val="18"/>
        </w:num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Consolidarea participării studenţilor la viaţa universitară prin întărirea colaborării cu reprezentanţii lor;</w:t>
      </w:r>
    </w:p>
    <w:p w:rsidR="00E85D9F" w:rsidRPr="008B30B6" w:rsidRDefault="00E85D9F" w:rsidP="00C643FB">
      <w:pPr>
        <w:pStyle w:val="ListParagraph"/>
        <w:numPr>
          <w:ilvl w:val="2"/>
          <w:numId w:val="18"/>
        </w:num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Susţinerea studenţilor cu rezultate excepţionale în studiu;</w:t>
      </w:r>
    </w:p>
    <w:p w:rsidR="00E85D9F" w:rsidRPr="008B30B6" w:rsidRDefault="00E85D9F" w:rsidP="00C643FB">
      <w:pPr>
        <w:pStyle w:val="ListParagraph"/>
        <w:numPr>
          <w:ilvl w:val="2"/>
          <w:numId w:val="18"/>
        </w:num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Integrarea studenţilor în programele de cercetare;</w:t>
      </w:r>
    </w:p>
    <w:p w:rsidR="00E85D9F" w:rsidRPr="008B30B6" w:rsidRDefault="00E85D9F" w:rsidP="00C643FB">
      <w:pPr>
        <w:pStyle w:val="ListParagraph"/>
        <w:numPr>
          <w:ilvl w:val="2"/>
          <w:numId w:val="18"/>
        </w:num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Sprijinirea participării studenților în programe academice internaționale (ERASMUS;</w:t>
      </w:r>
      <w:r w:rsidR="00EC5926" w:rsidRPr="008B30B6">
        <w:rPr>
          <w:rFonts w:ascii="Times New Roman" w:eastAsia="Times New Roman" w:hAnsi="Times New Roman" w:cs="Times New Roman"/>
          <w:sz w:val="24"/>
          <w:szCs w:val="24"/>
          <w:lang w:val="ro-RO" w:eastAsia="hu-HU"/>
        </w:rPr>
        <w:t>; MAKOVECZ</w:t>
      </w:r>
      <w:r w:rsidRPr="008B30B6">
        <w:rPr>
          <w:rFonts w:ascii="Times New Roman" w:eastAsia="Times New Roman" w:hAnsi="Times New Roman" w:cs="Times New Roman"/>
          <w:sz w:val="24"/>
          <w:szCs w:val="24"/>
          <w:lang w:val="ro-RO" w:eastAsia="hu-HU"/>
        </w:rPr>
        <w:t xml:space="preserve"> etc.)</w:t>
      </w:r>
      <w:r w:rsidR="00EC5926" w:rsidRPr="008B30B6">
        <w:rPr>
          <w:rFonts w:ascii="Times New Roman" w:eastAsia="Times New Roman" w:hAnsi="Times New Roman" w:cs="Times New Roman"/>
          <w:sz w:val="24"/>
          <w:szCs w:val="24"/>
          <w:lang w:val="ro-RO" w:eastAsia="hu-HU"/>
        </w:rPr>
        <w:t>;</w:t>
      </w:r>
    </w:p>
    <w:p w:rsidR="00EC5926" w:rsidRPr="008B30B6" w:rsidRDefault="00EC5926" w:rsidP="00C643FB">
      <w:pPr>
        <w:pStyle w:val="ListParagraph"/>
        <w:numPr>
          <w:ilvl w:val="2"/>
          <w:numId w:val="18"/>
        </w:numPr>
        <w:spacing w:after="0"/>
        <w:jc w:val="both"/>
        <w:rPr>
          <w:rFonts w:ascii="Times New Roman" w:eastAsia="Times New Roman" w:hAnsi="Times New Roman" w:cs="Times New Roman"/>
          <w:sz w:val="24"/>
          <w:szCs w:val="24"/>
          <w:lang w:val="ro-RO" w:eastAsia="hu-HU"/>
        </w:rPr>
      </w:pPr>
      <w:r w:rsidRPr="008B30B6">
        <w:rPr>
          <w:rFonts w:ascii="Times New Roman" w:eastAsia="Times New Roman" w:hAnsi="Times New Roman" w:cs="Times New Roman"/>
          <w:sz w:val="24"/>
          <w:szCs w:val="24"/>
          <w:lang w:val="ro-RO" w:eastAsia="hu-HU"/>
        </w:rPr>
        <w:t xml:space="preserve">Îmbunătățirea activităţii de </w:t>
      </w:r>
      <w:r w:rsidR="00C643FB" w:rsidRPr="008B30B6">
        <w:rPr>
          <w:rFonts w:ascii="Times New Roman" w:eastAsia="Times New Roman" w:hAnsi="Times New Roman" w:cs="Times New Roman"/>
          <w:sz w:val="24"/>
          <w:szCs w:val="24"/>
          <w:lang w:val="ro-RO" w:eastAsia="hu-HU"/>
        </w:rPr>
        <w:t>tutorat.</w:t>
      </w:r>
    </w:p>
    <w:p w:rsidR="00EC5926" w:rsidRPr="008B30B6" w:rsidRDefault="00EC5926" w:rsidP="00D27A30">
      <w:pPr>
        <w:spacing w:after="0"/>
        <w:ind w:left="747"/>
        <w:jc w:val="both"/>
        <w:rPr>
          <w:rFonts w:ascii="Times New Roman" w:eastAsia="Times New Roman" w:hAnsi="Times New Roman" w:cs="Times New Roman"/>
          <w:sz w:val="24"/>
          <w:szCs w:val="24"/>
          <w:lang w:val="ro-RO" w:eastAsia="hu-HU"/>
        </w:rPr>
      </w:pPr>
    </w:p>
    <w:p w:rsidR="0050766E" w:rsidRPr="008B30B6" w:rsidRDefault="00096445" w:rsidP="00096445">
      <w:pPr>
        <w:pStyle w:val="ListParagraph"/>
        <w:numPr>
          <w:ilvl w:val="0"/>
          <w:numId w:val="17"/>
        </w:numPr>
        <w:jc w:val="both"/>
        <w:rPr>
          <w:rFonts w:ascii="Times New Roman" w:hAnsi="Times New Roman" w:cs="Times New Roman"/>
          <w:sz w:val="24"/>
          <w:szCs w:val="24"/>
          <w:lang w:val="ro-RO"/>
        </w:rPr>
      </w:pPr>
      <w:r w:rsidRPr="008B30B6">
        <w:rPr>
          <w:rFonts w:ascii="Times New Roman" w:hAnsi="Times New Roman" w:cs="Times New Roman"/>
          <w:b/>
          <w:bCs/>
          <w:iCs/>
          <w:sz w:val="24"/>
          <w:szCs w:val="24"/>
          <w:lang w:val="ro-RO"/>
        </w:rPr>
        <w:t>Relaţiile cu mediul extern</w:t>
      </w:r>
    </w:p>
    <w:p w:rsidR="00096445" w:rsidRPr="008B30B6" w:rsidRDefault="00DF7DB7" w:rsidP="00096445">
      <w:pPr>
        <w:jc w:val="both"/>
        <w:rPr>
          <w:rFonts w:ascii="Times New Roman" w:hAnsi="Times New Roman" w:cs="Times New Roman"/>
          <w:sz w:val="24"/>
          <w:szCs w:val="24"/>
          <w:lang w:val="ro-RO"/>
        </w:rPr>
      </w:pPr>
      <w:r w:rsidRPr="008B30B6">
        <w:rPr>
          <w:rFonts w:ascii="Times New Roman" w:hAnsi="Times New Roman" w:cs="Times New Roman"/>
          <w:sz w:val="24"/>
          <w:szCs w:val="24"/>
          <w:lang w:val="ro-RO"/>
        </w:rPr>
        <w:t>Obiectivele Departamentului de Economie pentru îmbunătăţirea procesului educaţional sunt:</w:t>
      </w:r>
    </w:p>
    <w:p w:rsidR="008B30B6" w:rsidRDefault="00096445" w:rsidP="00DF7DB7">
      <w:pPr>
        <w:pStyle w:val="ListParagraph"/>
        <w:numPr>
          <w:ilvl w:val="0"/>
          <w:numId w:val="27"/>
        </w:numPr>
        <w:rPr>
          <w:rFonts w:ascii="Times New Roman" w:hAnsi="Times New Roman" w:cs="Times New Roman"/>
          <w:sz w:val="24"/>
          <w:szCs w:val="24"/>
          <w:lang w:val="ro-RO"/>
        </w:rPr>
      </w:pPr>
      <w:r w:rsidRPr="008B30B6">
        <w:rPr>
          <w:rFonts w:ascii="Times New Roman" w:hAnsi="Times New Roman" w:cs="Times New Roman"/>
          <w:sz w:val="24"/>
          <w:szCs w:val="24"/>
          <w:lang w:val="ro-RO"/>
        </w:rPr>
        <w:t xml:space="preserve">Creşterea numărului contractelor de colaborare ori de prestări-servicii, încheiate cu </w:t>
      </w:r>
      <w:r w:rsidRPr="008B30B6">
        <w:rPr>
          <w:rFonts w:ascii="Times New Roman" w:hAnsi="Times New Roman" w:cs="Times New Roman"/>
          <w:i/>
          <w:sz w:val="24"/>
          <w:szCs w:val="24"/>
          <w:lang w:val="ro-RO"/>
        </w:rPr>
        <w:t>instituţii de stat</w:t>
      </w:r>
      <w:r w:rsidR="00DF7DB7" w:rsidRPr="008B30B6">
        <w:rPr>
          <w:rFonts w:ascii="Times New Roman" w:hAnsi="Times New Roman" w:cs="Times New Roman"/>
          <w:sz w:val="24"/>
          <w:szCs w:val="24"/>
          <w:lang w:val="ro-RO"/>
        </w:rPr>
        <w:t>, prin afirmarea universităţii ca un prestator de servicii de cercetare-dezvoltare pentru instituţii publice (componentele sociale din studiile de impact, sondaje, programe de dezvoltare socială etc.) şi încurajarea diverselor contracte de prestări-servicii cu primării, a</w:t>
      </w:r>
      <w:r w:rsidR="008B30B6">
        <w:rPr>
          <w:rFonts w:ascii="Times New Roman" w:hAnsi="Times New Roman" w:cs="Times New Roman"/>
          <w:sz w:val="24"/>
          <w:szCs w:val="24"/>
          <w:lang w:val="ro-RO"/>
        </w:rPr>
        <w:t>genţii, alte instituţii publice.</w:t>
      </w:r>
    </w:p>
    <w:p w:rsidR="00DF7DB7" w:rsidRPr="008B30B6" w:rsidRDefault="00096445" w:rsidP="00DF7DB7">
      <w:pPr>
        <w:pStyle w:val="ListParagraph"/>
        <w:numPr>
          <w:ilvl w:val="0"/>
          <w:numId w:val="27"/>
        </w:numPr>
        <w:rPr>
          <w:rFonts w:ascii="Times New Roman" w:hAnsi="Times New Roman" w:cs="Times New Roman"/>
          <w:sz w:val="24"/>
          <w:szCs w:val="24"/>
          <w:lang w:val="ro-RO"/>
        </w:rPr>
      </w:pPr>
      <w:r w:rsidRPr="008B30B6">
        <w:rPr>
          <w:rFonts w:ascii="Times New Roman" w:hAnsi="Times New Roman" w:cs="Times New Roman"/>
          <w:sz w:val="24"/>
          <w:szCs w:val="24"/>
          <w:lang w:val="ro-RO"/>
        </w:rPr>
        <w:t xml:space="preserve">Îmbunătăţirea cooperării cu </w:t>
      </w:r>
      <w:r w:rsidRPr="008B30B6">
        <w:rPr>
          <w:rFonts w:ascii="Times New Roman" w:hAnsi="Times New Roman" w:cs="Times New Roman"/>
          <w:i/>
          <w:sz w:val="24"/>
          <w:szCs w:val="24"/>
          <w:lang w:val="ro-RO"/>
        </w:rPr>
        <w:t>sectorul privat</w:t>
      </w:r>
      <w:r w:rsidR="00DF7DB7" w:rsidRPr="008B30B6">
        <w:rPr>
          <w:rFonts w:ascii="Times New Roman" w:hAnsi="Times New Roman" w:cs="Times New Roman"/>
          <w:sz w:val="24"/>
          <w:szCs w:val="24"/>
          <w:lang w:val="ro-RO"/>
        </w:rPr>
        <w:t>, prin intrarea facultăţii în parteneriate privind practica studenţilor, facilitarea dezvoltării relaţiilor contractuale (cercetare, dezvoltare, servicii de traducere-interpretare etc.), invitarea reprezentanţilor sectorului de afaceri la evenimentele universităţii (în calitate de invitaţi speciali), participarea lor în juriul unor concursuri etc., dezvoltarea unor scheme de sponsorizare reciproc avantajoase</w:t>
      </w:r>
      <w:r w:rsidR="008B30B6">
        <w:rPr>
          <w:rFonts w:ascii="Times New Roman" w:hAnsi="Times New Roman" w:cs="Times New Roman"/>
          <w:sz w:val="24"/>
          <w:szCs w:val="24"/>
          <w:lang w:val="ro-RO"/>
        </w:rPr>
        <w:t>.</w:t>
      </w:r>
    </w:p>
    <w:p w:rsidR="00096445" w:rsidRPr="008B30B6" w:rsidRDefault="00DF7DB7" w:rsidP="00096445">
      <w:pPr>
        <w:pStyle w:val="ListParagraph"/>
        <w:numPr>
          <w:ilvl w:val="0"/>
          <w:numId w:val="27"/>
        </w:numPr>
        <w:jc w:val="both"/>
        <w:rPr>
          <w:rFonts w:ascii="Times New Roman" w:hAnsi="Times New Roman" w:cs="Times New Roman"/>
          <w:sz w:val="24"/>
          <w:szCs w:val="24"/>
          <w:lang w:val="ro-RO"/>
        </w:rPr>
      </w:pPr>
      <w:r w:rsidRPr="008B30B6">
        <w:rPr>
          <w:rFonts w:ascii="Times New Roman" w:hAnsi="Times New Roman" w:cs="Times New Roman"/>
          <w:sz w:val="24"/>
          <w:szCs w:val="24"/>
          <w:lang w:val="ro-RO"/>
        </w:rPr>
        <w:t xml:space="preserve">Colaborări cu </w:t>
      </w:r>
      <w:r w:rsidRPr="008B30B6">
        <w:rPr>
          <w:rFonts w:ascii="Times New Roman" w:hAnsi="Times New Roman" w:cs="Times New Roman"/>
          <w:i/>
          <w:sz w:val="24"/>
          <w:szCs w:val="24"/>
          <w:lang w:val="ro-RO"/>
        </w:rPr>
        <w:t>organizaţii civile</w:t>
      </w:r>
      <w:r w:rsidR="008B30B6">
        <w:rPr>
          <w:rFonts w:ascii="Times New Roman" w:hAnsi="Times New Roman" w:cs="Times New Roman"/>
          <w:i/>
          <w:sz w:val="24"/>
          <w:szCs w:val="24"/>
          <w:lang w:val="ro-RO"/>
        </w:rPr>
        <w:t>.</w:t>
      </w:r>
    </w:p>
    <w:p w:rsidR="00DF7DB7" w:rsidRPr="008B30B6" w:rsidRDefault="00DF7DB7" w:rsidP="00DF7DB7">
      <w:pPr>
        <w:pStyle w:val="ListParagraph"/>
        <w:jc w:val="both"/>
        <w:rPr>
          <w:rFonts w:ascii="Times New Roman" w:hAnsi="Times New Roman" w:cs="Times New Roman"/>
          <w:sz w:val="24"/>
          <w:szCs w:val="24"/>
          <w:lang w:val="ro-RO"/>
        </w:rPr>
      </w:pPr>
    </w:p>
    <w:p w:rsidR="00DF7DB7" w:rsidRPr="008B30B6" w:rsidRDefault="00DF7DB7" w:rsidP="00DF7DB7">
      <w:pPr>
        <w:pStyle w:val="ListParagraph"/>
        <w:numPr>
          <w:ilvl w:val="0"/>
          <w:numId w:val="17"/>
        </w:numPr>
        <w:jc w:val="both"/>
        <w:rPr>
          <w:rFonts w:ascii="Times New Roman" w:hAnsi="Times New Roman" w:cs="Times New Roman"/>
          <w:sz w:val="24"/>
          <w:szCs w:val="24"/>
          <w:lang w:val="ro-RO"/>
        </w:rPr>
      </w:pPr>
      <w:r w:rsidRPr="008B30B6">
        <w:rPr>
          <w:rFonts w:ascii="Times New Roman" w:hAnsi="Times New Roman" w:cs="Times New Roman"/>
          <w:b/>
          <w:bCs/>
          <w:iCs/>
          <w:sz w:val="24"/>
          <w:szCs w:val="24"/>
          <w:lang w:val="ro-RO"/>
        </w:rPr>
        <w:t>PR. comunicare şi marketing</w:t>
      </w:r>
    </w:p>
    <w:p w:rsidR="00DF7DB7" w:rsidRPr="008B30B6" w:rsidRDefault="00DF7DB7" w:rsidP="00DF7DB7">
      <w:pPr>
        <w:jc w:val="both"/>
        <w:rPr>
          <w:rFonts w:ascii="Times New Roman" w:hAnsi="Times New Roman" w:cs="Times New Roman"/>
          <w:sz w:val="24"/>
          <w:szCs w:val="24"/>
          <w:lang w:val="ro-RO"/>
        </w:rPr>
      </w:pPr>
      <w:r w:rsidRPr="008B30B6">
        <w:rPr>
          <w:rFonts w:ascii="Times New Roman" w:hAnsi="Times New Roman" w:cs="Times New Roman"/>
          <w:sz w:val="24"/>
          <w:szCs w:val="24"/>
          <w:lang w:val="ro-RO"/>
        </w:rPr>
        <w:t xml:space="preserve">O componentă esenţială a strategiei DE este activitatea de promovare a programelor de studii </w:t>
      </w:r>
      <w:r w:rsidR="00200309" w:rsidRPr="008B30B6">
        <w:rPr>
          <w:rFonts w:ascii="Times New Roman" w:hAnsi="Times New Roman" w:cs="Times New Roman"/>
          <w:sz w:val="24"/>
          <w:szCs w:val="24"/>
          <w:lang w:val="ro-RO"/>
        </w:rPr>
        <w:t>oferite prin:</w:t>
      </w:r>
    </w:p>
    <w:p w:rsidR="00200309" w:rsidRPr="008B30B6" w:rsidRDefault="00200309" w:rsidP="00200309">
      <w:pPr>
        <w:pStyle w:val="ListParagraph"/>
        <w:numPr>
          <w:ilvl w:val="0"/>
          <w:numId w:val="28"/>
        </w:numPr>
        <w:jc w:val="both"/>
        <w:rPr>
          <w:rFonts w:ascii="Times New Roman" w:hAnsi="Times New Roman" w:cs="Times New Roman"/>
          <w:sz w:val="24"/>
          <w:szCs w:val="24"/>
          <w:lang w:val="ro-RO"/>
        </w:rPr>
      </w:pPr>
      <w:r w:rsidRPr="008B30B6">
        <w:rPr>
          <w:rFonts w:ascii="Times New Roman" w:hAnsi="Times New Roman" w:cs="Times New Roman"/>
          <w:sz w:val="24"/>
          <w:szCs w:val="24"/>
          <w:lang w:val="ro-RO"/>
        </w:rPr>
        <w:t>Creşterea prezenţei media</w:t>
      </w:r>
    </w:p>
    <w:p w:rsidR="00200309" w:rsidRPr="008B30B6" w:rsidRDefault="00200309" w:rsidP="00200309">
      <w:pPr>
        <w:pStyle w:val="ListParagraph"/>
        <w:numPr>
          <w:ilvl w:val="0"/>
          <w:numId w:val="28"/>
        </w:numPr>
        <w:jc w:val="both"/>
        <w:rPr>
          <w:rFonts w:ascii="Times New Roman" w:hAnsi="Times New Roman" w:cs="Times New Roman"/>
          <w:sz w:val="24"/>
          <w:szCs w:val="24"/>
          <w:lang w:val="ro-RO"/>
        </w:rPr>
      </w:pPr>
      <w:r w:rsidRPr="008B30B6">
        <w:rPr>
          <w:rFonts w:ascii="Times New Roman" w:hAnsi="Times New Roman" w:cs="Times New Roman"/>
          <w:sz w:val="24"/>
          <w:szCs w:val="24"/>
          <w:lang w:val="ro-RO"/>
        </w:rPr>
        <w:t>Diversificare marketingului educaţional pentru atragerea absolvenţilor de liceu</w:t>
      </w:r>
    </w:p>
    <w:p w:rsidR="00200309" w:rsidRPr="008B30B6" w:rsidRDefault="00200309" w:rsidP="00200309">
      <w:pPr>
        <w:pStyle w:val="ListParagraph"/>
        <w:numPr>
          <w:ilvl w:val="0"/>
          <w:numId w:val="28"/>
        </w:numPr>
        <w:jc w:val="both"/>
        <w:rPr>
          <w:rFonts w:ascii="Times New Roman" w:hAnsi="Times New Roman" w:cs="Times New Roman"/>
          <w:sz w:val="24"/>
          <w:szCs w:val="24"/>
          <w:lang w:val="ro-RO"/>
        </w:rPr>
      </w:pPr>
      <w:r w:rsidRPr="008B30B6">
        <w:rPr>
          <w:rFonts w:ascii="Times New Roman" w:hAnsi="Times New Roman" w:cs="Times New Roman"/>
          <w:sz w:val="24"/>
          <w:szCs w:val="24"/>
          <w:lang w:val="ro-RO"/>
        </w:rPr>
        <w:lastRenderedPageBreak/>
        <w:t>Organizarea de evenimente speciale</w:t>
      </w:r>
      <w:r w:rsidR="008F4139">
        <w:rPr>
          <w:rFonts w:ascii="Times New Roman" w:hAnsi="Times New Roman" w:cs="Times New Roman"/>
          <w:sz w:val="24"/>
          <w:szCs w:val="24"/>
          <w:lang w:val="ro-RO"/>
        </w:rPr>
        <w:t xml:space="preserve">, competiții anuale organizate special pentru liceeni </w:t>
      </w:r>
    </w:p>
    <w:p w:rsidR="00227874" w:rsidRPr="001566CB" w:rsidRDefault="00200309" w:rsidP="008B30B6">
      <w:pPr>
        <w:pStyle w:val="ListParagraph"/>
        <w:numPr>
          <w:ilvl w:val="0"/>
          <w:numId w:val="28"/>
        </w:numPr>
        <w:jc w:val="both"/>
        <w:rPr>
          <w:rFonts w:ascii="Times New Roman" w:hAnsi="Times New Roman" w:cs="Times New Roman"/>
          <w:sz w:val="24"/>
          <w:szCs w:val="24"/>
          <w:lang w:val="ro-RO"/>
        </w:rPr>
      </w:pPr>
      <w:r w:rsidRPr="008B30B6">
        <w:rPr>
          <w:rFonts w:ascii="Times New Roman" w:hAnsi="Times New Roman" w:cs="Times New Roman"/>
          <w:sz w:val="24"/>
          <w:szCs w:val="24"/>
          <w:lang w:val="ro-RO"/>
        </w:rPr>
        <w:t xml:space="preserve">Prezenţă </w:t>
      </w:r>
      <w:r w:rsidRPr="008B30B6">
        <w:rPr>
          <w:rFonts w:ascii="Times New Roman" w:hAnsi="Times New Roman" w:cs="Times New Roman"/>
          <w:iCs/>
          <w:sz w:val="24"/>
          <w:szCs w:val="24"/>
          <w:lang w:val="ro-RO"/>
        </w:rPr>
        <w:t>în reţelele de socializare moderne</w:t>
      </w:r>
      <w:r w:rsidR="006C40AB">
        <w:rPr>
          <w:rFonts w:ascii="Times New Roman" w:hAnsi="Times New Roman" w:cs="Times New Roman"/>
          <w:iCs/>
          <w:sz w:val="24"/>
          <w:szCs w:val="24"/>
          <w:lang w:val="ro-RO"/>
        </w:rPr>
        <w:t xml:space="preserve"> (</w:t>
      </w:r>
      <w:proofErr w:type="spellStart"/>
      <w:r w:rsidR="006C40AB">
        <w:rPr>
          <w:rFonts w:ascii="Times New Roman" w:hAnsi="Times New Roman" w:cs="Times New Roman"/>
          <w:iCs/>
          <w:sz w:val="24"/>
          <w:szCs w:val="24"/>
          <w:lang w:val="ro-RO"/>
        </w:rPr>
        <w:t>Facebook</w:t>
      </w:r>
      <w:proofErr w:type="spellEnd"/>
      <w:r w:rsidR="006C40AB">
        <w:rPr>
          <w:rFonts w:ascii="Times New Roman" w:hAnsi="Times New Roman" w:cs="Times New Roman"/>
          <w:iCs/>
          <w:sz w:val="24"/>
          <w:szCs w:val="24"/>
          <w:lang w:val="ro-RO"/>
        </w:rPr>
        <w:t xml:space="preserve">, </w:t>
      </w:r>
      <w:proofErr w:type="spellStart"/>
      <w:r w:rsidR="006C40AB">
        <w:rPr>
          <w:rFonts w:ascii="Times New Roman" w:hAnsi="Times New Roman" w:cs="Times New Roman"/>
          <w:iCs/>
          <w:sz w:val="24"/>
          <w:szCs w:val="24"/>
          <w:lang w:val="ro-RO"/>
        </w:rPr>
        <w:t>Istagram</w:t>
      </w:r>
      <w:proofErr w:type="spellEnd"/>
      <w:r w:rsidR="006C40AB">
        <w:rPr>
          <w:rFonts w:ascii="Times New Roman" w:hAnsi="Times New Roman" w:cs="Times New Roman"/>
          <w:iCs/>
          <w:sz w:val="24"/>
          <w:szCs w:val="24"/>
          <w:lang w:val="ro-RO"/>
        </w:rPr>
        <w:t xml:space="preserve">, </w:t>
      </w:r>
      <w:proofErr w:type="spellStart"/>
      <w:r w:rsidR="006C40AB">
        <w:rPr>
          <w:rFonts w:ascii="Times New Roman" w:hAnsi="Times New Roman" w:cs="Times New Roman"/>
          <w:iCs/>
          <w:sz w:val="24"/>
          <w:szCs w:val="24"/>
          <w:lang w:val="ro-RO"/>
        </w:rPr>
        <w:t>YouTube</w:t>
      </w:r>
      <w:proofErr w:type="spellEnd"/>
      <w:r w:rsidR="006C40AB">
        <w:rPr>
          <w:rFonts w:ascii="Times New Roman" w:hAnsi="Times New Roman" w:cs="Times New Roman"/>
          <w:iCs/>
          <w:sz w:val="24"/>
          <w:szCs w:val="24"/>
          <w:lang w:val="ro-RO"/>
        </w:rPr>
        <w:t>)</w:t>
      </w:r>
    </w:p>
    <w:p w:rsidR="001566CB" w:rsidRPr="006C40AB" w:rsidRDefault="001566CB" w:rsidP="006C40AB">
      <w:pPr>
        <w:ind w:left="360"/>
        <w:jc w:val="both"/>
        <w:rPr>
          <w:rFonts w:ascii="Times New Roman" w:hAnsi="Times New Roman" w:cs="Times New Roman"/>
          <w:sz w:val="24"/>
          <w:szCs w:val="24"/>
          <w:lang w:val="ro-RO"/>
        </w:rPr>
      </w:pPr>
    </w:p>
    <w:sectPr w:rsidR="001566CB" w:rsidRPr="006C4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MS Mincho"/>
    <w:charset w:val="80"/>
    <w:family w:val="auto"/>
    <w:pitch w:val="variable"/>
  </w:font>
  <w:font w:name="Lohit Hindi">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List 2"/>
    <w:lvl w:ilvl="0">
      <w:start w:val="1"/>
      <w:numFmt w:val="bullet"/>
      <w:lvlText w:val=""/>
      <w:lvlJc w:val="left"/>
      <w:pPr>
        <w:tabs>
          <w:tab w:val="num" w:pos="170"/>
        </w:tabs>
        <w:ind w:left="170" w:hanging="170"/>
      </w:pPr>
      <w:rPr>
        <w:rFonts w:ascii="Symbol" w:hAnsi="Symbol"/>
      </w:rPr>
    </w:lvl>
    <w:lvl w:ilvl="1">
      <w:start w:val="1"/>
      <w:numFmt w:val="bullet"/>
      <w:lvlText w:val=""/>
      <w:lvlJc w:val="left"/>
      <w:pPr>
        <w:tabs>
          <w:tab w:val="num" w:pos="340"/>
        </w:tabs>
        <w:ind w:left="340" w:hanging="170"/>
      </w:pPr>
      <w:rPr>
        <w:rFonts w:ascii="Symbol" w:hAnsi="Symbol"/>
      </w:rPr>
    </w:lvl>
    <w:lvl w:ilvl="2">
      <w:start w:val="1"/>
      <w:numFmt w:val="bullet"/>
      <w:lvlText w:val=""/>
      <w:lvlJc w:val="left"/>
      <w:pPr>
        <w:tabs>
          <w:tab w:val="num" w:pos="510"/>
        </w:tabs>
        <w:ind w:left="510" w:hanging="170"/>
      </w:pPr>
      <w:rPr>
        <w:rFonts w:ascii="Symbol" w:hAnsi="Symbol"/>
      </w:rPr>
    </w:lvl>
    <w:lvl w:ilvl="3">
      <w:start w:val="1"/>
      <w:numFmt w:val="bullet"/>
      <w:lvlText w:val=""/>
      <w:lvlJc w:val="left"/>
      <w:pPr>
        <w:tabs>
          <w:tab w:val="num" w:pos="680"/>
        </w:tabs>
        <w:ind w:left="680" w:hanging="170"/>
      </w:pPr>
      <w:rPr>
        <w:rFonts w:ascii="Symbol" w:hAnsi="Symbol"/>
      </w:rPr>
    </w:lvl>
    <w:lvl w:ilvl="4">
      <w:start w:val="1"/>
      <w:numFmt w:val="bullet"/>
      <w:lvlText w:val=""/>
      <w:lvlJc w:val="left"/>
      <w:pPr>
        <w:tabs>
          <w:tab w:val="num" w:pos="850"/>
        </w:tabs>
        <w:ind w:left="850" w:hanging="170"/>
      </w:pPr>
      <w:rPr>
        <w:rFonts w:ascii="Symbol" w:hAnsi="Symbol"/>
      </w:rPr>
    </w:lvl>
    <w:lvl w:ilvl="5">
      <w:start w:val="1"/>
      <w:numFmt w:val="bullet"/>
      <w:lvlText w:val=""/>
      <w:lvlJc w:val="left"/>
      <w:pPr>
        <w:tabs>
          <w:tab w:val="num" w:pos="1020"/>
        </w:tabs>
        <w:ind w:left="1020" w:hanging="170"/>
      </w:pPr>
      <w:rPr>
        <w:rFonts w:ascii="Symbol" w:hAnsi="Symbol"/>
      </w:rPr>
    </w:lvl>
    <w:lvl w:ilvl="6">
      <w:start w:val="1"/>
      <w:numFmt w:val="bullet"/>
      <w:lvlText w:val=""/>
      <w:lvlJc w:val="left"/>
      <w:pPr>
        <w:tabs>
          <w:tab w:val="num" w:pos="1191"/>
        </w:tabs>
        <w:ind w:left="1191" w:hanging="170"/>
      </w:pPr>
      <w:rPr>
        <w:rFonts w:ascii="Symbol" w:hAnsi="Symbol"/>
      </w:rPr>
    </w:lvl>
    <w:lvl w:ilvl="7">
      <w:start w:val="1"/>
      <w:numFmt w:val="bullet"/>
      <w:lvlText w:val=""/>
      <w:lvlJc w:val="left"/>
      <w:pPr>
        <w:tabs>
          <w:tab w:val="num" w:pos="1361"/>
        </w:tabs>
        <w:ind w:left="1361" w:hanging="170"/>
      </w:pPr>
      <w:rPr>
        <w:rFonts w:ascii="Symbol" w:hAnsi="Symbol"/>
      </w:rPr>
    </w:lvl>
    <w:lvl w:ilvl="8">
      <w:start w:val="1"/>
      <w:numFmt w:val="bullet"/>
      <w:lvlText w:val=""/>
      <w:lvlJc w:val="left"/>
      <w:pPr>
        <w:tabs>
          <w:tab w:val="num" w:pos="1531"/>
        </w:tabs>
        <w:ind w:left="1531" w:hanging="170"/>
      </w:pPr>
      <w:rPr>
        <w:rFonts w:ascii="Symbol" w:hAnsi="Symbol"/>
      </w:rPr>
    </w:lvl>
  </w:abstractNum>
  <w:abstractNum w:abstractNumId="1">
    <w:nsid w:val="04C3662B"/>
    <w:multiLevelType w:val="hybridMultilevel"/>
    <w:tmpl w:val="BD527E5E"/>
    <w:lvl w:ilvl="0" w:tplc="E8580D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4F4216"/>
    <w:multiLevelType w:val="hybridMultilevel"/>
    <w:tmpl w:val="BB52A87A"/>
    <w:lvl w:ilvl="0" w:tplc="E8580D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B2765B"/>
    <w:multiLevelType w:val="hybridMultilevel"/>
    <w:tmpl w:val="B5AE5B92"/>
    <w:lvl w:ilvl="0" w:tplc="7AAA6600">
      <w:numFmt w:val="bullet"/>
      <w:lvlText w:val="–"/>
      <w:lvlJc w:val="left"/>
      <w:pPr>
        <w:tabs>
          <w:tab w:val="num" w:pos="630"/>
        </w:tabs>
        <w:ind w:left="63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
    <w:nsid w:val="089272F0"/>
    <w:multiLevelType w:val="multilevel"/>
    <w:tmpl w:val="AF28245A"/>
    <w:lvl w:ilvl="0">
      <w:numFmt w:val="bullet"/>
      <w:lvlText w:val="-"/>
      <w:lvlJc w:val="left"/>
      <w:pPr>
        <w:tabs>
          <w:tab w:val="num" w:pos="170"/>
        </w:tabs>
        <w:ind w:left="170" w:hanging="170"/>
      </w:pPr>
      <w:rPr>
        <w:rFonts w:ascii="Times New Roman" w:eastAsia="SimSun" w:hAnsi="Times New Roman" w:cs="Times New Roman" w:hint="default"/>
      </w:rPr>
    </w:lvl>
    <w:lvl w:ilvl="1">
      <w:start w:val="1"/>
      <w:numFmt w:val="bullet"/>
      <w:lvlText w:val=""/>
      <w:lvlJc w:val="left"/>
      <w:pPr>
        <w:tabs>
          <w:tab w:val="num" w:pos="340"/>
        </w:tabs>
        <w:ind w:left="340" w:hanging="170"/>
      </w:pPr>
      <w:rPr>
        <w:rFonts w:ascii="Symbol" w:hAnsi="Symbol"/>
      </w:rPr>
    </w:lvl>
    <w:lvl w:ilvl="2">
      <w:start w:val="1"/>
      <w:numFmt w:val="bullet"/>
      <w:lvlText w:val=""/>
      <w:lvlJc w:val="left"/>
      <w:pPr>
        <w:tabs>
          <w:tab w:val="num" w:pos="510"/>
        </w:tabs>
        <w:ind w:left="510" w:hanging="170"/>
      </w:pPr>
      <w:rPr>
        <w:rFonts w:ascii="Symbol" w:hAnsi="Symbol"/>
      </w:rPr>
    </w:lvl>
    <w:lvl w:ilvl="3">
      <w:start w:val="1"/>
      <w:numFmt w:val="bullet"/>
      <w:lvlText w:val=""/>
      <w:lvlJc w:val="left"/>
      <w:pPr>
        <w:tabs>
          <w:tab w:val="num" w:pos="680"/>
        </w:tabs>
        <w:ind w:left="680" w:hanging="170"/>
      </w:pPr>
      <w:rPr>
        <w:rFonts w:ascii="Symbol" w:hAnsi="Symbol"/>
      </w:rPr>
    </w:lvl>
    <w:lvl w:ilvl="4">
      <w:start w:val="1"/>
      <w:numFmt w:val="bullet"/>
      <w:lvlText w:val=""/>
      <w:lvlJc w:val="left"/>
      <w:pPr>
        <w:tabs>
          <w:tab w:val="num" w:pos="850"/>
        </w:tabs>
        <w:ind w:left="850" w:hanging="170"/>
      </w:pPr>
      <w:rPr>
        <w:rFonts w:ascii="Symbol" w:hAnsi="Symbol"/>
      </w:rPr>
    </w:lvl>
    <w:lvl w:ilvl="5">
      <w:start w:val="1"/>
      <w:numFmt w:val="bullet"/>
      <w:lvlText w:val=""/>
      <w:lvlJc w:val="left"/>
      <w:pPr>
        <w:tabs>
          <w:tab w:val="num" w:pos="1020"/>
        </w:tabs>
        <w:ind w:left="1020" w:hanging="170"/>
      </w:pPr>
      <w:rPr>
        <w:rFonts w:ascii="Symbol" w:hAnsi="Symbol"/>
      </w:rPr>
    </w:lvl>
    <w:lvl w:ilvl="6">
      <w:start w:val="1"/>
      <w:numFmt w:val="bullet"/>
      <w:lvlText w:val=""/>
      <w:lvlJc w:val="left"/>
      <w:pPr>
        <w:tabs>
          <w:tab w:val="num" w:pos="1191"/>
        </w:tabs>
        <w:ind w:left="1191" w:hanging="170"/>
      </w:pPr>
      <w:rPr>
        <w:rFonts w:ascii="Symbol" w:hAnsi="Symbol"/>
      </w:rPr>
    </w:lvl>
    <w:lvl w:ilvl="7">
      <w:start w:val="1"/>
      <w:numFmt w:val="bullet"/>
      <w:lvlText w:val=""/>
      <w:lvlJc w:val="left"/>
      <w:pPr>
        <w:tabs>
          <w:tab w:val="num" w:pos="1361"/>
        </w:tabs>
        <w:ind w:left="1361" w:hanging="170"/>
      </w:pPr>
      <w:rPr>
        <w:rFonts w:ascii="Symbol" w:hAnsi="Symbol"/>
      </w:rPr>
    </w:lvl>
    <w:lvl w:ilvl="8">
      <w:start w:val="1"/>
      <w:numFmt w:val="bullet"/>
      <w:lvlText w:val=""/>
      <w:lvlJc w:val="left"/>
      <w:pPr>
        <w:tabs>
          <w:tab w:val="num" w:pos="1531"/>
        </w:tabs>
        <w:ind w:left="1531" w:hanging="170"/>
      </w:pPr>
      <w:rPr>
        <w:rFonts w:ascii="Symbol" w:hAnsi="Symbol"/>
      </w:rPr>
    </w:lvl>
  </w:abstractNum>
  <w:abstractNum w:abstractNumId="5">
    <w:nsid w:val="09B93183"/>
    <w:multiLevelType w:val="multilevel"/>
    <w:tmpl w:val="AF28245A"/>
    <w:lvl w:ilvl="0">
      <w:numFmt w:val="bullet"/>
      <w:lvlText w:val="-"/>
      <w:lvlJc w:val="left"/>
      <w:pPr>
        <w:tabs>
          <w:tab w:val="num" w:pos="170"/>
        </w:tabs>
        <w:ind w:left="170" w:hanging="170"/>
      </w:pPr>
      <w:rPr>
        <w:rFonts w:ascii="Times New Roman" w:eastAsia="SimSun" w:hAnsi="Times New Roman" w:cs="Times New Roman" w:hint="default"/>
      </w:rPr>
    </w:lvl>
    <w:lvl w:ilvl="1">
      <w:start w:val="1"/>
      <w:numFmt w:val="bullet"/>
      <w:lvlText w:val=""/>
      <w:lvlJc w:val="left"/>
      <w:pPr>
        <w:tabs>
          <w:tab w:val="num" w:pos="340"/>
        </w:tabs>
        <w:ind w:left="340" w:hanging="170"/>
      </w:pPr>
      <w:rPr>
        <w:rFonts w:ascii="Symbol" w:hAnsi="Symbol"/>
      </w:rPr>
    </w:lvl>
    <w:lvl w:ilvl="2">
      <w:start w:val="1"/>
      <w:numFmt w:val="bullet"/>
      <w:lvlText w:val=""/>
      <w:lvlJc w:val="left"/>
      <w:pPr>
        <w:tabs>
          <w:tab w:val="num" w:pos="510"/>
        </w:tabs>
        <w:ind w:left="510" w:hanging="170"/>
      </w:pPr>
      <w:rPr>
        <w:rFonts w:ascii="Symbol" w:hAnsi="Symbol"/>
      </w:rPr>
    </w:lvl>
    <w:lvl w:ilvl="3">
      <w:start w:val="1"/>
      <w:numFmt w:val="bullet"/>
      <w:lvlText w:val=""/>
      <w:lvlJc w:val="left"/>
      <w:pPr>
        <w:tabs>
          <w:tab w:val="num" w:pos="680"/>
        </w:tabs>
        <w:ind w:left="680" w:hanging="170"/>
      </w:pPr>
      <w:rPr>
        <w:rFonts w:ascii="Symbol" w:hAnsi="Symbol"/>
      </w:rPr>
    </w:lvl>
    <w:lvl w:ilvl="4">
      <w:start w:val="1"/>
      <w:numFmt w:val="bullet"/>
      <w:lvlText w:val=""/>
      <w:lvlJc w:val="left"/>
      <w:pPr>
        <w:tabs>
          <w:tab w:val="num" w:pos="850"/>
        </w:tabs>
        <w:ind w:left="850" w:hanging="170"/>
      </w:pPr>
      <w:rPr>
        <w:rFonts w:ascii="Symbol" w:hAnsi="Symbol"/>
      </w:rPr>
    </w:lvl>
    <w:lvl w:ilvl="5">
      <w:start w:val="1"/>
      <w:numFmt w:val="bullet"/>
      <w:lvlText w:val=""/>
      <w:lvlJc w:val="left"/>
      <w:pPr>
        <w:tabs>
          <w:tab w:val="num" w:pos="1020"/>
        </w:tabs>
        <w:ind w:left="1020" w:hanging="170"/>
      </w:pPr>
      <w:rPr>
        <w:rFonts w:ascii="Symbol" w:hAnsi="Symbol"/>
      </w:rPr>
    </w:lvl>
    <w:lvl w:ilvl="6">
      <w:start w:val="1"/>
      <w:numFmt w:val="bullet"/>
      <w:lvlText w:val=""/>
      <w:lvlJc w:val="left"/>
      <w:pPr>
        <w:tabs>
          <w:tab w:val="num" w:pos="1191"/>
        </w:tabs>
        <w:ind w:left="1191" w:hanging="170"/>
      </w:pPr>
      <w:rPr>
        <w:rFonts w:ascii="Symbol" w:hAnsi="Symbol"/>
      </w:rPr>
    </w:lvl>
    <w:lvl w:ilvl="7">
      <w:start w:val="1"/>
      <w:numFmt w:val="bullet"/>
      <w:lvlText w:val=""/>
      <w:lvlJc w:val="left"/>
      <w:pPr>
        <w:tabs>
          <w:tab w:val="num" w:pos="1361"/>
        </w:tabs>
        <w:ind w:left="1361" w:hanging="170"/>
      </w:pPr>
      <w:rPr>
        <w:rFonts w:ascii="Symbol" w:hAnsi="Symbol"/>
      </w:rPr>
    </w:lvl>
    <w:lvl w:ilvl="8">
      <w:start w:val="1"/>
      <w:numFmt w:val="bullet"/>
      <w:lvlText w:val=""/>
      <w:lvlJc w:val="left"/>
      <w:pPr>
        <w:tabs>
          <w:tab w:val="num" w:pos="1531"/>
        </w:tabs>
        <w:ind w:left="1531" w:hanging="170"/>
      </w:pPr>
      <w:rPr>
        <w:rFonts w:ascii="Symbol" w:hAnsi="Symbol"/>
      </w:rPr>
    </w:lvl>
  </w:abstractNum>
  <w:abstractNum w:abstractNumId="6">
    <w:nsid w:val="0ADB306E"/>
    <w:multiLevelType w:val="hybridMultilevel"/>
    <w:tmpl w:val="32E4B098"/>
    <w:lvl w:ilvl="0" w:tplc="7AAA6600">
      <w:numFmt w:val="bullet"/>
      <w:lvlText w:val="–"/>
      <w:lvlJc w:val="left"/>
      <w:pPr>
        <w:tabs>
          <w:tab w:val="num" w:pos="747"/>
        </w:tabs>
        <w:ind w:left="747"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nsid w:val="11465E54"/>
    <w:multiLevelType w:val="hybridMultilevel"/>
    <w:tmpl w:val="10D06066"/>
    <w:lvl w:ilvl="0" w:tplc="575CCAF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1B0313B"/>
    <w:multiLevelType w:val="hybridMultilevel"/>
    <w:tmpl w:val="B9FC6E58"/>
    <w:lvl w:ilvl="0" w:tplc="7AAA6600">
      <w:numFmt w:val="bullet"/>
      <w:lvlText w:val="–"/>
      <w:lvlJc w:val="left"/>
      <w:pPr>
        <w:tabs>
          <w:tab w:val="num" w:pos="747"/>
        </w:tabs>
        <w:ind w:left="747" w:hanging="360"/>
      </w:pPr>
      <w:rPr>
        <w:rFonts w:ascii="Times New Roman" w:eastAsia="Times New Roman" w:hAnsi="Times New Roman" w:cs="Times New Roman" w:hint="default"/>
      </w:rPr>
    </w:lvl>
    <w:lvl w:ilvl="1" w:tplc="04180003" w:tentative="1">
      <w:start w:val="1"/>
      <w:numFmt w:val="bullet"/>
      <w:lvlText w:val="o"/>
      <w:lvlJc w:val="left"/>
      <w:pPr>
        <w:tabs>
          <w:tab w:val="num" w:pos="1980"/>
        </w:tabs>
        <w:ind w:left="1980" w:hanging="360"/>
      </w:pPr>
      <w:rPr>
        <w:rFonts w:ascii="Courier New" w:hAnsi="Courier New" w:cs="Courier New" w:hint="default"/>
      </w:rPr>
    </w:lvl>
    <w:lvl w:ilvl="2" w:tplc="04180005" w:tentative="1">
      <w:start w:val="1"/>
      <w:numFmt w:val="bullet"/>
      <w:lvlText w:val=""/>
      <w:lvlJc w:val="left"/>
      <w:pPr>
        <w:tabs>
          <w:tab w:val="num" w:pos="2700"/>
        </w:tabs>
        <w:ind w:left="2700" w:hanging="360"/>
      </w:pPr>
      <w:rPr>
        <w:rFonts w:ascii="Wingdings" w:hAnsi="Wingdings" w:hint="default"/>
      </w:rPr>
    </w:lvl>
    <w:lvl w:ilvl="3" w:tplc="04180001" w:tentative="1">
      <w:start w:val="1"/>
      <w:numFmt w:val="bullet"/>
      <w:lvlText w:val=""/>
      <w:lvlJc w:val="left"/>
      <w:pPr>
        <w:tabs>
          <w:tab w:val="num" w:pos="3420"/>
        </w:tabs>
        <w:ind w:left="3420" w:hanging="360"/>
      </w:pPr>
      <w:rPr>
        <w:rFonts w:ascii="Symbol" w:hAnsi="Symbol" w:hint="default"/>
      </w:rPr>
    </w:lvl>
    <w:lvl w:ilvl="4" w:tplc="04180003" w:tentative="1">
      <w:start w:val="1"/>
      <w:numFmt w:val="bullet"/>
      <w:lvlText w:val="o"/>
      <w:lvlJc w:val="left"/>
      <w:pPr>
        <w:tabs>
          <w:tab w:val="num" w:pos="4140"/>
        </w:tabs>
        <w:ind w:left="4140" w:hanging="360"/>
      </w:pPr>
      <w:rPr>
        <w:rFonts w:ascii="Courier New" w:hAnsi="Courier New" w:cs="Courier New" w:hint="default"/>
      </w:rPr>
    </w:lvl>
    <w:lvl w:ilvl="5" w:tplc="04180005" w:tentative="1">
      <w:start w:val="1"/>
      <w:numFmt w:val="bullet"/>
      <w:lvlText w:val=""/>
      <w:lvlJc w:val="left"/>
      <w:pPr>
        <w:tabs>
          <w:tab w:val="num" w:pos="4860"/>
        </w:tabs>
        <w:ind w:left="4860" w:hanging="360"/>
      </w:pPr>
      <w:rPr>
        <w:rFonts w:ascii="Wingdings" w:hAnsi="Wingdings" w:hint="default"/>
      </w:rPr>
    </w:lvl>
    <w:lvl w:ilvl="6" w:tplc="04180001" w:tentative="1">
      <w:start w:val="1"/>
      <w:numFmt w:val="bullet"/>
      <w:lvlText w:val=""/>
      <w:lvlJc w:val="left"/>
      <w:pPr>
        <w:tabs>
          <w:tab w:val="num" w:pos="5580"/>
        </w:tabs>
        <w:ind w:left="5580" w:hanging="360"/>
      </w:pPr>
      <w:rPr>
        <w:rFonts w:ascii="Symbol" w:hAnsi="Symbol" w:hint="default"/>
      </w:rPr>
    </w:lvl>
    <w:lvl w:ilvl="7" w:tplc="04180003" w:tentative="1">
      <w:start w:val="1"/>
      <w:numFmt w:val="bullet"/>
      <w:lvlText w:val="o"/>
      <w:lvlJc w:val="left"/>
      <w:pPr>
        <w:tabs>
          <w:tab w:val="num" w:pos="6300"/>
        </w:tabs>
        <w:ind w:left="6300" w:hanging="360"/>
      </w:pPr>
      <w:rPr>
        <w:rFonts w:ascii="Courier New" w:hAnsi="Courier New" w:cs="Courier New" w:hint="default"/>
      </w:rPr>
    </w:lvl>
    <w:lvl w:ilvl="8" w:tplc="04180005" w:tentative="1">
      <w:start w:val="1"/>
      <w:numFmt w:val="bullet"/>
      <w:lvlText w:val=""/>
      <w:lvlJc w:val="left"/>
      <w:pPr>
        <w:tabs>
          <w:tab w:val="num" w:pos="7020"/>
        </w:tabs>
        <w:ind w:left="7020" w:hanging="360"/>
      </w:pPr>
      <w:rPr>
        <w:rFonts w:ascii="Wingdings" w:hAnsi="Wingdings" w:hint="default"/>
      </w:rPr>
    </w:lvl>
  </w:abstractNum>
  <w:abstractNum w:abstractNumId="9">
    <w:nsid w:val="1508779B"/>
    <w:multiLevelType w:val="multilevel"/>
    <w:tmpl w:val="324E26AC"/>
    <w:lvl w:ilvl="0">
      <w:numFmt w:val="bullet"/>
      <w:lvlText w:val=""/>
      <w:lvlJc w:val="left"/>
      <w:pPr>
        <w:ind w:left="387" w:hanging="360"/>
      </w:pPr>
      <w:rPr>
        <w:rFonts w:ascii="Symbol" w:eastAsia="Times New Roman" w:hAnsi="Symbol" w:cs="Times New Roman" w:hint="default"/>
      </w:rPr>
    </w:lvl>
    <w:lvl w:ilvl="1" w:tentative="1">
      <w:start w:val="1"/>
      <w:numFmt w:val="bullet"/>
      <w:lvlText w:val="o"/>
      <w:lvlJc w:val="left"/>
      <w:pPr>
        <w:ind w:left="1107" w:hanging="360"/>
      </w:pPr>
      <w:rPr>
        <w:rFonts w:ascii="Courier New" w:hAnsi="Courier New" w:cs="Courier New" w:hint="default"/>
      </w:rPr>
    </w:lvl>
    <w:lvl w:ilvl="2">
      <w:start w:val="1"/>
      <w:numFmt w:val="bullet"/>
      <w:lvlText w:val=""/>
      <w:lvlJc w:val="left"/>
      <w:pPr>
        <w:ind w:left="1827" w:hanging="360"/>
      </w:pPr>
      <w:rPr>
        <w:rFonts w:ascii="Wingdings" w:hAnsi="Wingdings" w:hint="default"/>
      </w:rPr>
    </w:lvl>
    <w:lvl w:ilvl="3" w:tentative="1">
      <w:start w:val="1"/>
      <w:numFmt w:val="bullet"/>
      <w:lvlText w:val=""/>
      <w:lvlJc w:val="left"/>
      <w:pPr>
        <w:ind w:left="2547" w:hanging="360"/>
      </w:pPr>
      <w:rPr>
        <w:rFonts w:ascii="Symbol" w:hAnsi="Symbol" w:hint="default"/>
      </w:rPr>
    </w:lvl>
    <w:lvl w:ilvl="4" w:tentative="1">
      <w:start w:val="1"/>
      <w:numFmt w:val="bullet"/>
      <w:lvlText w:val="o"/>
      <w:lvlJc w:val="left"/>
      <w:pPr>
        <w:ind w:left="3267" w:hanging="360"/>
      </w:pPr>
      <w:rPr>
        <w:rFonts w:ascii="Courier New" w:hAnsi="Courier New" w:cs="Courier New" w:hint="default"/>
      </w:rPr>
    </w:lvl>
    <w:lvl w:ilvl="5" w:tentative="1">
      <w:start w:val="1"/>
      <w:numFmt w:val="bullet"/>
      <w:lvlText w:val=""/>
      <w:lvlJc w:val="left"/>
      <w:pPr>
        <w:ind w:left="3987" w:hanging="360"/>
      </w:pPr>
      <w:rPr>
        <w:rFonts w:ascii="Wingdings" w:hAnsi="Wingdings" w:hint="default"/>
      </w:rPr>
    </w:lvl>
    <w:lvl w:ilvl="6" w:tentative="1">
      <w:start w:val="1"/>
      <w:numFmt w:val="bullet"/>
      <w:lvlText w:val=""/>
      <w:lvlJc w:val="left"/>
      <w:pPr>
        <w:ind w:left="4707" w:hanging="360"/>
      </w:pPr>
      <w:rPr>
        <w:rFonts w:ascii="Symbol" w:hAnsi="Symbol" w:hint="default"/>
      </w:rPr>
    </w:lvl>
    <w:lvl w:ilvl="7" w:tentative="1">
      <w:start w:val="1"/>
      <w:numFmt w:val="bullet"/>
      <w:lvlText w:val="o"/>
      <w:lvlJc w:val="left"/>
      <w:pPr>
        <w:ind w:left="5427" w:hanging="360"/>
      </w:pPr>
      <w:rPr>
        <w:rFonts w:ascii="Courier New" w:hAnsi="Courier New" w:cs="Courier New" w:hint="default"/>
      </w:rPr>
    </w:lvl>
    <w:lvl w:ilvl="8" w:tentative="1">
      <w:start w:val="1"/>
      <w:numFmt w:val="bullet"/>
      <w:lvlText w:val=""/>
      <w:lvlJc w:val="left"/>
      <w:pPr>
        <w:ind w:left="6147" w:hanging="360"/>
      </w:pPr>
      <w:rPr>
        <w:rFonts w:ascii="Wingdings" w:hAnsi="Wingdings" w:hint="default"/>
      </w:rPr>
    </w:lvl>
  </w:abstractNum>
  <w:abstractNum w:abstractNumId="10">
    <w:nsid w:val="169D3A4E"/>
    <w:multiLevelType w:val="hybridMultilevel"/>
    <w:tmpl w:val="062AB224"/>
    <w:lvl w:ilvl="0" w:tplc="E8580D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125584"/>
    <w:multiLevelType w:val="hybridMultilevel"/>
    <w:tmpl w:val="02E8F48C"/>
    <w:lvl w:ilvl="0" w:tplc="575CCAF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1B3C721F"/>
    <w:multiLevelType w:val="multilevel"/>
    <w:tmpl w:val="AF28245A"/>
    <w:lvl w:ilvl="0">
      <w:numFmt w:val="bullet"/>
      <w:lvlText w:val="-"/>
      <w:lvlJc w:val="left"/>
      <w:pPr>
        <w:tabs>
          <w:tab w:val="num" w:pos="170"/>
        </w:tabs>
        <w:ind w:left="170" w:hanging="170"/>
      </w:pPr>
      <w:rPr>
        <w:rFonts w:ascii="Times New Roman" w:eastAsia="SimSun" w:hAnsi="Times New Roman" w:cs="Times New Roman" w:hint="default"/>
      </w:rPr>
    </w:lvl>
    <w:lvl w:ilvl="1">
      <w:start w:val="1"/>
      <w:numFmt w:val="bullet"/>
      <w:lvlText w:val=""/>
      <w:lvlJc w:val="left"/>
      <w:pPr>
        <w:tabs>
          <w:tab w:val="num" w:pos="340"/>
        </w:tabs>
        <w:ind w:left="340" w:hanging="170"/>
      </w:pPr>
      <w:rPr>
        <w:rFonts w:ascii="Symbol" w:hAnsi="Symbol"/>
      </w:rPr>
    </w:lvl>
    <w:lvl w:ilvl="2">
      <w:start w:val="1"/>
      <w:numFmt w:val="bullet"/>
      <w:lvlText w:val=""/>
      <w:lvlJc w:val="left"/>
      <w:pPr>
        <w:tabs>
          <w:tab w:val="num" w:pos="510"/>
        </w:tabs>
        <w:ind w:left="510" w:hanging="170"/>
      </w:pPr>
      <w:rPr>
        <w:rFonts w:ascii="Symbol" w:hAnsi="Symbol"/>
      </w:rPr>
    </w:lvl>
    <w:lvl w:ilvl="3">
      <w:start w:val="1"/>
      <w:numFmt w:val="bullet"/>
      <w:lvlText w:val=""/>
      <w:lvlJc w:val="left"/>
      <w:pPr>
        <w:tabs>
          <w:tab w:val="num" w:pos="680"/>
        </w:tabs>
        <w:ind w:left="680" w:hanging="170"/>
      </w:pPr>
      <w:rPr>
        <w:rFonts w:ascii="Symbol" w:hAnsi="Symbol"/>
      </w:rPr>
    </w:lvl>
    <w:lvl w:ilvl="4">
      <w:start w:val="1"/>
      <w:numFmt w:val="bullet"/>
      <w:lvlText w:val=""/>
      <w:lvlJc w:val="left"/>
      <w:pPr>
        <w:tabs>
          <w:tab w:val="num" w:pos="850"/>
        </w:tabs>
        <w:ind w:left="850" w:hanging="170"/>
      </w:pPr>
      <w:rPr>
        <w:rFonts w:ascii="Symbol" w:hAnsi="Symbol"/>
      </w:rPr>
    </w:lvl>
    <w:lvl w:ilvl="5">
      <w:start w:val="1"/>
      <w:numFmt w:val="bullet"/>
      <w:lvlText w:val=""/>
      <w:lvlJc w:val="left"/>
      <w:pPr>
        <w:tabs>
          <w:tab w:val="num" w:pos="1020"/>
        </w:tabs>
        <w:ind w:left="1020" w:hanging="170"/>
      </w:pPr>
      <w:rPr>
        <w:rFonts w:ascii="Symbol" w:hAnsi="Symbol"/>
      </w:rPr>
    </w:lvl>
    <w:lvl w:ilvl="6">
      <w:start w:val="1"/>
      <w:numFmt w:val="bullet"/>
      <w:lvlText w:val=""/>
      <w:lvlJc w:val="left"/>
      <w:pPr>
        <w:tabs>
          <w:tab w:val="num" w:pos="1191"/>
        </w:tabs>
        <w:ind w:left="1191" w:hanging="170"/>
      </w:pPr>
      <w:rPr>
        <w:rFonts w:ascii="Symbol" w:hAnsi="Symbol"/>
      </w:rPr>
    </w:lvl>
    <w:lvl w:ilvl="7">
      <w:start w:val="1"/>
      <w:numFmt w:val="bullet"/>
      <w:lvlText w:val=""/>
      <w:lvlJc w:val="left"/>
      <w:pPr>
        <w:tabs>
          <w:tab w:val="num" w:pos="1361"/>
        </w:tabs>
        <w:ind w:left="1361" w:hanging="170"/>
      </w:pPr>
      <w:rPr>
        <w:rFonts w:ascii="Symbol" w:hAnsi="Symbol"/>
      </w:rPr>
    </w:lvl>
    <w:lvl w:ilvl="8">
      <w:start w:val="1"/>
      <w:numFmt w:val="bullet"/>
      <w:lvlText w:val=""/>
      <w:lvlJc w:val="left"/>
      <w:pPr>
        <w:tabs>
          <w:tab w:val="num" w:pos="1531"/>
        </w:tabs>
        <w:ind w:left="1531" w:hanging="170"/>
      </w:pPr>
      <w:rPr>
        <w:rFonts w:ascii="Symbol" w:hAnsi="Symbol"/>
      </w:rPr>
    </w:lvl>
  </w:abstractNum>
  <w:abstractNum w:abstractNumId="13">
    <w:nsid w:val="29C47964"/>
    <w:multiLevelType w:val="multilevel"/>
    <w:tmpl w:val="324E26AC"/>
    <w:lvl w:ilvl="0">
      <w:numFmt w:val="bullet"/>
      <w:lvlText w:val=""/>
      <w:lvlJc w:val="left"/>
      <w:pPr>
        <w:ind w:left="387" w:hanging="360"/>
      </w:pPr>
      <w:rPr>
        <w:rFonts w:ascii="Symbol" w:eastAsia="Times New Roman" w:hAnsi="Symbol" w:cs="Times New Roman" w:hint="default"/>
      </w:rPr>
    </w:lvl>
    <w:lvl w:ilvl="1" w:tentative="1">
      <w:start w:val="1"/>
      <w:numFmt w:val="bullet"/>
      <w:lvlText w:val="o"/>
      <w:lvlJc w:val="left"/>
      <w:pPr>
        <w:ind w:left="1107" w:hanging="360"/>
      </w:pPr>
      <w:rPr>
        <w:rFonts w:ascii="Courier New" w:hAnsi="Courier New" w:cs="Courier New" w:hint="default"/>
      </w:rPr>
    </w:lvl>
    <w:lvl w:ilvl="2">
      <w:start w:val="1"/>
      <w:numFmt w:val="bullet"/>
      <w:lvlText w:val=""/>
      <w:lvlJc w:val="left"/>
      <w:pPr>
        <w:ind w:left="1827" w:hanging="360"/>
      </w:pPr>
      <w:rPr>
        <w:rFonts w:ascii="Wingdings" w:hAnsi="Wingdings" w:hint="default"/>
      </w:rPr>
    </w:lvl>
    <w:lvl w:ilvl="3" w:tentative="1">
      <w:start w:val="1"/>
      <w:numFmt w:val="bullet"/>
      <w:lvlText w:val=""/>
      <w:lvlJc w:val="left"/>
      <w:pPr>
        <w:ind w:left="2547" w:hanging="360"/>
      </w:pPr>
      <w:rPr>
        <w:rFonts w:ascii="Symbol" w:hAnsi="Symbol" w:hint="default"/>
      </w:rPr>
    </w:lvl>
    <w:lvl w:ilvl="4" w:tentative="1">
      <w:start w:val="1"/>
      <w:numFmt w:val="bullet"/>
      <w:lvlText w:val="o"/>
      <w:lvlJc w:val="left"/>
      <w:pPr>
        <w:ind w:left="3267" w:hanging="360"/>
      </w:pPr>
      <w:rPr>
        <w:rFonts w:ascii="Courier New" w:hAnsi="Courier New" w:cs="Courier New" w:hint="default"/>
      </w:rPr>
    </w:lvl>
    <w:lvl w:ilvl="5" w:tentative="1">
      <w:start w:val="1"/>
      <w:numFmt w:val="bullet"/>
      <w:lvlText w:val=""/>
      <w:lvlJc w:val="left"/>
      <w:pPr>
        <w:ind w:left="3987" w:hanging="360"/>
      </w:pPr>
      <w:rPr>
        <w:rFonts w:ascii="Wingdings" w:hAnsi="Wingdings" w:hint="default"/>
      </w:rPr>
    </w:lvl>
    <w:lvl w:ilvl="6" w:tentative="1">
      <w:start w:val="1"/>
      <w:numFmt w:val="bullet"/>
      <w:lvlText w:val=""/>
      <w:lvlJc w:val="left"/>
      <w:pPr>
        <w:ind w:left="4707" w:hanging="360"/>
      </w:pPr>
      <w:rPr>
        <w:rFonts w:ascii="Symbol" w:hAnsi="Symbol" w:hint="default"/>
      </w:rPr>
    </w:lvl>
    <w:lvl w:ilvl="7" w:tentative="1">
      <w:start w:val="1"/>
      <w:numFmt w:val="bullet"/>
      <w:lvlText w:val="o"/>
      <w:lvlJc w:val="left"/>
      <w:pPr>
        <w:ind w:left="5427" w:hanging="360"/>
      </w:pPr>
      <w:rPr>
        <w:rFonts w:ascii="Courier New" w:hAnsi="Courier New" w:cs="Courier New" w:hint="default"/>
      </w:rPr>
    </w:lvl>
    <w:lvl w:ilvl="8" w:tentative="1">
      <w:start w:val="1"/>
      <w:numFmt w:val="bullet"/>
      <w:lvlText w:val=""/>
      <w:lvlJc w:val="left"/>
      <w:pPr>
        <w:ind w:left="6147" w:hanging="360"/>
      </w:pPr>
      <w:rPr>
        <w:rFonts w:ascii="Wingdings" w:hAnsi="Wingdings" w:hint="default"/>
      </w:rPr>
    </w:lvl>
  </w:abstractNum>
  <w:abstractNum w:abstractNumId="14">
    <w:nsid w:val="2D3168B8"/>
    <w:multiLevelType w:val="multilevel"/>
    <w:tmpl w:val="6F349174"/>
    <w:lvl w:ilvl="0">
      <w:numFmt w:val="bullet"/>
      <w:lvlText w:val="-"/>
      <w:lvlJc w:val="left"/>
      <w:pPr>
        <w:tabs>
          <w:tab w:val="num" w:pos="170"/>
        </w:tabs>
        <w:ind w:left="170" w:hanging="170"/>
      </w:pPr>
      <w:rPr>
        <w:rFonts w:ascii="Times New Roman" w:eastAsia="SimSun" w:hAnsi="Times New Roman" w:cs="Times New Roman" w:hint="default"/>
      </w:rPr>
    </w:lvl>
    <w:lvl w:ilvl="1">
      <w:start w:val="1"/>
      <w:numFmt w:val="bullet"/>
      <w:lvlText w:val=""/>
      <w:lvlJc w:val="left"/>
      <w:pPr>
        <w:tabs>
          <w:tab w:val="num" w:pos="340"/>
        </w:tabs>
        <w:ind w:left="340" w:hanging="170"/>
      </w:pPr>
      <w:rPr>
        <w:rFonts w:ascii="Symbol" w:hAnsi="Symbol"/>
      </w:rPr>
    </w:lvl>
    <w:lvl w:ilvl="2">
      <w:numFmt w:val="bullet"/>
      <w:lvlText w:val="-"/>
      <w:lvlJc w:val="left"/>
      <w:pPr>
        <w:tabs>
          <w:tab w:val="num" w:pos="510"/>
        </w:tabs>
        <w:ind w:left="510" w:hanging="170"/>
      </w:pPr>
      <w:rPr>
        <w:rFonts w:ascii="Times New Roman" w:eastAsia="SimSun" w:hAnsi="Times New Roman" w:cs="Times New Roman" w:hint="default"/>
      </w:rPr>
    </w:lvl>
    <w:lvl w:ilvl="3">
      <w:start w:val="1"/>
      <w:numFmt w:val="bullet"/>
      <w:lvlText w:val=""/>
      <w:lvlJc w:val="left"/>
      <w:pPr>
        <w:tabs>
          <w:tab w:val="num" w:pos="680"/>
        </w:tabs>
        <w:ind w:left="680" w:hanging="170"/>
      </w:pPr>
      <w:rPr>
        <w:rFonts w:ascii="Symbol" w:hAnsi="Symbol"/>
      </w:rPr>
    </w:lvl>
    <w:lvl w:ilvl="4">
      <w:start w:val="1"/>
      <w:numFmt w:val="bullet"/>
      <w:lvlText w:val=""/>
      <w:lvlJc w:val="left"/>
      <w:pPr>
        <w:tabs>
          <w:tab w:val="num" w:pos="850"/>
        </w:tabs>
        <w:ind w:left="850" w:hanging="170"/>
      </w:pPr>
      <w:rPr>
        <w:rFonts w:ascii="Symbol" w:hAnsi="Symbol"/>
      </w:rPr>
    </w:lvl>
    <w:lvl w:ilvl="5">
      <w:start w:val="1"/>
      <w:numFmt w:val="bullet"/>
      <w:lvlText w:val=""/>
      <w:lvlJc w:val="left"/>
      <w:pPr>
        <w:tabs>
          <w:tab w:val="num" w:pos="1020"/>
        </w:tabs>
        <w:ind w:left="1020" w:hanging="170"/>
      </w:pPr>
      <w:rPr>
        <w:rFonts w:ascii="Symbol" w:hAnsi="Symbol"/>
      </w:rPr>
    </w:lvl>
    <w:lvl w:ilvl="6">
      <w:start w:val="1"/>
      <w:numFmt w:val="bullet"/>
      <w:lvlText w:val=""/>
      <w:lvlJc w:val="left"/>
      <w:pPr>
        <w:tabs>
          <w:tab w:val="num" w:pos="1191"/>
        </w:tabs>
        <w:ind w:left="1191" w:hanging="170"/>
      </w:pPr>
      <w:rPr>
        <w:rFonts w:ascii="Symbol" w:hAnsi="Symbol"/>
      </w:rPr>
    </w:lvl>
    <w:lvl w:ilvl="7">
      <w:start w:val="1"/>
      <w:numFmt w:val="bullet"/>
      <w:lvlText w:val=""/>
      <w:lvlJc w:val="left"/>
      <w:pPr>
        <w:tabs>
          <w:tab w:val="num" w:pos="1361"/>
        </w:tabs>
        <w:ind w:left="1361" w:hanging="170"/>
      </w:pPr>
      <w:rPr>
        <w:rFonts w:ascii="Symbol" w:hAnsi="Symbol"/>
      </w:rPr>
    </w:lvl>
    <w:lvl w:ilvl="8">
      <w:start w:val="1"/>
      <w:numFmt w:val="bullet"/>
      <w:lvlText w:val=""/>
      <w:lvlJc w:val="left"/>
      <w:pPr>
        <w:tabs>
          <w:tab w:val="num" w:pos="1531"/>
        </w:tabs>
        <w:ind w:left="1531" w:hanging="170"/>
      </w:pPr>
      <w:rPr>
        <w:rFonts w:ascii="Symbol" w:hAnsi="Symbol"/>
      </w:rPr>
    </w:lvl>
  </w:abstractNum>
  <w:abstractNum w:abstractNumId="15">
    <w:nsid w:val="36372AF0"/>
    <w:multiLevelType w:val="multilevel"/>
    <w:tmpl w:val="324E26AC"/>
    <w:lvl w:ilvl="0">
      <w:numFmt w:val="bullet"/>
      <w:lvlText w:val=""/>
      <w:lvlJc w:val="left"/>
      <w:pPr>
        <w:ind w:left="387" w:hanging="360"/>
      </w:pPr>
      <w:rPr>
        <w:rFonts w:ascii="Symbol" w:eastAsia="Times New Roman" w:hAnsi="Symbol" w:cs="Times New Roman" w:hint="default"/>
      </w:rPr>
    </w:lvl>
    <w:lvl w:ilvl="1" w:tentative="1">
      <w:start w:val="1"/>
      <w:numFmt w:val="bullet"/>
      <w:lvlText w:val="o"/>
      <w:lvlJc w:val="left"/>
      <w:pPr>
        <w:ind w:left="1107" w:hanging="360"/>
      </w:pPr>
      <w:rPr>
        <w:rFonts w:ascii="Courier New" w:hAnsi="Courier New" w:cs="Courier New" w:hint="default"/>
      </w:rPr>
    </w:lvl>
    <w:lvl w:ilvl="2">
      <w:start w:val="1"/>
      <w:numFmt w:val="bullet"/>
      <w:lvlText w:val=""/>
      <w:lvlJc w:val="left"/>
      <w:pPr>
        <w:ind w:left="1827" w:hanging="360"/>
      </w:pPr>
      <w:rPr>
        <w:rFonts w:ascii="Wingdings" w:hAnsi="Wingdings" w:hint="default"/>
      </w:rPr>
    </w:lvl>
    <w:lvl w:ilvl="3" w:tentative="1">
      <w:start w:val="1"/>
      <w:numFmt w:val="bullet"/>
      <w:lvlText w:val=""/>
      <w:lvlJc w:val="left"/>
      <w:pPr>
        <w:ind w:left="2547" w:hanging="360"/>
      </w:pPr>
      <w:rPr>
        <w:rFonts w:ascii="Symbol" w:hAnsi="Symbol" w:hint="default"/>
      </w:rPr>
    </w:lvl>
    <w:lvl w:ilvl="4" w:tentative="1">
      <w:start w:val="1"/>
      <w:numFmt w:val="bullet"/>
      <w:lvlText w:val="o"/>
      <w:lvlJc w:val="left"/>
      <w:pPr>
        <w:ind w:left="3267" w:hanging="360"/>
      </w:pPr>
      <w:rPr>
        <w:rFonts w:ascii="Courier New" w:hAnsi="Courier New" w:cs="Courier New" w:hint="default"/>
      </w:rPr>
    </w:lvl>
    <w:lvl w:ilvl="5" w:tentative="1">
      <w:start w:val="1"/>
      <w:numFmt w:val="bullet"/>
      <w:lvlText w:val=""/>
      <w:lvlJc w:val="left"/>
      <w:pPr>
        <w:ind w:left="3987" w:hanging="360"/>
      </w:pPr>
      <w:rPr>
        <w:rFonts w:ascii="Wingdings" w:hAnsi="Wingdings" w:hint="default"/>
      </w:rPr>
    </w:lvl>
    <w:lvl w:ilvl="6" w:tentative="1">
      <w:start w:val="1"/>
      <w:numFmt w:val="bullet"/>
      <w:lvlText w:val=""/>
      <w:lvlJc w:val="left"/>
      <w:pPr>
        <w:ind w:left="4707" w:hanging="360"/>
      </w:pPr>
      <w:rPr>
        <w:rFonts w:ascii="Symbol" w:hAnsi="Symbol" w:hint="default"/>
      </w:rPr>
    </w:lvl>
    <w:lvl w:ilvl="7" w:tentative="1">
      <w:start w:val="1"/>
      <w:numFmt w:val="bullet"/>
      <w:lvlText w:val="o"/>
      <w:lvlJc w:val="left"/>
      <w:pPr>
        <w:ind w:left="5427" w:hanging="360"/>
      </w:pPr>
      <w:rPr>
        <w:rFonts w:ascii="Courier New" w:hAnsi="Courier New" w:cs="Courier New" w:hint="default"/>
      </w:rPr>
    </w:lvl>
    <w:lvl w:ilvl="8" w:tentative="1">
      <w:start w:val="1"/>
      <w:numFmt w:val="bullet"/>
      <w:lvlText w:val=""/>
      <w:lvlJc w:val="left"/>
      <w:pPr>
        <w:ind w:left="6147" w:hanging="360"/>
      </w:pPr>
      <w:rPr>
        <w:rFonts w:ascii="Wingdings" w:hAnsi="Wingdings" w:hint="default"/>
      </w:rPr>
    </w:lvl>
  </w:abstractNum>
  <w:abstractNum w:abstractNumId="16">
    <w:nsid w:val="3C640A93"/>
    <w:multiLevelType w:val="multilevel"/>
    <w:tmpl w:val="6F349174"/>
    <w:lvl w:ilvl="0">
      <w:numFmt w:val="bullet"/>
      <w:lvlText w:val="-"/>
      <w:lvlJc w:val="left"/>
      <w:pPr>
        <w:tabs>
          <w:tab w:val="num" w:pos="170"/>
        </w:tabs>
        <w:ind w:left="170" w:hanging="170"/>
      </w:pPr>
      <w:rPr>
        <w:rFonts w:ascii="Times New Roman" w:eastAsia="SimSun" w:hAnsi="Times New Roman" w:cs="Times New Roman" w:hint="default"/>
      </w:rPr>
    </w:lvl>
    <w:lvl w:ilvl="1">
      <w:start w:val="1"/>
      <w:numFmt w:val="bullet"/>
      <w:lvlText w:val=""/>
      <w:lvlJc w:val="left"/>
      <w:pPr>
        <w:tabs>
          <w:tab w:val="num" w:pos="340"/>
        </w:tabs>
        <w:ind w:left="340" w:hanging="170"/>
      </w:pPr>
      <w:rPr>
        <w:rFonts w:ascii="Symbol" w:hAnsi="Symbol"/>
      </w:rPr>
    </w:lvl>
    <w:lvl w:ilvl="2">
      <w:numFmt w:val="bullet"/>
      <w:lvlText w:val="-"/>
      <w:lvlJc w:val="left"/>
      <w:pPr>
        <w:tabs>
          <w:tab w:val="num" w:pos="510"/>
        </w:tabs>
        <w:ind w:left="510" w:hanging="170"/>
      </w:pPr>
      <w:rPr>
        <w:rFonts w:ascii="Times New Roman" w:eastAsia="SimSun" w:hAnsi="Times New Roman" w:cs="Times New Roman" w:hint="default"/>
      </w:rPr>
    </w:lvl>
    <w:lvl w:ilvl="3">
      <w:start w:val="1"/>
      <w:numFmt w:val="bullet"/>
      <w:lvlText w:val=""/>
      <w:lvlJc w:val="left"/>
      <w:pPr>
        <w:tabs>
          <w:tab w:val="num" w:pos="680"/>
        </w:tabs>
        <w:ind w:left="680" w:hanging="170"/>
      </w:pPr>
      <w:rPr>
        <w:rFonts w:ascii="Symbol" w:hAnsi="Symbol"/>
      </w:rPr>
    </w:lvl>
    <w:lvl w:ilvl="4">
      <w:start w:val="1"/>
      <w:numFmt w:val="bullet"/>
      <w:lvlText w:val=""/>
      <w:lvlJc w:val="left"/>
      <w:pPr>
        <w:tabs>
          <w:tab w:val="num" w:pos="850"/>
        </w:tabs>
        <w:ind w:left="850" w:hanging="170"/>
      </w:pPr>
      <w:rPr>
        <w:rFonts w:ascii="Symbol" w:hAnsi="Symbol"/>
      </w:rPr>
    </w:lvl>
    <w:lvl w:ilvl="5">
      <w:start w:val="1"/>
      <w:numFmt w:val="bullet"/>
      <w:lvlText w:val=""/>
      <w:lvlJc w:val="left"/>
      <w:pPr>
        <w:tabs>
          <w:tab w:val="num" w:pos="1020"/>
        </w:tabs>
        <w:ind w:left="1020" w:hanging="170"/>
      </w:pPr>
      <w:rPr>
        <w:rFonts w:ascii="Symbol" w:hAnsi="Symbol"/>
      </w:rPr>
    </w:lvl>
    <w:lvl w:ilvl="6">
      <w:start w:val="1"/>
      <w:numFmt w:val="bullet"/>
      <w:lvlText w:val=""/>
      <w:lvlJc w:val="left"/>
      <w:pPr>
        <w:tabs>
          <w:tab w:val="num" w:pos="1191"/>
        </w:tabs>
        <w:ind w:left="1191" w:hanging="170"/>
      </w:pPr>
      <w:rPr>
        <w:rFonts w:ascii="Symbol" w:hAnsi="Symbol"/>
      </w:rPr>
    </w:lvl>
    <w:lvl w:ilvl="7">
      <w:start w:val="1"/>
      <w:numFmt w:val="bullet"/>
      <w:lvlText w:val=""/>
      <w:lvlJc w:val="left"/>
      <w:pPr>
        <w:tabs>
          <w:tab w:val="num" w:pos="1361"/>
        </w:tabs>
        <w:ind w:left="1361" w:hanging="170"/>
      </w:pPr>
      <w:rPr>
        <w:rFonts w:ascii="Symbol" w:hAnsi="Symbol"/>
      </w:rPr>
    </w:lvl>
    <w:lvl w:ilvl="8">
      <w:start w:val="1"/>
      <w:numFmt w:val="bullet"/>
      <w:lvlText w:val=""/>
      <w:lvlJc w:val="left"/>
      <w:pPr>
        <w:tabs>
          <w:tab w:val="num" w:pos="1531"/>
        </w:tabs>
        <w:ind w:left="1531" w:hanging="170"/>
      </w:pPr>
      <w:rPr>
        <w:rFonts w:ascii="Symbol" w:hAnsi="Symbol"/>
      </w:rPr>
    </w:lvl>
  </w:abstractNum>
  <w:abstractNum w:abstractNumId="17">
    <w:nsid w:val="456448F9"/>
    <w:multiLevelType w:val="hybridMultilevel"/>
    <w:tmpl w:val="657CA9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60E47F6"/>
    <w:multiLevelType w:val="hybridMultilevel"/>
    <w:tmpl w:val="E55C8A92"/>
    <w:lvl w:ilvl="0" w:tplc="E8580DF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B3E2ADE"/>
    <w:multiLevelType w:val="multilevel"/>
    <w:tmpl w:val="AF28245A"/>
    <w:lvl w:ilvl="0">
      <w:numFmt w:val="bullet"/>
      <w:lvlText w:val="-"/>
      <w:lvlJc w:val="left"/>
      <w:pPr>
        <w:tabs>
          <w:tab w:val="num" w:pos="170"/>
        </w:tabs>
        <w:ind w:left="170" w:hanging="170"/>
      </w:pPr>
      <w:rPr>
        <w:rFonts w:ascii="Times New Roman" w:eastAsia="SimSun" w:hAnsi="Times New Roman" w:cs="Times New Roman" w:hint="default"/>
      </w:rPr>
    </w:lvl>
    <w:lvl w:ilvl="1">
      <w:start w:val="1"/>
      <w:numFmt w:val="bullet"/>
      <w:lvlText w:val=""/>
      <w:lvlJc w:val="left"/>
      <w:pPr>
        <w:tabs>
          <w:tab w:val="num" w:pos="340"/>
        </w:tabs>
        <w:ind w:left="340" w:hanging="170"/>
      </w:pPr>
      <w:rPr>
        <w:rFonts w:ascii="Symbol" w:hAnsi="Symbol"/>
      </w:rPr>
    </w:lvl>
    <w:lvl w:ilvl="2">
      <w:start w:val="1"/>
      <w:numFmt w:val="bullet"/>
      <w:lvlText w:val=""/>
      <w:lvlJc w:val="left"/>
      <w:pPr>
        <w:tabs>
          <w:tab w:val="num" w:pos="510"/>
        </w:tabs>
        <w:ind w:left="510" w:hanging="170"/>
      </w:pPr>
      <w:rPr>
        <w:rFonts w:ascii="Symbol" w:hAnsi="Symbol"/>
      </w:rPr>
    </w:lvl>
    <w:lvl w:ilvl="3">
      <w:start w:val="1"/>
      <w:numFmt w:val="bullet"/>
      <w:lvlText w:val=""/>
      <w:lvlJc w:val="left"/>
      <w:pPr>
        <w:tabs>
          <w:tab w:val="num" w:pos="680"/>
        </w:tabs>
        <w:ind w:left="680" w:hanging="170"/>
      </w:pPr>
      <w:rPr>
        <w:rFonts w:ascii="Symbol" w:hAnsi="Symbol"/>
      </w:rPr>
    </w:lvl>
    <w:lvl w:ilvl="4">
      <w:start w:val="1"/>
      <w:numFmt w:val="bullet"/>
      <w:lvlText w:val=""/>
      <w:lvlJc w:val="left"/>
      <w:pPr>
        <w:tabs>
          <w:tab w:val="num" w:pos="850"/>
        </w:tabs>
        <w:ind w:left="850" w:hanging="170"/>
      </w:pPr>
      <w:rPr>
        <w:rFonts w:ascii="Symbol" w:hAnsi="Symbol"/>
      </w:rPr>
    </w:lvl>
    <w:lvl w:ilvl="5">
      <w:start w:val="1"/>
      <w:numFmt w:val="bullet"/>
      <w:lvlText w:val=""/>
      <w:lvlJc w:val="left"/>
      <w:pPr>
        <w:tabs>
          <w:tab w:val="num" w:pos="1020"/>
        </w:tabs>
        <w:ind w:left="1020" w:hanging="170"/>
      </w:pPr>
      <w:rPr>
        <w:rFonts w:ascii="Symbol" w:hAnsi="Symbol"/>
      </w:rPr>
    </w:lvl>
    <w:lvl w:ilvl="6">
      <w:start w:val="1"/>
      <w:numFmt w:val="bullet"/>
      <w:lvlText w:val=""/>
      <w:lvlJc w:val="left"/>
      <w:pPr>
        <w:tabs>
          <w:tab w:val="num" w:pos="1191"/>
        </w:tabs>
        <w:ind w:left="1191" w:hanging="170"/>
      </w:pPr>
      <w:rPr>
        <w:rFonts w:ascii="Symbol" w:hAnsi="Symbol"/>
      </w:rPr>
    </w:lvl>
    <w:lvl w:ilvl="7">
      <w:start w:val="1"/>
      <w:numFmt w:val="bullet"/>
      <w:lvlText w:val=""/>
      <w:lvlJc w:val="left"/>
      <w:pPr>
        <w:tabs>
          <w:tab w:val="num" w:pos="1361"/>
        </w:tabs>
        <w:ind w:left="1361" w:hanging="170"/>
      </w:pPr>
      <w:rPr>
        <w:rFonts w:ascii="Symbol" w:hAnsi="Symbol"/>
      </w:rPr>
    </w:lvl>
    <w:lvl w:ilvl="8">
      <w:start w:val="1"/>
      <w:numFmt w:val="bullet"/>
      <w:lvlText w:val=""/>
      <w:lvlJc w:val="left"/>
      <w:pPr>
        <w:tabs>
          <w:tab w:val="num" w:pos="1531"/>
        </w:tabs>
        <w:ind w:left="1531" w:hanging="170"/>
      </w:pPr>
      <w:rPr>
        <w:rFonts w:ascii="Symbol" w:hAnsi="Symbol"/>
      </w:rPr>
    </w:lvl>
  </w:abstractNum>
  <w:abstractNum w:abstractNumId="20">
    <w:nsid w:val="605614A6"/>
    <w:multiLevelType w:val="hybridMultilevel"/>
    <w:tmpl w:val="C63EED7E"/>
    <w:lvl w:ilvl="0" w:tplc="7AAA6600">
      <w:numFmt w:val="bullet"/>
      <w:lvlText w:val="–"/>
      <w:lvlJc w:val="left"/>
      <w:pPr>
        <w:tabs>
          <w:tab w:val="num" w:pos="928"/>
        </w:tabs>
        <w:ind w:left="928" w:hanging="360"/>
      </w:pPr>
      <w:rPr>
        <w:rFonts w:ascii="Times New Roman" w:eastAsia="Times New Roman" w:hAnsi="Times New Roman" w:cs="Times New Roman" w:hint="default"/>
      </w:rPr>
    </w:lvl>
    <w:lvl w:ilvl="1" w:tplc="040E0003" w:tentative="1">
      <w:start w:val="1"/>
      <w:numFmt w:val="bullet"/>
      <w:lvlText w:val="o"/>
      <w:lvlJc w:val="left"/>
      <w:pPr>
        <w:tabs>
          <w:tab w:val="num" w:pos="1467"/>
        </w:tabs>
        <w:ind w:left="1467" w:hanging="360"/>
      </w:pPr>
      <w:rPr>
        <w:rFonts w:ascii="Courier New" w:hAnsi="Courier New" w:cs="Courier New" w:hint="default"/>
      </w:rPr>
    </w:lvl>
    <w:lvl w:ilvl="2" w:tplc="040E0005" w:tentative="1">
      <w:start w:val="1"/>
      <w:numFmt w:val="bullet"/>
      <w:lvlText w:val=""/>
      <w:lvlJc w:val="left"/>
      <w:pPr>
        <w:tabs>
          <w:tab w:val="num" w:pos="2187"/>
        </w:tabs>
        <w:ind w:left="2187" w:hanging="360"/>
      </w:pPr>
      <w:rPr>
        <w:rFonts w:ascii="Wingdings" w:hAnsi="Wingdings" w:hint="default"/>
      </w:rPr>
    </w:lvl>
    <w:lvl w:ilvl="3" w:tplc="040E0001" w:tentative="1">
      <w:start w:val="1"/>
      <w:numFmt w:val="bullet"/>
      <w:lvlText w:val=""/>
      <w:lvlJc w:val="left"/>
      <w:pPr>
        <w:tabs>
          <w:tab w:val="num" w:pos="2907"/>
        </w:tabs>
        <w:ind w:left="2907" w:hanging="360"/>
      </w:pPr>
      <w:rPr>
        <w:rFonts w:ascii="Symbol" w:hAnsi="Symbol" w:hint="default"/>
      </w:rPr>
    </w:lvl>
    <w:lvl w:ilvl="4" w:tplc="040E0003" w:tentative="1">
      <w:start w:val="1"/>
      <w:numFmt w:val="bullet"/>
      <w:lvlText w:val="o"/>
      <w:lvlJc w:val="left"/>
      <w:pPr>
        <w:tabs>
          <w:tab w:val="num" w:pos="3627"/>
        </w:tabs>
        <w:ind w:left="3627" w:hanging="360"/>
      </w:pPr>
      <w:rPr>
        <w:rFonts w:ascii="Courier New" w:hAnsi="Courier New" w:cs="Courier New" w:hint="default"/>
      </w:rPr>
    </w:lvl>
    <w:lvl w:ilvl="5" w:tplc="040E0005" w:tentative="1">
      <w:start w:val="1"/>
      <w:numFmt w:val="bullet"/>
      <w:lvlText w:val=""/>
      <w:lvlJc w:val="left"/>
      <w:pPr>
        <w:tabs>
          <w:tab w:val="num" w:pos="4347"/>
        </w:tabs>
        <w:ind w:left="4347" w:hanging="360"/>
      </w:pPr>
      <w:rPr>
        <w:rFonts w:ascii="Wingdings" w:hAnsi="Wingdings" w:hint="default"/>
      </w:rPr>
    </w:lvl>
    <w:lvl w:ilvl="6" w:tplc="040E0001" w:tentative="1">
      <w:start w:val="1"/>
      <w:numFmt w:val="bullet"/>
      <w:lvlText w:val=""/>
      <w:lvlJc w:val="left"/>
      <w:pPr>
        <w:tabs>
          <w:tab w:val="num" w:pos="5067"/>
        </w:tabs>
        <w:ind w:left="5067" w:hanging="360"/>
      </w:pPr>
      <w:rPr>
        <w:rFonts w:ascii="Symbol" w:hAnsi="Symbol" w:hint="default"/>
      </w:rPr>
    </w:lvl>
    <w:lvl w:ilvl="7" w:tplc="040E0003" w:tentative="1">
      <w:start w:val="1"/>
      <w:numFmt w:val="bullet"/>
      <w:lvlText w:val="o"/>
      <w:lvlJc w:val="left"/>
      <w:pPr>
        <w:tabs>
          <w:tab w:val="num" w:pos="5787"/>
        </w:tabs>
        <w:ind w:left="5787" w:hanging="360"/>
      </w:pPr>
      <w:rPr>
        <w:rFonts w:ascii="Courier New" w:hAnsi="Courier New" w:cs="Courier New" w:hint="default"/>
      </w:rPr>
    </w:lvl>
    <w:lvl w:ilvl="8" w:tplc="040E0005" w:tentative="1">
      <w:start w:val="1"/>
      <w:numFmt w:val="bullet"/>
      <w:lvlText w:val=""/>
      <w:lvlJc w:val="left"/>
      <w:pPr>
        <w:tabs>
          <w:tab w:val="num" w:pos="6507"/>
        </w:tabs>
        <w:ind w:left="6507" w:hanging="360"/>
      </w:pPr>
      <w:rPr>
        <w:rFonts w:ascii="Wingdings" w:hAnsi="Wingdings" w:hint="default"/>
      </w:rPr>
    </w:lvl>
  </w:abstractNum>
  <w:abstractNum w:abstractNumId="21">
    <w:nsid w:val="620E7644"/>
    <w:multiLevelType w:val="multilevel"/>
    <w:tmpl w:val="6F349174"/>
    <w:lvl w:ilvl="0">
      <w:numFmt w:val="bullet"/>
      <w:lvlText w:val="-"/>
      <w:lvlJc w:val="left"/>
      <w:pPr>
        <w:tabs>
          <w:tab w:val="num" w:pos="170"/>
        </w:tabs>
        <w:ind w:left="170" w:hanging="170"/>
      </w:pPr>
      <w:rPr>
        <w:rFonts w:ascii="Times New Roman" w:eastAsia="SimSun" w:hAnsi="Times New Roman" w:cs="Times New Roman" w:hint="default"/>
      </w:rPr>
    </w:lvl>
    <w:lvl w:ilvl="1">
      <w:start w:val="1"/>
      <w:numFmt w:val="bullet"/>
      <w:lvlText w:val=""/>
      <w:lvlJc w:val="left"/>
      <w:pPr>
        <w:tabs>
          <w:tab w:val="num" w:pos="340"/>
        </w:tabs>
        <w:ind w:left="340" w:hanging="170"/>
      </w:pPr>
      <w:rPr>
        <w:rFonts w:ascii="Symbol" w:hAnsi="Symbol"/>
      </w:rPr>
    </w:lvl>
    <w:lvl w:ilvl="2">
      <w:numFmt w:val="bullet"/>
      <w:lvlText w:val="-"/>
      <w:lvlJc w:val="left"/>
      <w:pPr>
        <w:tabs>
          <w:tab w:val="num" w:pos="510"/>
        </w:tabs>
        <w:ind w:left="510" w:hanging="170"/>
      </w:pPr>
      <w:rPr>
        <w:rFonts w:ascii="Times New Roman" w:eastAsia="SimSun" w:hAnsi="Times New Roman" w:cs="Times New Roman" w:hint="default"/>
      </w:rPr>
    </w:lvl>
    <w:lvl w:ilvl="3">
      <w:start w:val="1"/>
      <w:numFmt w:val="bullet"/>
      <w:lvlText w:val=""/>
      <w:lvlJc w:val="left"/>
      <w:pPr>
        <w:tabs>
          <w:tab w:val="num" w:pos="680"/>
        </w:tabs>
        <w:ind w:left="680" w:hanging="170"/>
      </w:pPr>
      <w:rPr>
        <w:rFonts w:ascii="Symbol" w:hAnsi="Symbol"/>
      </w:rPr>
    </w:lvl>
    <w:lvl w:ilvl="4">
      <w:start w:val="1"/>
      <w:numFmt w:val="bullet"/>
      <w:lvlText w:val=""/>
      <w:lvlJc w:val="left"/>
      <w:pPr>
        <w:tabs>
          <w:tab w:val="num" w:pos="850"/>
        </w:tabs>
        <w:ind w:left="850" w:hanging="170"/>
      </w:pPr>
      <w:rPr>
        <w:rFonts w:ascii="Symbol" w:hAnsi="Symbol"/>
      </w:rPr>
    </w:lvl>
    <w:lvl w:ilvl="5">
      <w:start w:val="1"/>
      <w:numFmt w:val="bullet"/>
      <w:lvlText w:val=""/>
      <w:lvlJc w:val="left"/>
      <w:pPr>
        <w:tabs>
          <w:tab w:val="num" w:pos="1020"/>
        </w:tabs>
        <w:ind w:left="1020" w:hanging="170"/>
      </w:pPr>
      <w:rPr>
        <w:rFonts w:ascii="Symbol" w:hAnsi="Symbol"/>
      </w:rPr>
    </w:lvl>
    <w:lvl w:ilvl="6">
      <w:start w:val="1"/>
      <w:numFmt w:val="bullet"/>
      <w:lvlText w:val=""/>
      <w:lvlJc w:val="left"/>
      <w:pPr>
        <w:tabs>
          <w:tab w:val="num" w:pos="1191"/>
        </w:tabs>
        <w:ind w:left="1191" w:hanging="170"/>
      </w:pPr>
      <w:rPr>
        <w:rFonts w:ascii="Symbol" w:hAnsi="Symbol"/>
      </w:rPr>
    </w:lvl>
    <w:lvl w:ilvl="7">
      <w:start w:val="1"/>
      <w:numFmt w:val="bullet"/>
      <w:lvlText w:val=""/>
      <w:lvlJc w:val="left"/>
      <w:pPr>
        <w:tabs>
          <w:tab w:val="num" w:pos="1361"/>
        </w:tabs>
        <w:ind w:left="1361" w:hanging="170"/>
      </w:pPr>
      <w:rPr>
        <w:rFonts w:ascii="Symbol" w:hAnsi="Symbol"/>
      </w:rPr>
    </w:lvl>
    <w:lvl w:ilvl="8">
      <w:start w:val="1"/>
      <w:numFmt w:val="bullet"/>
      <w:lvlText w:val=""/>
      <w:lvlJc w:val="left"/>
      <w:pPr>
        <w:tabs>
          <w:tab w:val="num" w:pos="1531"/>
        </w:tabs>
        <w:ind w:left="1531" w:hanging="170"/>
      </w:pPr>
      <w:rPr>
        <w:rFonts w:ascii="Symbol" w:hAnsi="Symbol"/>
      </w:rPr>
    </w:lvl>
  </w:abstractNum>
  <w:abstractNum w:abstractNumId="22">
    <w:nsid w:val="654C5490"/>
    <w:multiLevelType w:val="hybridMultilevel"/>
    <w:tmpl w:val="D3D09338"/>
    <w:lvl w:ilvl="0" w:tplc="EFB6B888">
      <w:start w:val="1"/>
      <w:numFmt w:val="lowerLetter"/>
      <w:lvlText w:val="%1)"/>
      <w:lvlJc w:val="left"/>
      <w:pPr>
        <w:tabs>
          <w:tab w:val="num" w:pos="1080"/>
        </w:tabs>
        <w:ind w:left="1080" w:hanging="360"/>
      </w:pPr>
      <w:rPr>
        <w:rFonts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3">
    <w:nsid w:val="66ED60AE"/>
    <w:multiLevelType w:val="multilevel"/>
    <w:tmpl w:val="324E26AC"/>
    <w:lvl w:ilvl="0">
      <w:numFmt w:val="bullet"/>
      <w:lvlText w:val=""/>
      <w:lvlJc w:val="left"/>
      <w:pPr>
        <w:ind w:left="387" w:hanging="360"/>
      </w:pPr>
      <w:rPr>
        <w:rFonts w:ascii="Symbol" w:eastAsia="Times New Roman" w:hAnsi="Symbol" w:cs="Times New Roman" w:hint="default"/>
      </w:rPr>
    </w:lvl>
    <w:lvl w:ilvl="1" w:tentative="1">
      <w:start w:val="1"/>
      <w:numFmt w:val="bullet"/>
      <w:lvlText w:val="o"/>
      <w:lvlJc w:val="left"/>
      <w:pPr>
        <w:ind w:left="1107" w:hanging="360"/>
      </w:pPr>
      <w:rPr>
        <w:rFonts w:ascii="Courier New" w:hAnsi="Courier New" w:cs="Courier New" w:hint="default"/>
      </w:rPr>
    </w:lvl>
    <w:lvl w:ilvl="2">
      <w:start w:val="1"/>
      <w:numFmt w:val="bullet"/>
      <w:lvlText w:val=""/>
      <w:lvlJc w:val="left"/>
      <w:pPr>
        <w:ind w:left="1827" w:hanging="360"/>
      </w:pPr>
      <w:rPr>
        <w:rFonts w:ascii="Wingdings" w:hAnsi="Wingdings" w:hint="default"/>
      </w:rPr>
    </w:lvl>
    <w:lvl w:ilvl="3" w:tentative="1">
      <w:start w:val="1"/>
      <w:numFmt w:val="bullet"/>
      <w:lvlText w:val=""/>
      <w:lvlJc w:val="left"/>
      <w:pPr>
        <w:ind w:left="2547" w:hanging="360"/>
      </w:pPr>
      <w:rPr>
        <w:rFonts w:ascii="Symbol" w:hAnsi="Symbol" w:hint="default"/>
      </w:rPr>
    </w:lvl>
    <w:lvl w:ilvl="4" w:tentative="1">
      <w:start w:val="1"/>
      <w:numFmt w:val="bullet"/>
      <w:lvlText w:val="o"/>
      <w:lvlJc w:val="left"/>
      <w:pPr>
        <w:ind w:left="3267" w:hanging="360"/>
      </w:pPr>
      <w:rPr>
        <w:rFonts w:ascii="Courier New" w:hAnsi="Courier New" w:cs="Courier New" w:hint="default"/>
      </w:rPr>
    </w:lvl>
    <w:lvl w:ilvl="5" w:tentative="1">
      <w:start w:val="1"/>
      <w:numFmt w:val="bullet"/>
      <w:lvlText w:val=""/>
      <w:lvlJc w:val="left"/>
      <w:pPr>
        <w:ind w:left="3987" w:hanging="360"/>
      </w:pPr>
      <w:rPr>
        <w:rFonts w:ascii="Wingdings" w:hAnsi="Wingdings" w:hint="default"/>
      </w:rPr>
    </w:lvl>
    <w:lvl w:ilvl="6" w:tentative="1">
      <w:start w:val="1"/>
      <w:numFmt w:val="bullet"/>
      <w:lvlText w:val=""/>
      <w:lvlJc w:val="left"/>
      <w:pPr>
        <w:ind w:left="4707" w:hanging="360"/>
      </w:pPr>
      <w:rPr>
        <w:rFonts w:ascii="Symbol" w:hAnsi="Symbol" w:hint="default"/>
      </w:rPr>
    </w:lvl>
    <w:lvl w:ilvl="7" w:tentative="1">
      <w:start w:val="1"/>
      <w:numFmt w:val="bullet"/>
      <w:lvlText w:val="o"/>
      <w:lvlJc w:val="left"/>
      <w:pPr>
        <w:ind w:left="5427" w:hanging="360"/>
      </w:pPr>
      <w:rPr>
        <w:rFonts w:ascii="Courier New" w:hAnsi="Courier New" w:cs="Courier New" w:hint="default"/>
      </w:rPr>
    </w:lvl>
    <w:lvl w:ilvl="8" w:tentative="1">
      <w:start w:val="1"/>
      <w:numFmt w:val="bullet"/>
      <w:lvlText w:val=""/>
      <w:lvlJc w:val="left"/>
      <w:pPr>
        <w:ind w:left="6147" w:hanging="360"/>
      </w:pPr>
      <w:rPr>
        <w:rFonts w:ascii="Wingdings" w:hAnsi="Wingdings" w:hint="default"/>
      </w:rPr>
    </w:lvl>
  </w:abstractNum>
  <w:abstractNum w:abstractNumId="24">
    <w:nsid w:val="68A71542"/>
    <w:multiLevelType w:val="hybridMultilevel"/>
    <w:tmpl w:val="7C64A30E"/>
    <w:lvl w:ilvl="0" w:tplc="040E0001">
      <w:start w:val="1"/>
      <w:numFmt w:val="bullet"/>
      <w:lvlText w:val=""/>
      <w:lvlJc w:val="left"/>
      <w:pPr>
        <w:tabs>
          <w:tab w:val="num" w:pos="1428"/>
        </w:tabs>
        <w:ind w:left="1428" w:hanging="360"/>
      </w:pPr>
      <w:rPr>
        <w:rFonts w:ascii="Symbol" w:hAnsi="Symbol" w:hint="default"/>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5">
    <w:nsid w:val="6C780C5E"/>
    <w:multiLevelType w:val="hybridMultilevel"/>
    <w:tmpl w:val="69E02946"/>
    <w:lvl w:ilvl="0" w:tplc="575CCAFE">
      <w:start w:val="1"/>
      <w:numFmt w:val="bullet"/>
      <w:lvlText w:val=""/>
      <w:lvlJc w:val="left"/>
      <w:pPr>
        <w:ind w:left="1467" w:hanging="360"/>
      </w:pPr>
      <w:rPr>
        <w:rFonts w:ascii="Symbol" w:hAnsi="Symbol" w:hint="default"/>
      </w:rPr>
    </w:lvl>
    <w:lvl w:ilvl="1" w:tplc="040E0003" w:tentative="1">
      <w:start w:val="1"/>
      <w:numFmt w:val="bullet"/>
      <w:lvlText w:val="o"/>
      <w:lvlJc w:val="left"/>
      <w:pPr>
        <w:ind w:left="2187" w:hanging="360"/>
      </w:pPr>
      <w:rPr>
        <w:rFonts w:ascii="Courier New" w:hAnsi="Courier New" w:cs="Courier New" w:hint="default"/>
      </w:rPr>
    </w:lvl>
    <w:lvl w:ilvl="2" w:tplc="040E0005" w:tentative="1">
      <w:start w:val="1"/>
      <w:numFmt w:val="bullet"/>
      <w:lvlText w:val=""/>
      <w:lvlJc w:val="left"/>
      <w:pPr>
        <w:ind w:left="2907" w:hanging="360"/>
      </w:pPr>
      <w:rPr>
        <w:rFonts w:ascii="Wingdings" w:hAnsi="Wingdings" w:hint="default"/>
      </w:rPr>
    </w:lvl>
    <w:lvl w:ilvl="3" w:tplc="040E0001" w:tentative="1">
      <w:start w:val="1"/>
      <w:numFmt w:val="bullet"/>
      <w:lvlText w:val=""/>
      <w:lvlJc w:val="left"/>
      <w:pPr>
        <w:ind w:left="3627" w:hanging="360"/>
      </w:pPr>
      <w:rPr>
        <w:rFonts w:ascii="Symbol" w:hAnsi="Symbol" w:hint="default"/>
      </w:rPr>
    </w:lvl>
    <w:lvl w:ilvl="4" w:tplc="040E0003" w:tentative="1">
      <w:start w:val="1"/>
      <w:numFmt w:val="bullet"/>
      <w:lvlText w:val="o"/>
      <w:lvlJc w:val="left"/>
      <w:pPr>
        <w:ind w:left="4347" w:hanging="360"/>
      </w:pPr>
      <w:rPr>
        <w:rFonts w:ascii="Courier New" w:hAnsi="Courier New" w:cs="Courier New" w:hint="default"/>
      </w:rPr>
    </w:lvl>
    <w:lvl w:ilvl="5" w:tplc="040E0005" w:tentative="1">
      <w:start w:val="1"/>
      <w:numFmt w:val="bullet"/>
      <w:lvlText w:val=""/>
      <w:lvlJc w:val="left"/>
      <w:pPr>
        <w:ind w:left="5067" w:hanging="360"/>
      </w:pPr>
      <w:rPr>
        <w:rFonts w:ascii="Wingdings" w:hAnsi="Wingdings" w:hint="default"/>
      </w:rPr>
    </w:lvl>
    <w:lvl w:ilvl="6" w:tplc="040E0001" w:tentative="1">
      <w:start w:val="1"/>
      <w:numFmt w:val="bullet"/>
      <w:lvlText w:val=""/>
      <w:lvlJc w:val="left"/>
      <w:pPr>
        <w:ind w:left="5787" w:hanging="360"/>
      </w:pPr>
      <w:rPr>
        <w:rFonts w:ascii="Symbol" w:hAnsi="Symbol" w:hint="default"/>
      </w:rPr>
    </w:lvl>
    <w:lvl w:ilvl="7" w:tplc="040E0003" w:tentative="1">
      <w:start w:val="1"/>
      <w:numFmt w:val="bullet"/>
      <w:lvlText w:val="o"/>
      <w:lvlJc w:val="left"/>
      <w:pPr>
        <w:ind w:left="6507" w:hanging="360"/>
      </w:pPr>
      <w:rPr>
        <w:rFonts w:ascii="Courier New" w:hAnsi="Courier New" w:cs="Courier New" w:hint="default"/>
      </w:rPr>
    </w:lvl>
    <w:lvl w:ilvl="8" w:tplc="040E0005" w:tentative="1">
      <w:start w:val="1"/>
      <w:numFmt w:val="bullet"/>
      <w:lvlText w:val=""/>
      <w:lvlJc w:val="left"/>
      <w:pPr>
        <w:ind w:left="7227" w:hanging="360"/>
      </w:pPr>
      <w:rPr>
        <w:rFonts w:ascii="Wingdings" w:hAnsi="Wingdings" w:hint="default"/>
      </w:rPr>
    </w:lvl>
  </w:abstractNum>
  <w:abstractNum w:abstractNumId="26">
    <w:nsid w:val="75CE1F16"/>
    <w:multiLevelType w:val="multilevel"/>
    <w:tmpl w:val="AF28245A"/>
    <w:lvl w:ilvl="0">
      <w:numFmt w:val="bullet"/>
      <w:lvlText w:val="-"/>
      <w:lvlJc w:val="left"/>
      <w:pPr>
        <w:tabs>
          <w:tab w:val="num" w:pos="170"/>
        </w:tabs>
        <w:ind w:left="170" w:hanging="170"/>
      </w:pPr>
      <w:rPr>
        <w:rFonts w:ascii="Times New Roman" w:eastAsia="SimSun" w:hAnsi="Times New Roman" w:cs="Times New Roman" w:hint="default"/>
      </w:rPr>
    </w:lvl>
    <w:lvl w:ilvl="1">
      <w:start w:val="1"/>
      <w:numFmt w:val="bullet"/>
      <w:lvlText w:val=""/>
      <w:lvlJc w:val="left"/>
      <w:pPr>
        <w:tabs>
          <w:tab w:val="num" w:pos="340"/>
        </w:tabs>
        <w:ind w:left="340" w:hanging="170"/>
      </w:pPr>
      <w:rPr>
        <w:rFonts w:ascii="Symbol" w:hAnsi="Symbol"/>
      </w:rPr>
    </w:lvl>
    <w:lvl w:ilvl="2">
      <w:start w:val="1"/>
      <w:numFmt w:val="bullet"/>
      <w:lvlText w:val=""/>
      <w:lvlJc w:val="left"/>
      <w:pPr>
        <w:tabs>
          <w:tab w:val="num" w:pos="510"/>
        </w:tabs>
        <w:ind w:left="510" w:hanging="170"/>
      </w:pPr>
      <w:rPr>
        <w:rFonts w:ascii="Symbol" w:hAnsi="Symbol"/>
      </w:rPr>
    </w:lvl>
    <w:lvl w:ilvl="3">
      <w:start w:val="1"/>
      <w:numFmt w:val="bullet"/>
      <w:lvlText w:val=""/>
      <w:lvlJc w:val="left"/>
      <w:pPr>
        <w:tabs>
          <w:tab w:val="num" w:pos="680"/>
        </w:tabs>
        <w:ind w:left="680" w:hanging="170"/>
      </w:pPr>
      <w:rPr>
        <w:rFonts w:ascii="Symbol" w:hAnsi="Symbol"/>
      </w:rPr>
    </w:lvl>
    <w:lvl w:ilvl="4">
      <w:start w:val="1"/>
      <w:numFmt w:val="bullet"/>
      <w:lvlText w:val=""/>
      <w:lvlJc w:val="left"/>
      <w:pPr>
        <w:tabs>
          <w:tab w:val="num" w:pos="850"/>
        </w:tabs>
        <w:ind w:left="850" w:hanging="170"/>
      </w:pPr>
      <w:rPr>
        <w:rFonts w:ascii="Symbol" w:hAnsi="Symbol"/>
      </w:rPr>
    </w:lvl>
    <w:lvl w:ilvl="5">
      <w:start w:val="1"/>
      <w:numFmt w:val="bullet"/>
      <w:lvlText w:val=""/>
      <w:lvlJc w:val="left"/>
      <w:pPr>
        <w:tabs>
          <w:tab w:val="num" w:pos="1020"/>
        </w:tabs>
        <w:ind w:left="1020" w:hanging="170"/>
      </w:pPr>
      <w:rPr>
        <w:rFonts w:ascii="Symbol" w:hAnsi="Symbol"/>
      </w:rPr>
    </w:lvl>
    <w:lvl w:ilvl="6">
      <w:start w:val="1"/>
      <w:numFmt w:val="bullet"/>
      <w:lvlText w:val=""/>
      <w:lvlJc w:val="left"/>
      <w:pPr>
        <w:tabs>
          <w:tab w:val="num" w:pos="1191"/>
        </w:tabs>
        <w:ind w:left="1191" w:hanging="170"/>
      </w:pPr>
      <w:rPr>
        <w:rFonts w:ascii="Symbol" w:hAnsi="Symbol"/>
      </w:rPr>
    </w:lvl>
    <w:lvl w:ilvl="7">
      <w:start w:val="1"/>
      <w:numFmt w:val="bullet"/>
      <w:lvlText w:val=""/>
      <w:lvlJc w:val="left"/>
      <w:pPr>
        <w:tabs>
          <w:tab w:val="num" w:pos="1361"/>
        </w:tabs>
        <w:ind w:left="1361" w:hanging="170"/>
      </w:pPr>
      <w:rPr>
        <w:rFonts w:ascii="Symbol" w:hAnsi="Symbol"/>
      </w:rPr>
    </w:lvl>
    <w:lvl w:ilvl="8">
      <w:start w:val="1"/>
      <w:numFmt w:val="bullet"/>
      <w:lvlText w:val=""/>
      <w:lvlJc w:val="left"/>
      <w:pPr>
        <w:tabs>
          <w:tab w:val="num" w:pos="1531"/>
        </w:tabs>
        <w:ind w:left="1531" w:hanging="170"/>
      </w:pPr>
      <w:rPr>
        <w:rFonts w:ascii="Symbol" w:hAnsi="Symbol"/>
      </w:rPr>
    </w:lvl>
  </w:abstractNum>
  <w:abstractNum w:abstractNumId="27">
    <w:nsid w:val="7D6D0E84"/>
    <w:multiLevelType w:val="hybridMultilevel"/>
    <w:tmpl w:val="324E26AC"/>
    <w:lvl w:ilvl="0" w:tplc="50868ED0">
      <w:numFmt w:val="bullet"/>
      <w:lvlText w:val=""/>
      <w:lvlJc w:val="left"/>
      <w:pPr>
        <w:ind w:left="387" w:hanging="360"/>
      </w:pPr>
      <w:rPr>
        <w:rFonts w:ascii="Symbol" w:eastAsia="Times New Roman" w:hAnsi="Symbol"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4"/>
  </w:num>
  <w:num w:numId="2">
    <w:abstractNumId w:val="22"/>
  </w:num>
  <w:num w:numId="3">
    <w:abstractNumId w:val="20"/>
  </w:num>
  <w:num w:numId="4">
    <w:abstractNumId w:val="0"/>
  </w:num>
  <w:num w:numId="5">
    <w:abstractNumId w:val="6"/>
  </w:num>
  <w:num w:numId="6">
    <w:abstractNumId w:val="3"/>
  </w:num>
  <w:num w:numId="7">
    <w:abstractNumId w:val="8"/>
  </w:num>
  <w:num w:numId="8">
    <w:abstractNumId w:val="25"/>
  </w:num>
  <w:num w:numId="9">
    <w:abstractNumId w:val="11"/>
  </w:num>
  <w:num w:numId="10">
    <w:abstractNumId w:val="7"/>
  </w:num>
  <w:num w:numId="11">
    <w:abstractNumId w:val="12"/>
  </w:num>
  <w:num w:numId="12">
    <w:abstractNumId w:val="19"/>
  </w:num>
  <w:num w:numId="13">
    <w:abstractNumId w:val="5"/>
  </w:num>
  <w:num w:numId="14">
    <w:abstractNumId w:val="26"/>
  </w:num>
  <w:num w:numId="15">
    <w:abstractNumId w:val="4"/>
  </w:num>
  <w:num w:numId="16">
    <w:abstractNumId w:val="14"/>
  </w:num>
  <w:num w:numId="17">
    <w:abstractNumId w:val="17"/>
  </w:num>
  <w:num w:numId="18">
    <w:abstractNumId w:val="21"/>
  </w:num>
  <w:num w:numId="19">
    <w:abstractNumId w:val="16"/>
  </w:num>
  <w:num w:numId="20">
    <w:abstractNumId w:val="27"/>
  </w:num>
  <w:num w:numId="21">
    <w:abstractNumId w:val="15"/>
  </w:num>
  <w:num w:numId="22">
    <w:abstractNumId w:val="23"/>
  </w:num>
  <w:num w:numId="23">
    <w:abstractNumId w:val="13"/>
  </w:num>
  <w:num w:numId="24">
    <w:abstractNumId w:val="9"/>
  </w:num>
  <w:num w:numId="25">
    <w:abstractNumId w:val="10"/>
  </w:num>
  <w:num w:numId="26">
    <w:abstractNumId w:val="2"/>
  </w:num>
  <w:num w:numId="27">
    <w:abstractNumId w:val="18"/>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5E0"/>
    <w:rsid w:val="00083C61"/>
    <w:rsid w:val="00096445"/>
    <w:rsid w:val="000C3805"/>
    <w:rsid w:val="0013483A"/>
    <w:rsid w:val="001566CB"/>
    <w:rsid w:val="00182F9D"/>
    <w:rsid w:val="00200309"/>
    <w:rsid w:val="00227874"/>
    <w:rsid w:val="002411D9"/>
    <w:rsid w:val="0026348C"/>
    <w:rsid w:val="002777BA"/>
    <w:rsid w:val="002D0D14"/>
    <w:rsid w:val="002F41AA"/>
    <w:rsid w:val="00347975"/>
    <w:rsid w:val="00375A82"/>
    <w:rsid w:val="003A3C42"/>
    <w:rsid w:val="00485381"/>
    <w:rsid w:val="00490E62"/>
    <w:rsid w:val="004B7F56"/>
    <w:rsid w:val="004E62CB"/>
    <w:rsid w:val="004F63CA"/>
    <w:rsid w:val="00502267"/>
    <w:rsid w:val="0050766E"/>
    <w:rsid w:val="0053785F"/>
    <w:rsid w:val="00547494"/>
    <w:rsid w:val="005F1508"/>
    <w:rsid w:val="00607598"/>
    <w:rsid w:val="00637F1E"/>
    <w:rsid w:val="006544DE"/>
    <w:rsid w:val="00684F18"/>
    <w:rsid w:val="006B00C4"/>
    <w:rsid w:val="006B15E0"/>
    <w:rsid w:val="006B3CB3"/>
    <w:rsid w:val="006C40AB"/>
    <w:rsid w:val="00730456"/>
    <w:rsid w:val="00747C94"/>
    <w:rsid w:val="007D09FD"/>
    <w:rsid w:val="007D1969"/>
    <w:rsid w:val="007D41C1"/>
    <w:rsid w:val="007F0BB8"/>
    <w:rsid w:val="008033CF"/>
    <w:rsid w:val="00826897"/>
    <w:rsid w:val="008B30B6"/>
    <w:rsid w:val="008F0653"/>
    <w:rsid w:val="008F1D9E"/>
    <w:rsid w:val="008F4139"/>
    <w:rsid w:val="00A469B5"/>
    <w:rsid w:val="00A851E4"/>
    <w:rsid w:val="00A940B8"/>
    <w:rsid w:val="00AE4991"/>
    <w:rsid w:val="00B05B6A"/>
    <w:rsid w:val="00BB3E19"/>
    <w:rsid w:val="00C36596"/>
    <w:rsid w:val="00C44B45"/>
    <w:rsid w:val="00C643FB"/>
    <w:rsid w:val="00C73D6C"/>
    <w:rsid w:val="00C740A2"/>
    <w:rsid w:val="00CC6738"/>
    <w:rsid w:val="00CC69E4"/>
    <w:rsid w:val="00D27A30"/>
    <w:rsid w:val="00D67D2F"/>
    <w:rsid w:val="00DD557A"/>
    <w:rsid w:val="00DF7DB7"/>
    <w:rsid w:val="00E24ADE"/>
    <w:rsid w:val="00E37A1A"/>
    <w:rsid w:val="00E85D9F"/>
    <w:rsid w:val="00EC5926"/>
    <w:rsid w:val="00ED021C"/>
    <w:rsid w:val="00F168EF"/>
    <w:rsid w:val="00F3486F"/>
    <w:rsid w:val="00FC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27A30"/>
    <w:pPr>
      <w:spacing w:after="0" w:line="240" w:lineRule="auto"/>
    </w:pPr>
    <w:rPr>
      <w:rFonts w:ascii="Times New Roman" w:eastAsia="Times New Roman" w:hAnsi="Times New Roman" w:cs="Times New Roman"/>
      <w:b/>
      <w:sz w:val="24"/>
      <w:szCs w:val="20"/>
      <w:lang w:val="hu-HU" w:eastAsia="hu-HU"/>
    </w:rPr>
  </w:style>
  <w:style w:type="character" w:customStyle="1" w:styleId="TitleChar">
    <w:name w:val="Title Char"/>
    <w:basedOn w:val="DefaultParagraphFont"/>
    <w:link w:val="Title"/>
    <w:rsid w:val="00D27A30"/>
    <w:rPr>
      <w:rFonts w:ascii="Times New Roman" w:eastAsia="Times New Roman" w:hAnsi="Times New Roman" w:cs="Times New Roman"/>
      <w:b/>
      <w:sz w:val="24"/>
      <w:szCs w:val="20"/>
      <w:lang w:val="hu-HU" w:eastAsia="hu-HU"/>
    </w:rPr>
  </w:style>
  <w:style w:type="paragraph" w:styleId="BodyText">
    <w:name w:val="Body Text"/>
    <w:basedOn w:val="Normal"/>
    <w:link w:val="BodyTextChar"/>
    <w:uiPriority w:val="99"/>
    <w:semiHidden/>
    <w:unhideWhenUsed/>
    <w:rsid w:val="00547494"/>
    <w:pPr>
      <w:spacing w:after="120"/>
    </w:pPr>
  </w:style>
  <w:style w:type="character" w:customStyle="1" w:styleId="BodyTextChar">
    <w:name w:val="Body Text Char"/>
    <w:basedOn w:val="DefaultParagraphFont"/>
    <w:link w:val="BodyText"/>
    <w:uiPriority w:val="99"/>
    <w:semiHidden/>
    <w:rsid w:val="00547494"/>
  </w:style>
  <w:style w:type="paragraph" w:customStyle="1" w:styleId="TableContents">
    <w:name w:val="Table Contents"/>
    <w:basedOn w:val="Normal"/>
    <w:rsid w:val="00485381"/>
    <w:pPr>
      <w:widowControl w:val="0"/>
      <w:suppressLineNumbers/>
      <w:suppressAutoHyphens/>
      <w:spacing w:after="0" w:line="240" w:lineRule="auto"/>
    </w:pPr>
    <w:rPr>
      <w:rFonts w:ascii="Times New Roman" w:eastAsia="DejaVu Sans" w:hAnsi="Times New Roman" w:cs="Lohit Hindi"/>
      <w:kern w:val="1"/>
      <w:sz w:val="24"/>
      <w:szCs w:val="24"/>
      <w:lang w:val="hu-HU" w:eastAsia="zh-CN" w:bidi="hi-IN"/>
    </w:rPr>
  </w:style>
  <w:style w:type="paragraph" w:styleId="ListParagraph">
    <w:name w:val="List Paragraph"/>
    <w:basedOn w:val="Normal"/>
    <w:uiPriority w:val="34"/>
    <w:qFormat/>
    <w:rsid w:val="00F3486F"/>
    <w:pPr>
      <w:ind w:left="720"/>
      <w:contextualSpacing/>
    </w:pPr>
  </w:style>
  <w:style w:type="paragraph" w:styleId="HTMLPreformatted">
    <w:name w:val="HTML Preformatted"/>
    <w:basedOn w:val="Normal"/>
    <w:link w:val="HTMLPreformattedChar"/>
    <w:uiPriority w:val="99"/>
    <w:semiHidden/>
    <w:unhideWhenUsed/>
    <w:rsid w:val="0018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PreformattedChar">
    <w:name w:val="HTML Preformatted Char"/>
    <w:basedOn w:val="DefaultParagraphFont"/>
    <w:link w:val="HTMLPreformatted"/>
    <w:uiPriority w:val="99"/>
    <w:semiHidden/>
    <w:rsid w:val="00182F9D"/>
    <w:rPr>
      <w:rFonts w:ascii="Courier New" w:eastAsia="Times New Roman" w:hAnsi="Courier New" w:cs="Courier New"/>
      <w:sz w:val="20"/>
      <w:szCs w:val="20"/>
      <w:lang w:val="hu-HU"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27A30"/>
    <w:pPr>
      <w:spacing w:after="0" w:line="240" w:lineRule="auto"/>
    </w:pPr>
    <w:rPr>
      <w:rFonts w:ascii="Times New Roman" w:eastAsia="Times New Roman" w:hAnsi="Times New Roman" w:cs="Times New Roman"/>
      <w:b/>
      <w:sz w:val="24"/>
      <w:szCs w:val="20"/>
      <w:lang w:val="hu-HU" w:eastAsia="hu-HU"/>
    </w:rPr>
  </w:style>
  <w:style w:type="character" w:customStyle="1" w:styleId="TitleChar">
    <w:name w:val="Title Char"/>
    <w:basedOn w:val="DefaultParagraphFont"/>
    <w:link w:val="Title"/>
    <w:rsid w:val="00D27A30"/>
    <w:rPr>
      <w:rFonts w:ascii="Times New Roman" w:eastAsia="Times New Roman" w:hAnsi="Times New Roman" w:cs="Times New Roman"/>
      <w:b/>
      <w:sz w:val="24"/>
      <w:szCs w:val="20"/>
      <w:lang w:val="hu-HU" w:eastAsia="hu-HU"/>
    </w:rPr>
  </w:style>
  <w:style w:type="paragraph" w:styleId="BodyText">
    <w:name w:val="Body Text"/>
    <w:basedOn w:val="Normal"/>
    <w:link w:val="BodyTextChar"/>
    <w:uiPriority w:val="99"/>
    <w:semiHidden/>
    <w:unhideWhenUsed/>
    <w:rsid w:val="00547494"/>
    <w:pPr>
      <w:spacing w:after="120"/>
    </w:pPr>
  </w:style>
  <w:style w:type="character" w:customStyle="1" w:styleId="BodyTextChar">
    <w:name w:val="Body Text Char"/>
    <w:basedOn w:val="DefaultParagraphFont"/>
    <w:link w:val="BodyText"/>
    <w:uiPriority w:val="99"/>
    <w:semiHidden/>
    <w:rsid w:val="00547494"/>
  </w:style>
  <w:style w:type="paragraph" w:customStyle="1" w:styleId="TableContents">
    <w:name w:val="Table Contents"/>
    <w:basedOn w:val="Normal"/>
    <w:rsid w:val="00485381"/>
    <w:pPr>
      <w:widowControl w:val="0"/>
      <w:suppressLineNumbers/>
      <w:suppressAutoHyphens/>
      <w:spacing w:after="0" w:line="240" w:lineRule="auto"/>
    </w:pPr>
    <w:rPr>
      <w:rFonts w:ascii="Times New Roman" w:eastAsia="DejaVu Sans" w:hAnsi="Times New Roman" w:cs="Lohit Hindi"/>
      <w:kern w:val="1"/>
      <w:sz w:val="24"/>
      <w:szCs w:val="24"/>
      <w:lang w:val="hu-HU" w:eastAsia="zh-CN" w:bidi="hi-IN"/>
    </w:rPr>
  </w:style>
  <w:style w:type="paragraph" w:styleId="ListParagraph">
    <w:name w:val="List Paragraph"/>
    <w:basedOn w:val="Normal"/>
    <w:uiPriority w:val="34"/>
    <w:qFormat/>
    <w:rsid w:val="00F3486F"/>
    <w:pPr>
      <w:ind w:left="720"/>
      <w:contextualSpacing/>
    </w:pPr>
  </w:style>
  <w:style w:type="paragraph" w:styleId="HTMLPreformatted">
    <w:name w:val="HTML Preformatted"/>
    <w:basedOn w:val="Normal"/>
    <w:link w:val="HTMLPreformattedChar"/>
    <w:uiPriority w:val="99"/>
    <w:semiHidden/>
    <w:unhideWhenUsed/>
    <w:rsid w:val="00182F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u-HU" w:eastAsia="hu-HU"/>
    </w:rPr>
  </w:style>
  <w:style w:type="character" w:customStyle="1" w:styleId="HTMLPreformattedChar">
    <w:name w:val="HTML Preformatted Char"/>
    <w:basedOn w:val="DefaultParagraphFont"/>
    <w:link w:val="HTMLPreformatted"/>
    <w:uiPriority w:val="99"/>
    <w:semiHidden/>
    <w:rsid w:val="00182F9D"/>
    <w:rPr>
      <w:rFonts w:ascii="Courier New" w:eastAsia="Times New Roman" w:hAnsi="Courier New" w:cs="Courier New"/>
      <w:sz w:val="20"/>
      <w:szCs w:val="20"/>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4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10</Pages>
  <Words>2947</Words>
  <Characters>20335</Characters>
  <Application>Microsoft Office Word</Application>
  <DocSecurity>0</DocSecurity>
  <Lines>169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cp:revision>
  <dcterms:created xsi:type="dcterms:W3CDTF">2020-06-06T09:40:00Z</dcterms:created>
  <dcterms:modified xsi:type="dcterms:W3CDTF">2020-06-09T08:06:00Z</dcterms:modified>
</cp:coreProperties>
</file>