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AA90" w14:textId="3B0BA2F0" w:rsidR="006649A2" w:rsidRPr="00993799" w:rsidRDefault="001E5C0C" w:rsidP="006649A2">
      <w:pPr>
        <w:spacing w:after="0" w:line="240" w:lineRule="auto"/>
        <w:ind w:left="1701" w:hanging="1701"/>
        <w:rPr>
          <w:rFonts w:ascii="Times New Roman" w:hAnsi="Times New Roman" w:cs="Times New Roman"/>
          <w:b/>
        </w:rPr>
      </w:pPr>
      <w:r w:rsidRPr="00993799">
        <w:rPr>
          <w:rFonts w:ascii="Times New Roman" w:hAnsi="Times New Roman" w:cs="Times New Roman"/>
          <w:b/>
        </w:rPr>
        <w:t xml:space="preserve">Magiszteri </w:t>
      </w:r>
      <w:r w:rsidR="006649A2" w:rsidRPr="00993799">
        <w:rPr>
          <w:rFonts w:ascii="Times New Roman" w:hAnsi="Times New Roman" w:cs="Times New Roman"/>
          <w:b/>
        </w:rPr>
        <w:t>szakok (</w:t>
      </w:r>
      <w:r w:rsidRPr="00993799">
        <w:rPr>
          <w:rFonts w:ascii="Times New Roman" w:hAnsi="Times New Roman" w:cs="Times New Roman"/>
          <w:b/>
        </w:rPr>
        <w:t>M</w:t>
      </w:r>
      <w:r w:rsidR="006649A2" w:rsidRPr="00993799">
        <w:rPr>
          <w:rFonts w:ascii="Times New Roman" w:hAnsi="Times New Roman" w:cs="Times New Roman"/>
          <w:b/>
        </w:rPr>
        <w:t xml:space="preserve">A): </w:t>
      </w:r>
      <w:r w:rsidR="0072513F">
        <w:rPr>
          <w:rFonts w:ascii="Times New Roman" w:hAnsi="Times New Roman" w:cs="Times New Roman"/>
          <w:b/>
        </w:rPr>
        <w:t xml:space="preserve">Pénzügy, </w:t>
      </w:r>
      <w:r w:rsidRPr="00993799">
        <w:rPr>
          <w:rFonts w:ascii="Times New Roman" w:hAnsi="Times New Roman" w:cs="Times New Roman"/>
          <w:b/>
        </w:rPr>
        <w:t>Vállalkozások fejlesztésének menedzsmentje</w:t>
      </w:r>
    </w:p>
    <w:p w14:paraId="41133CAB" w14:textId="77777777" w:rsidR="007D3DD1" w:rsidRPr="00993799" w:rsidRDefault="007D3DD1" w:rsidP="006649A2">
      <w:pPr>
        <w:spacing w:after="0" w:line="240" w:lineRule="auto"/>
      </w:pPr>
    </w:p>
    <w:p w14:paraId="4B7A049E" w14:textId="511C2DBB" w:rsidR="006649A2" w:rsidRPr="00993799" w:rsidRDefault="006649A2" w:rsidP="006649A2">
      <w:pPr>
        <w:spacing w:after="0" w:line="240" w:lineRule="auto"/>
        <w:rPr>
          <w:rStyle w:val="Hyperlink"/>
        </w:rPr>
      </w:pPr>
      <w:r w:rsidRPr="00993799">
        <w:fldChar w:fldCharType="begin"/>
      </w:r>
      <w:r w:rsidRPr="00993799">
        <w:instrText xml:space="preserve"> HYPERLINK "http://socasis.ubbcluj.ro/docs/ASIS/GhidLicentaAS.pdf" \l "page=2" \o "2. oldal" </w:instrText>
      </w:r>
      <w:r w:rsidRPr="00993799">
        <w:fldChar w:fldCharType="separate"/>
      </w:r>
    </w:p>
    <w:p w14:paraId="770144FD" w14:textId="1A2874AB" w:rsidR="001E40DC" w:rsidRPr="00993799" w:rsidRDefault="006649A2" w:rsidP="001E40DC">
      <w:pPr>
        <w:spacing w:after="0" w:line="240" w:lineRule="auto"/>
        <w:jc w:val="center"/>
        <w:rPr>
          <w:color w:val="FF0000"/>
        </w:rPr>
      </w:pPr>
      <w:r w:rsidRPr="00993799">
        <w:fldChar w:fldCharType="end"/>
      </w:r>
    </w:p>
    <w:p w14:paraId="40E08F99" w14:textId="2A128A79" w:rsidR="00866822" w:rsidRPr="008C7E19" w:rsidRDefault="00866822" w:rsidP="008668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Az államvizsga megszervezésére és lebonyolítására vonatkozó módszertan</w:t>
      </w:r>
      <w:r w:rsidRPr="008C7E19">
        <w:rPr>
          <w:rFonts w:ascii="Times New Roman" w:hAnsi="Times New Roman" w:cs="Times New Roman"/>
          <w:b/>
          <w:sz w:val="28"/>
          <w:szCs w:val="28"/>
        </w:rPr>
        <w:t xml:space="preserve"> a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513F">
        <w:rPr>
          <w:rFonts w:ascii="Times New Roman" w:hAnsi="Times New Roman" w:cs="Times New Roman"/>
          <w:b/>
          <w:sz w:val="28"/>
          <w:szCs w:val="28"/>
        </w:rPr>
        <w:t>4</w:t>
      </w:r>
      <w:r w:rsidRPr="008C7E19">
        <w:rPr>
          <w:rFonts w:ascii="Times New Roman" w:hAnsi="Times New Roman" w:cs="Times New Roman"/>
          <w:b/>
          <w:sz w:val="28"/>
          <w:szCs w:val="28"/>
        </w:rPr>
        <w:t>-202</w:t>
      </w:r>
      <w:r w:rsidR="0072513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2513F">
        <w:rPr>
          <w:rFonts w:ascii="Times New Roman" w:hAnsi="Times New Roman" w:cs="Times New Roman"/>
          <w:b/>
          <w:sz w:val="28"/>
          <w:szCs w:val="28"/>
        </w:rPr>
        <w:t>ö</w:t>
      </w:r>
      <w:r w:rsidRPr="008C7E19">
        <w:rPr>
          <w:rFonts w:ascii="Times New Roman" w:hAnsi="Times New Roman" w:cs="Times New Roman"/>
          <w:b/>
          <w:sz w:val="28"/>
          <w:szCs w:val="28"/>
        </w:rPr>
        <w:t>s tanévben</w:t>
      </w:r>
    </w:p>
    <w:p w14:paraId="1DCC8627" w14:textId="77777777" w:rsidR="006649A2" w:rsidRPr="00993799" w:rsidRDefault="006649A2" w:rsidP="007D3D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DD0A6" w14:textId="77777777" w:rsidR="007D3DD1" w:rsidRPr="00993799" w:rsidRDefault="007D3DD1" w:rsidP="007D3D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988E" w14:textId="77777777" w:rsidR="001F4FB3" w:rsidRPr="00993799" w:rsidRDefault="001F4FB3" w:rsidP="001F4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99">
        <w:rPr>
          <w:rFonts w:ascii="Times New Roman" w:hAnsi="Times New Roman" w:cs="Times New Roman"/>
          <w:sz w:val="24"/>
          <w:szCs w:val="24"/>
        </w:rPr>
        <w:t xml:space="preserve">A mesterszakos végzős hallgatók tanulmányaikat az Oktatási Minisztérium 6125/2016-os Rendeletének 13. és 18. pontja alapján egy disszertációs dolgozat benyújtásával, bemutatásával és megvédésével zárják az egyetemi magiszteri államvizsga szabályzat szerint és a Gazdaságtudományi Tanszék ennek megfelelő követelményei szerint. </w:t>
      </w:r>
    </w:p>
    <w:p w14:paraId="0B381073" w14:textId="13CADB14" w:rsidR="001F4FB3" w:rsidRPr="00993799" w:rsidRDefault="001F4FB3" w:rsidP="001F4FB3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99">
        <w:rPr>
          <w:rFonts w:ascii="Times New Roman" w:hAnsi="Times New Roman" w:cs="Times New Roman"/>
          <w:sz w:val="24"/>
          <w:szCs w:val="24"/>
        </w:rPr>
        <w:t>A disszertáció értékelését, bemutatását és megvédését az államvizsga bizottság minden egyes tagja 1 és 10 közötti jeggyel értékeli, és ezek számtani átlagával számítják ki az elért érdemjegyet, két t</w:t>
      </w:r>
      <w:r w:rsidR="00BE4B42">
        <w:rPr>
          <w:rFonts w:ascii="Times New Roman" w:hAnsi="Times New Roman" w:cs="Times New Roman"/>
          <w:sz w:val="24"/>
          <w:szCs w:val="24"/>
        </w:rPr>
        <w:t>i</w:t>
      </w:r>
      <w:r w:rsidRPr="00993799">
        <w:rPr>
          <w:rFonts w:ascii="Times New Roman" w:hAnsi="Times New Roman" w:cs="Times New Roman"/>
          <w:sz w:val="24"/>
          <w:szCs w:val="24"/>
        </w:rPr>
        <w:t>zedes pontossággal kerekítés nélkül. A magiszteri államvizsga teljesítésének feltét</w:t>
      </w:r>
      <w:r w:rsidR="006803F2">
        <w:rPr>
          <w:rFonts w:ascii="Times New Roman" w:hAnsi="Times New Roman" w:cs="Times New Roman"/>
          <w:sz w:val="24"/>
          <w:szCs w:val="24"/>
        </w:rPr>
        <w:t>e</w:t>
      </w:r>
      <w:r w:rsidRPr="00993799">
        <w:rPr>
          <w:rFonts w:ascii="Times New Roman" w:hAnsi="Times New Roman" w:cs="Times New Roman"/>
          <w:sz w:val="24"/>
          <w:szCs w:val="24"/>
        </w:rPr>
        <w:t xml:space="preserve">le a 6,00-os osztályzat elérése.   </w:t>
      </w:r>
    </w:p>
    <w:p w14:paraId="6DF0E10A" w14:textId="77777777" w:rsidR="00422EEB" w:rsidRPr="008C7E19" w:rsidRDefault="00422EEB" w:rsidP="009D6653">
      <w:pPr>
        <w:tabs>
          <w:tab w:val="decimal" w:pos="720"/>
        </w:tabs>
        <w:spacing w:before="10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szakirodalom helyes használatáért, ennek pontos megjelöléséért a felelősség teljes mértékben a hallgatót terheli. Plágium (hivatkozás nélkül felhasznált szöveg) esetén az államvizsgára jelentkező végzős hallgató kizárásra kerül. </w:t>
      </w:r>
      <w:r w:rsidRPr="008C7E19">
        <w:rPr>
          <w:rFonts w:ascii="Times New Roman" w:hAnsi="Times New Roman" w:cs="Times New Roman"/>
          <w:sz w:val="24"/>
          <w:szCs w:val="24"/>
        </w:rPr>
        <w:t>A plágium ellen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8C7E19">
        <w:rPr>
          <w:rFonts w:ascii="Times New Roman" w:hAnsi="Times New Roman" w:cs="Times New Roman"/>
          <w:sz w:val="24"/>
          <w:szCs w:val="24"/>
        </w:rPr>
        <w:t>rző szoft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C7E19">
        <w:rPr>
          <w:rFonts w:ascii="Times New Roman" w:hAnsi="Times New Roman" w:cs="Times New Roman"/>
          <w:sz w:val="24"/>
          <w:szCs w:val="24"/>
        </w:rPr>
        <w:t>er által végzett jelentést a hallgató csatolja a leadandó dolgozatához, amelyet a témavezető tanár kézjegyével ellát. A hasonlósági index („similarity index”</w:t>
      </w:r>
      <w:r>
        <w:rPr>
          <w:rFonts w:ascii="Times New Roman" w:hAnsi="Times New Roman" w:cs="Times New Roman"/>
          <w:sz w:val="24"/>
          <w:szCs w:val="24"/>
        </w:rPr>
        <w:t>, „plagiarism”</w:t>
      </w:r>
      <w:r w:rsidRPr="008C7E19">
        <w:rPr>
          <w:rFonts w:ascii="Times New Roman" w:hAnsi="Times New Roman" w:cs="Times New Roman"/>
          <w:sz w:val="24"/>
          <w:szCs w:val="24"/>
        </w:rPr>
        <w:t>) nem haladhatja meg a 20%-t.</w:t>
      </w:r>
    </w:p>
    <w:p w14:paraId="1EDF76B1" w14:textId="77777777" w:rsidR="0012356F" w:rsidRPr="00993799" w:rsidRDefault="0012356F" w:rsidP="00333D3C">
      <w:pPr>
        <w:spacing w:before="120" w:after="120" w:line="276" w:lineRule="auto"/>
        <w:ind w:right="5670"/>
        <w:rPr>
          <w:rFonts w:ascii="Times New Roman" w:hAnsi="Times New Roman" w:cs="Times New Roman"/>
          <w:sz w:val="24"/>
          <w:szCs w:val="24"/>
        </w:rPr>
      </w:pPr>
    </w:p>
    <w:p w14:paraId="7DD928EF" w14:textId="77777777" w:rsidR="0012356F" w:rsidRPr="00993799" w:rsidRDefault="0012356F" w:rsidP="00333D3C">
      <w:pPr>
        <w:spacing w:before="120" w:after="120" w:line="276" w:lineRule="auto"/>
        <w:ind w:right="5670"/>
        <w:rPr>
          <w:rFonts w:ascii="Times New Roman" w:hAnsi="Times New Roman" w:cs="Times New Roman"/>
          <w:sz w:val="24"/>
          <w:szCs w:val="24"/>
        </w:rPr>
      </w:pPr>
    </w:p>
    <w:p w14:paraId="557B33BA" w14:textId="44A6384C" w:rsidR="003F2EA3" w:rsidRPr="00993799" w:rsidRDefault="003F2EA3" w:rsidP="00333D3C">
      <w:pPr>
        <w:spacing w:before="120" w:after="120" w:line="276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993799">
        <w:rPr>
          <w:rFonts w:ascii="Times New Roman" w:hAnsi="Times New Roman" w:cs="Times New Roman"/>
          <w:sz w:val="24"/>
          <w:szCs w:val="24"/>
        </w:rPr>
        <w:t xml:space="preserve">Nagyvárad, </w:t>
      </w:r>
      <w:r w:rsidR="00866822">
        <w:rPr>
          <w:rFonts w:ascii="Times New Roman" w:hAnsi="Times New Roman" w:cs="Times New Roman"/>
          <w:sz w:val="24"/>
          <w:szCs w:val="24"/>
        </w:rPr>
        <w:t>202</w:t>
      </w:r>
      <w:r w:rsidR="0072513F">
        <w:rPr>
          <w:rFonts w:ascii="Times New Roman" w:hAnsi="Times New Roman" w:cs="Times New Roman"/>
          <w:sz w:val="24"/>
          <w:szCs w:val="24"/>
        </w:rPr>
        <w:t>4</w:t>
      </w:r>
      <w:r w:rsidR="001E40DC" w:rsidRPr="00993799">
        <w:rPr>
          <w:rFonts w:ascii="Times New Roman" w:hAnsi="Times New Roman" w:cs="Times New Roman"/>
          <w:sz w:val="24"/>
          <w:szCs w:val="24"/>
        </w:rPr>
        <w:t>.</w:t>
      </w:r>
      <w:r w:rsidR="0072513F">
        <w:rPr>
          <w:rFonts w:ascii="Times New Roman" w:hAnsi="Times New Roman" w:cs="Times New Roman"/>
          <w:sz w:val="24"/>
          <w:szCs w:val="24"/>
        </w:rPr>
        <w:t>november</w:t>
      </w:r>
      <w:r w:rsidR="00316460">
        <w:rPr>
          <w:rFonts w:ascii="Times New Roman" w:hAnsi="Times New Roman" w:cs="Times New Roman"/>
          <w:sz w:val="24"/>
          <w:szCs w:val="24"/>
        </w:rPr>
        <w:t xml:space="preserve"> </w:t>
      </w:r>
      <w:r w:rsidR="0072513F">
        <w:rPr>
          <w:rFonts w:ascii="Times New Roman" w:hAnsi="Times New Roman" w:cs="Times New Roman"/>
          <w:sz w:val="24"/>
          <w:szCs w:val="24"/>
        </w:rPr>
        <w:t>15</w:t>
      </w:r>
      <w:r w:rsidR="001E40DC" w:rsidRPr="00993799">
        <w:rPr>
          <w:rFonts w:ascii="Times New Roman" w:hAnsi="Times New Roman" w:cs="Times New Roman"/>
          <w:sz w:val="24"/>
          <w:szCs w:val="24"/>
        </w:rPr>
        <w:t>.</w:t>
      </w:r>
    </w:p>
    <w:p w14:paraId="3E2E37FD" w14:textId="22F4488F" w:rsidR="00696A5E" w:rsidRPr="00993799" w:rsidRDefault="00696A5E" w:rsidP="00333D3C">
      <w:pPr>
        <w:spacing w:before="120" w:after="12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1089282C" w14:textId="26D3089C" w:rsidR="00AB635B" w:rsidRPr="00993799" w:rsidRDefault="00BD3A20" w:rsidP="00866822">
      <w:pPr>
        <w:spacing w:before="120" w:after="120" w:line="276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3799">
        <w:rPr>
          <w:rFonts w:ascii="Times New Roman" w:hAnsi="Times New Roman" w:cs="Times New Roman"/>
          <w:sz w:val="24"/>
          <w:szCs w:val="24"/>
        </w:rPr>
        <w:t>dr.</w:t>
      </w:r>
      <w:r w:rsidR="0098047E">
        <w:rPr>
          <w:rFonts w:ascii="Times New Roman" w:hAnsi="Times New Roman" w:cs="Times New Roman"/>
          <w:sz w:val="24"/>
          <w:szCs w:val="24"/>
        </w:rPr>
        <w:t xml:space="preserve"> </w:t>
      </w:r>
      <w:r w:rsidR="00FE70F4" w:rsidRPr="00993799">
        <w:rPr>
          <w:rFonts w:ascii="Times New Roman" w:hAnsi="Times New Roman" w:cs="Times New Roman"/>
          <w:sz w:val="24"/>
          <w:szCs w:val="24"/>
        </w:rPr>
        <w:t>Veres Edit</w:t>
      </w:r>
    </w:p>
    <w:p w14:paraId="0778EC93" w14:textId="5577BD8F" w:rsidR="00D12DBB" w:rsidRDefault="00FE70F4" w:rsidP="00866822">
      <w:pPr>
        <w:spacing w:before="120" w:after="120" w:line="276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937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49A2" w:rsidRPr="00993799">
        <w:rPr>
          <w:rFonts w:ascii="Times New Roman" w:hAnsi="Times New Roman" w:cs="Times New Roman"/>
          <w:sz w:val="24"/>
          <w:szCs w:val="24"/>
        </w:rPr>
        <w:t xml:space="preserve">tanszékvezető </w:t>
      </w:r>
    </w:p>
    <w:p w14:paraId="63877C19" w14:textId="77777777" w:rsidR="00866822" w:rsidRDefault="00866822" w:rsidP="00866822">
      <w:pPr>
        <w:spacing w:before="120" w:after="120" w:line="276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724571C5" w14:textId="4F622F15" w:rsidR="00866822" w:rsidRDefault="00866822" w:rsidP="00866822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>A szabályzatot 202</w:t>
      </w:r>
      <w:r w:rsidR="0072513F">
        <w:rPr>
          <w:i/>
          <w:iCs/>
          <w:color w:val="000000"/>
        </w:rPr>
        <w:t>4</w:t>
      </w:r>
      <w:r>
        <w:rPr>
          <w:i/>
          <w:iCs/>
          <w:color w:val="000000"/>
        </w:rPr>
        <w:t xml:space="preserve">. </w:t>
      </w:r>
      <w:r w:rsidR="0072513F">
        <w:rPr>
          <w:i/>
          <w:iCs/>
          <w:color w:val="000000"/>
        </w:rPr>
        <w:t>november 1</w:t>
      </w:r>
      <w:r w:rsidR="00047396">
        <w:rPr>
          <w:i/>
          <w:iCs/>
          <w:color w:val="000000"/>
        </w:rPr>
        <w:t>5</w:t>
      </w:r>
      <w:r>
        <w:rPr>
          <w:i/>
          <w:iCs/>
          <w:color w:val="000000"/>
        </w:rPr>
        <w:t>-én jóvahagyta a Gazdaságtudományi Tanszék Tanácsa.</w:t>
      </w:r>
    </w:p>
    <w:p w14:paraId="6D2A746C" w14:textId="77777777" w:rsidR="00866822" w:rsidRDefault="00866822" w:rsidP="00866822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>Dr. Veres Edit, tanszékvezető, </w:t>
      </w:r>
    </w:p>
    <w:p w14:paraId="10C135C5" w14:textId="77777777" w:rsidR="00866822" w:rsidRDefault="00866822" w:rsidP="00866822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>Dr. Fogarasi József, tanszékvezető-helyettes, </w:t>
      </w:r>
    </w:p>
    <w:p w14:paraId="032671CC" w14:textId="0A27FC6D" w:rsidR="00316460" w:rsidRDefault="00866822" w:rsidP="00866822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 xml:space="preserve">Dr. </w:t>
      </w:r>
      <w:r w:rsidR="003B3A5E">
        <w:rPr>
          <w:i/>
          <w:iCs/>
          <w:color w:val="000000"/>
        </w:rPr>
        <w:t>Kulcsár Edina</w:t>
      </w:r>
      <w:r w:rsidR="0072513F">
        <w:rPr>
          <w:i/>
          <w:iCs/>
          <w:color w:val="000000"/>
        </w:rPr>
        <w:t xml:space="preserve"> Éva</w:t>
      </w:r>
      <w:r w:rsidR="003B3A5E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tudományos titkár</w:t>
      </w:r>
    </w:p>
    <w:p w14:paraId="74E84026" w14:textId="77777777" w:rsidR="00316460" w:rsidRPr="00993799" w:rsidRDefault="00316460" w:rsidP="006B76B0">
      <w:pPr>
        <w:spacing w:before="120" w:after="120" w:line="276" w:lineRule="auto"/>
        <w:ind w:left="4956"/>
        <w:rPr>
          <w:rFonts w:ascii="Times" w:hAnsi="Times"/>
          <w:sz w:val="24"/>
          <w:szCs w:val="24"/>
        </w:rPr>
      </w:pPr>
    </w:p>
    <w:sectPr w:rsidR="00316460" w:rsidRPr="00993799" w:rsidSect="007D3DD1">
      <w:head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853C" w14:textId="77777777" w:rsidR="00F65F0E" w:rsidRDefault="00F65F0E" w:rsidP="003F2EA3">
      <w:pPr>
        <w:spacing w:after="0" w:line="240" w:lineRule="auto"/>
      </w:pPr>
      <w:r>
        <w:separator/>
      </w:r>
    </w:p>
  </w:endnote>
  <w:endnote w:type="continuationSeparator" w:id="0">
    <w:p w14:paraId="002B0A4F" w14:textId="77777777" w:rsidR="00F65F0E" w:rsidRDefault="00F65F0E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altName w:val="Segoe UI Symbol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6A9A" w14:textId="77777777" w:rsidR="00F65F0E" w:rsidRDefault="00F65F0E" w:rsidP="003F2EA3">
      <w:pPr>
        <w:spacing w:after="0" w:line="240" w:lineRule="auto"/>
      </w:pPr>
      <w:r>
        <w:separator/>
      </w:r>
    </w:p>
  </w:footnote>
  <w:footnote w:type="continuationSeparator" w:id="0">
    <w:p w14:paraId="53E4F924" w14:textId="77777777" w:rsidR="00F65F0E" w:rsidRDefault="00F65F0E" w:rsidP="003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379"/>
    </w:tblGrid>
    <w:tr w:rsidR="003F2EA3" w14:paraId="00C538BD" w14:textId="77777777" w:rsidTr="00A0102B">
      <w:tc>
        <w:tcPr>
          <w:tcW w:w="2835" w:type="dxa"/>
        </w:tcPr>
        <w:p w14:paraId="4E408969" w14:textId="56AF731F" w:rsidR="003F2EA3" w:rsidRDefault="003F2EA3" w:rsidP="00A0102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3E05025" wp14:editId="4ECE1047">
                <wp:extent cx="1638300" cy="1209937"/>
                <wp:effectExtent l="0" t="0" r="0" b="9525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KE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96" t="10900" r="27417" b="12796"/>
                        <a:stretch/>
                      </pic:blipFill>
                      <pic:spPr bwMode="auto">
                        <a:xfrm>
                          <a:off x="0" y="0"/>
                          <a:ext cx="1644925" cy="1214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C684D7B" w14:textId="77777777" w:rsidR="00A0102B" w:rsidRDefault="00A0102B" w:rsidP="00D97CC2">
          <w:pPr>
            <w:pStyle w:val="Header"/>
            <w:rPr>
              <w:rFonts w:ascii="Shonar Bangla" w:hAnsi="Shonar Bangla" w:cs="Shonar Bangla"/>
              <w:b/>
              <w:sz w:val="26"/>
              <w:szCs w:val="26"/>
            </w:rPr>
          </w:pPr>
        </w:p>
        <w:p w14:paraId="11D3375E" w14:textId="624A032A" w:rsidR="003F2EA3" w:rsidRPr="00A0102B" w:rsidRDefault="003F2EA3" w:rsidP="00D97CC2">
          <w:pPr>
            <w:pStyle w:val="Header"/>
            <w:rPr>
              <w:rFonts w:ascii="Shonar Bangla" w:hAnsi="Shonar Bangla" w:cs="Shonar Bangla"/>
              <w:b/>
              <w:sz w:val="26"/>
              <w:szCs w:val="26"/>
            </w:rPr>
          </w:pPr>
          <w:r w:rsidRPr="00A0102B">
            <w:rPr>
              <w:rFonts w:ascii="Shonar Bangla" w:hAnsi="Shonar Bangla" w:cs="Shonar Bangla"/>
              <w:b/>
              <w:sz w:val="26"/>
              <w:szCs w:val="26"/>
            </w:rPr>
            <w:t>GAZDASÁG- ÉS TÁRSADALOMTUDOMÁNYI KAR</w:t>
          </w:r>
        </w:p>
        <w:p w14:paraId="6198E633" w14:textId="1493FAB8" w:rsidR="00D97CC2" w:rsidRPr="00A0102B" w:rsidRDefault="00D97CC2" w:rsidP="00D97CC2">
          <w:pPr>
            <w:pStyle w:val="Header"/>
            <w:rPr>
              <w:rFonts w:ascii="Shonar Bangla" w:hAnsi="Shonar Bangla" w:cs="Shonar Bangla"/>
              <w:b/>
              <w:sz w:val="24"/>
              <w:szCs w:val="24"/>
            </w:rPr>
          </w:pPr>
          <w:r w:rsidRPr="00A0102B">
            <w:rPr>
              <w:rFonts w:ascii="Shonar Bangla" w:hAnsi="Shonar Bangla" w:cs="Shonar Bangla"/>
              <w:b/>
              <w:sz w:val="24"/>
              <w:szCs w:val="24"/>
            </w:rPr>
            <w:t>GAZDASÁGTUDOMÁNYI TANSZÉK</w:t>
          </w:r>
        </w:p>
        <w:p w14:paraId="0B812824" w14:textId="77777777" w:rsidR="00A0102B" w:rsidRDefault="00A0102B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6EFFCF90" w14:textId="58713EC0" w:rsidR="003F2EA3" w:rsidRPr="00DD7677" w:rsidRDefault="003F2EA3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RO-410209 NAGYVÁRAD/ORADEA, VÁROSHÁZA/PRIM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U. 27. SZ.</w:t>
          </w:r>
        </w:p>
        <w:p w14:paraId="1CE46361" w14:textId="66CAACEA" w:rsidR="003F2EA3" w:rsidRDefault="003F2EA3" w:rsidP="00D97CC2">
          <w:pPr>
            <w:pStyle w:val="Header"/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</w:tc>
    </w:tr>
  </w:tbl>
  <w:p w14:paraId="0155F103" w14:textId="77777777" w:rsidR="003F2EA3" w:rsidRDefault="003F2EA3" w:rsidP="00DD7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B8E"/>
    <w:multiLevelType w:val="hybridMultilevel"/>
    <w:tmpl w:val="647696E2"/>
    <w:lvl w:ilvl="0" w:tplc="D7B6F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1EF4952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6ACC5927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" w15:restartNumberingAfterBreak="0">
    <w:nsid w:val="70996455"/>
    <w:multiLevelType w:val="multilevel"/>
    <w:tmpl w:val="B9FA474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352197">
    <w:abstractNumId w:val="3"/>
  </w:num>
  <w:num w:numId="2" w16cid:durableId="1216163429">
    <w:abstractNumId w:val="2"/>
  </w:num>
  <w:num w:numId="3" w16cid:durableId="940069582">
    <w:abstractNumId w:val="1"/>
  </w:num>
  <w:num w:numId="4" w16cid:durableId="17028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B"/>
    <w:rsid w:val="0001654C"/>
    <w:rsid w:val="00047396"/>
    <w:rsid w:val="000A1649"/>
    <w:rsid w:val="001155AF"/>
    <w:rsid w:val="001159A9"/>
    <w:rsid w:val="0012356F"/>
    <w:rsid w:val="001548AC"/>
    <w:rsid w:val="00190E4C"/>
    <w:rsid w:val="001A79AA"/>
    <w:rsid w:val="001E40DC"/>
    <w:rsid w:val="001E5C0C"/>
    <w:rsid w:val="001F4FB3"/>
    <w:rsid w:val="002303B6"/>
    <w:rsid w:val="00263C92"/>
    <w:rsid w:val="00282281"/>
    <w:rsid w:val="002B7D5A"/>
    <w:rsid w:val="002D14D4"/>
    <w:rsid w:val="00316460"/>
    <w:rsid w:val="00316BE8"/>
    <w:rsid w:val="00333D3C"/>
    <w:rsid w:val="00335D21"/>
    <w:rsid w:val="0034779C"/>
    <w:rsid w:val="003A77D2"/>
    <w:rsid w:val="003B3A5E"/>
    <w:rsid w:val="003D71E3"/>
    <w:rsid w:val="003F2EA3"/>
    <w:rsid w:val="00422EEB"/>
    <w:rsid w:val="00453AE1"/>
    <w:rsid w:val="004B38AA"/>
    <w:rsid w:val="00506348"/>
    <w:rsid w:val="005432E1"/>
    <w:rsid w:val="00566310"/>
    <w:rsid w:val="006641F5"/>
    <w:rsid w:val="006649A2"/>
    <w:rsid w:val="00664DCD"/>
    <w:rsid w:val="006803F2"/>
    <w:rsid w:val="006948BE"/>
    <w:rsid w:val="00696A5E"/>
    <w:rsid w:val="006B76B0"/>
    <w:rsid w:val="00722A09"/>
    <w:rsid w:val="00724A30"/>
    <w:rsid w:val="0072513F"/>
    <w:rsid w:val="007853CD"/>
    <w:rsid w:val="00794EB4"/>
    <w:rsid w:val="007C12C0"/>
    <w:rsid w:val="007D3DD1"/>
    <w:rsid w:val="007F5EB2"/>
    <w:rsid w:val="0083254A"/>
    <w:rsid w:val="00841920"/>
    <w:rsid w:val="00850651"/>
    <w:rsid w:val="008548F1"/>
    <w:rsid w:val="00855B8C"/>
    <w:rsid w:val="00866822"/>
    <w:rsid w:val="0089554F"/>
    <w:rsid w:val="0097431A"/>
    <w:rsid w:val="0098047E"/>
    <w:rsid w:val="00993799"/>
    <w:rsid w:val="009A7F57"/>
    <w:rsid w:val="009B2954"/>
    <w:rsid w:val="009D6653"/>
    <w:rsid w:val="00A0102B"/>
    <w:rsid w:val="00A02322"/>
    <w:rsid w:val="00A109A5"/>
    <w:rsid w:val="00A245F7"/>
    <w:rsid w:val="00A436A4"/>
    <w:rsid w:val="00A74656"/>
    <w:rsid w:val="00AA065A"/>
    <w:rsid w:val="00AB635B"/>
    <w:rsid w:val="00AC62B4"/>
    <w:rsid w:val="00AE51E1"/>
    <w:rsid w:val="00B05390"/>
    <w:rsid w:val="00B214A3"/>
    <w:rsid w:val="00B9709F"/>
    <w:rsid w:val="00BD3A20"/>
    <w:rsid w:val="00BE4B42"/>
    <w:rsid w:val="00C90F2F"/>
    <w:rsid w:val="00D12DBB"/>
    <w:rsid w:val="00D467EA"/>
    <w:rsid w:val="00D97CC2"/>
    <w:rsid w:val="00DC01FD"/>
    <w:rsid w:val="00DD7677"/>
    <w:rsid w:val="00E03757"/>
    <w:rsid w:val="00E05E8C"/>
    <w:rsid w:val="00E41461"/>
    <w:rsid w:val="00E42DC3"/>
    <w:rsid w:val="00E5601F"/>
    <w:rsid w:val="00E607C8"/>
    <w:rsid w:val="00E744AD"/>
    <w:rsid w:val="00E75C3A"/>
    <w:rsid w:val="00ED0B0E"/>
    <w:rsid w:val="00F3243B"/>
    <w:rsid w:val="00F501FD"/>
    <w:rsid w:val="00F57766"/>
    <w:rsid w:val="00F65F0E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3F290"/>
  <w15:docId w15:val="{EAB1896A-4C3A-4F3A-B693-1F4C252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9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A2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rsid w:val="00A245F7"/>
    <w:pPr>
      <w:spacing w:after="119" w:line="276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A245F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6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veresedit@partium.ro</dc:creator>
  <cp:lastModifiedBy>Veres Edit</cp:lastModifiedBy>
  <cp:revision>3</cp:revision>
  <cp:lastPrinted>2020-01-07T20:15:00Z</cp:lastPrinted>
  <dcterms:created xsi:type="dcterms:W3CDTF">2023-12-05T17:35:00Z</dcterms:created>
  <dcterms:modified xsi:type="dcterms:W3CDTF">2024-11-15T13:53:00Z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a56beade7bf3b61747d012c935a0203870b78bf6d948a9afd6f9bec215412efa</vt:lpwstr>
  </property>
</Properties>
</file>