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DA" w:rsidRPr="002D7EF9" w:rsidRDefault="008B14DA" w:rsidP="008B14D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7EF9">
        <w:rPr>
          <w:rFonts w:ascii="Times New Roman" w:hAnsi="Times New Roman" w:cs="Times New Roman"/>
          <w:b/>
          <w:bCs/>
          <w:sz w:val="28"/>
          <w:szCs w:val="28"/>
        </w:rPr>
        <w:t>Lista</w:t>
      </w:r>
      <w:proofErr w:type="spellEnd"/>
      <w:r w:rsidRPr="002D7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EF9">
        <w:rPr>
          <w:rFonts w:ascii="Times New Roman" w:hAnsi="Times New Roman" w:cs="Times New Roman"/>
          <w:b/>
          <w:bCs/>
          <w:sz w:val="28"/>
          <w:szCs w:val="28"/>
        </w:rPr>
        <w:t>bazelor</w:t>
      </w:r>
      <w:proofErr w:type="spellEnd"/>
      <w:r w:rsidRPr="002D7EF9">
        <w:rPr>
          <w:rFonts w:ascii="Times New Roman" w:hAnsi="Times New Roman" w:cs="Times New Roman"/>
          <w:b/>
          <w:bCs/>
          <w:sz w:val="28"/>
          <w:szCs w:val="28"/>
        </w:rPr>
        <w:t xml:space="preserve"> de date on-line </w:t>
      </w:r>
      <w:proofErr w:type="spellStart"/>
      <w:r w:rsidRPr="002D7EF9">
        <w:rPr>
          <w:rFonts w:ascii="Times New Roman" w:hAnsi="Times New Roman" w:cs="Times New Roman"/>
          <w:b/>
          <w:bCs/>
          <w:sz w:val="28"/>
          <w:szCs w:val="28"/>
        </w:rPr>
        <w:t>accesibile</w:t>
      </w:r>
      <w:proofErr w:type="spellEnd"/>
      <w:r w:rsidRPr="002D7EF9"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 w:rsidRPr="002D7EF9">
        <w:rPr>
          <w:rFonts w:ascii="Times New Roman" w:hAnsi="Times New Roman" w:cs="Times New Roman"/>
          <w:b/>
          <w:bCs/>
          <w:sz w:val="28"/>
          <w:szCs w:val="28"/>
        </w:rPr>
        <w:t>biblioteca</w:t>
      </w:r>
      <w:proofErr w:type="spellEnd"/>
      <w:r w:rsidRPr="002D7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EF9">
        <w:rPr>
          <w:rFonts w:ascii="Times New Roman" w:hAnsi="Times New Roman" w:cs="Times New Roman"/>
          <w:b/>
          <w:bCs/>
          <w:sz w:val="28"/>
          <w:szCs w:val="28"/>
        </w:rPr>
        <w:t>Universității</w:t>
      </w:r>
      <w:proofErr w:type="spellEnd"/>
      <w:r w:rsidRPr="002D7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EF9">
        <w:rPr>
          <w:rFonts w:ascii="Times New Roman" w:hAnsi="Times New Roman" w:cs="Times New Roman"/>
          <w:b/>
          <w:bCs/>
          <w:sz w:val="28"/>
          <w:szCs w:val="28"/>
        </w:rPr>
        <w:t>Creștine</w:t>
      </w:r>
      <w:proofErr w:type="spellEnd"/>
      <w:r w:rsidRPr="002D7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EF9">
        <w:rPr>
          <w:rFonts w:ascii="Times New Roman" w:hAnsi="Times New Roman" w:cs="Times New Roman"/>
          <w:b/>
          <w:bCs/>
          <w:sz w:val="28"/>
          <w:szCs w:val="28"/>
        </w:rPr>
        <w:t>Partium</w:t>
      </w:r>
      <w:proofErr w:type="spellEnd"/>
    </w:p>
    <w:p w:rsidR="008B14DA" w:rsidRPr="002D7EF9" w:rsidRDefault="008B14DA" w:rsidP="008B14D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7EF9">
        <w:rPr>
          <w:rFonts w:ascii="Times New Roman" w:hAnsi="Times New Roman" w:cs="Times New Roman"/>
          <w:b/>
          <w:bCs/>
          <w:sz w:val="28"/>
          <w:szCs w:val="28"/>
        </w:rPr>
        <w:t>Anul</w:t>
      </w:r>
      <w:proofErr w:type="spellEnd"/>
      <w:r w:rsidRPr="002D7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EF9">
        <w:rPr>
          <w:rFonts w:ascii="Times New Roman" w:hAnsi="Times New Roman" w:cs="Times New Roman"/>
          <w:b/>
          <w:bCs/>
          <w:sz w:val="28"/>
          <w:szCs w:val="28"/>
        </w:rPr>
        <w:t>universitar</w:t>
      </w:r>
      <w:proofErr w:type="spellEnd"/>
      <w:r w:rsidRPr="002D7EF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D7EF9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B14DA" w:rsidRPr="002D7EF9" w:rsidRDefault="008B14DA" w:rsidP="008B14D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4383"/>
        <w:gridCol w:w="22"/>
        <w:gridCol w:w="3259"/>
      </w:tblGrid>
      <w:tr w:rsidR="008B14DA" w:rsidRPr="002D7EF9" w:rsidTr="00A00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Nr. crt.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Baza de date</w:t>
            </w:r>
          </w:p>
        </w:tc>
        <w:tc>
          <w:tcPr>
            <w:tcW w:w="3259" w:type="dxa"/>
          </w:tcPr>
          <w:p w:rsidR="008B14DA" w:rsidRPr="002D7EF9" w:rsidRDefault="008B14DA" w:rsidP="00A009A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Adresa web</w:t>
            </w:r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ProQuest Central </w:t>
            </w:r>
          </w:p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47 de baze de date complete ale ProQuest)</w:t>
            </w:r>
          </w:p>
        </w:tc>
        <w:tc>
          <w:tcPr>
            <w:tcW w:w="3259" w:type="dxa"/>
          </w:tcPr>
          <w:p w:rsidR="008B14DA" w:rsidRPr="002D7EF9" w:rsidRDefault="008B14DA" w:rsidP="00A0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hyperlink r:id="rId5" w:tgtFrame="_blank" w:history="1">
              <w:r w:rsidRPr="002D7EF9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/>
                </w:rPr>
                <w:t>https://www.proquest.com/?accountid=210473</w:t>
              </w:r>
            </w:hyperlink>
          </w:p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4DA" w:rsidRPr="002D7EF9" w:rsidTr="00A009A9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>ProQuest Ebooks Central- Business</w:t>
            </w:r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>(26.000 de titluri)</w:t>
            </w:r>
          </w:p>
        </w:tc>
        <w:tc>
          <w:tcPr>
            <w:tcW w:w="3259" w:type="dxa"/>
          </w:tcPr>
          <w:p w:rsidR="008B14DA" w:rsidRPr="008B14DA" w:rsidRDefault="00A7681C" w:rsidP="00A0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8B14DA" w:rsidRPr="008B14DA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https://www.proquest.com/?accountid=210473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JSTOR- Business &amp; Economics </w:t>
            </w:r>
          </w:p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>(241 de titluri)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7" w:history="1">
              <w:r w:rsidR="008B14DA" w:rsidRPr="002D7EF9">
                <w:rPr>
                  <w:rStyle w:val="Hyperlink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https://www.jstor.org/</w:t>
              </w:r>
            </w:hyperlink>
          </w:p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JSTOR Language &amp; Literature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8" w:history="1">
              <w:r w:rsidR="008B14DA" w:rsidRPr="002D7EF9">
                <w:rPr>
                  <w:rStyle w:val="Hyperlink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https://www.jstor.org/</w:t>
              </w:r>
            </w:hyperlink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5" w:type="dxa"/>
            <w:gridSpan w:val="2"/>
          </w:tcPr>
          <w:p w:rsidR="008B14DA" w:rsidRPr="002D7EF9" w:rsidRDefault="00A7681C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Tinta Kiadó- SzóTudásTár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https://www.szaktars.hu/tinta/</w:t>
            </w:r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D17D8D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17D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Baza de date digital</w:t>
            </w:r>
            <w:r w:rsidRPr="002D7E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ă </w:t>
            </w:r>
            <w:r w:rsidRPr="00D17D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L'Harmattan Digitális Adatbázis (1600 de cărți, 400.000 de pg.)</w:t>
            </w:r>
          </w:p>
        </w:tc>
        <w:tc>
          <w:tcPr>
            <w:tcW w:w="3259" w:type="dxa"/>
          </w:tcPr>
          <w:p w:rsidR="008B14DA" w:rsidRPr="00D17D8D" w:rsidRDefault="00A7681C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9" w:history="1">
              <w:r w:rsidR="008B14DA" w:rsidRPr="00D17D8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https://www.szaktars.hu/harmattan/</w:t>
              </w:r>
            </w:hyperlink>
          </w:p>
          <w:p w:rsidR="008B14DA" w:rsidRPr="00D17D8D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bCs/>
                <w:sz w:val="28"/>
                <w:szCs w:val="28"/>
              </w:rPr>
              <w:t>Editura Osiris (1770 de cărți online, 20 de domenii)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https://www.szaktars.hu/osiris/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05" w:type="dxa"/>
            <w:gridSpan w:val="2"/>
          </w:tcPr>
          <w:p w:rsidR="008B14DA" w:rsidRPr="00D17D8D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D17D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Akadémiai Kiadó MERSZ (peste 600 de monografii și manuale universitare)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https://mersz.hu/</w:t>
              </w:r>
            </w:hyperlink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Akadémiai Kiadó sz</w:t>
            </w:r>
            <w:proofErr w:type="spellStart"/>
            <w:r w:rsidRPr="002D7E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ótárai</w:t>
            </w:r>
            <w:proofErr w:type="spellEnd"/>
          </w:p>
        </w:tc>
        <w:tc>
          <w:tcPr>
            <w:tcW w:w="3259" w:type="dxa"/>
          </w:tcPr>
          <w:p w:rsidR="008B14DA" w:rsidRPr="00D17D8D" w:rsidRDefault="00A7681C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hyperlink r:id="rId12" w:history="1">
              <w:r w:rsidR="008B14DA" w:rsidRPr="00D17D8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hu-HU"/>
                </w:rPr>
                <w:t>http://akkrt.hu/</w:t>
              </w:r>
            </w:hyperlink>
          </w:p>
          <w:p w:rsidR="008B14DA" w:rsidRPr="00D17D8D" w:rsidRDefault="00A7681C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hyperlink r:id="rId13" w:history="1">
              <w:r w:rsidR="008B14DA" w:rsidRPr="00D17D8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hu-HU"/>
                </w:rPr>
                <w:t>https://www.szotar.net/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Attraktor Kiad</w:t>
            </w:r>
            <w:r w:rsidRPr="002D7E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ó</w:t>
            </w:r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250 de titluri</w:t>
            </w:r>
          </w:p>
        </w:tc>
        <w:tc>
          <w:tcPr>
            <w:tcW w:w="3259" w:type="dxa"/>
          </w:tcPr>
          <w:p w:rsidR="008B14DA" w:rsidRPr="00D17D8D" w:rsidRDefault="00A7681C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hyperlink r:id="rId14" w:history="1">
              <w:r w:rsidR="008B14DA" w:rsidRPr="00D17D8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hu-HU"/>
                </w:rPr>
                <w:t>https://www.szaktars.hu/attraktor/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Kronosz Kiadó (Editura Kronosz)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https://www.szaktars.hu/kronosz/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Szaktudás Kiadó (Editura Szaktudás)</w:t>
            </w:r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600 de titluri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https://www.szaktars.hu/szaktudas/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Balassi Kiadó (Editura Balassi)</w:t>
            </w:r>
          </w:p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900 de titluri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https://www.szaktars.hu/balassi/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Gondolat Kiadó</w:t>
            </w:r>
          </w:p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755 de titluri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https://www.szaktars.hu/gondolat/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Kortárs Kiadó, 170 de titluri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https://www.szaktars.hu/kortars/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Kossuth Kiadó, 220 de titluri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8B14DA" w:rsidRPr="002D7EF9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http://eisz.mtak.hu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D17D8D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Argumentum Kiadó</w:t>
            </w:r>
          </w:p>
        </w:tc>
        <w:tc>
          <w:tcPr>
            <w:tcW w:w="3259" w:type="dxa"/>
          </w:tcPr>
          <w:p w:rsidR="008B14DA" w:rsidRPr="00D17D8D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D17D8D">
              <w:rPr>
                <w:lang w:val="hu-HU"/>
              </w:rPr>
              <w:t>https://www.szaktars.hu/argumentum/</w:t>
            </w:r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Napvilág Kiadó, 378 de titluri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https://www.szaktars.hu/napvilag/</w:t>
              </w:r>
            </w:hyperlink>
          </w:p>
        </w:tc>
      </w:tr>
      <w:tr w:rsidR="008B14DA" w:rsidRPr="002D7EF9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SzóTudásTár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https://szotudastar.hu/</w:t>
              </w:r>
            </w:hyperlink>
          </w:p>
        </w:tc>
      </w:tr>
      <w:tr w:rsidR="008B14DA" w:rsidRPr="002D7EF9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:rsidR="008B14DA" w:rsidRPr="002D7EF9" w:rsidRDefault="008B14DA" w:rsidP="00A009A9">
            <w:pPr>
              <w:pStyle w:val="Defaul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2"/>
          </w:tcPr>
          <w:p w:rsidR="008B14DA" w:rsidRPr="002D7EF9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F9">
              <w:rPr>
                <w:rFonts w:ascii="Times New Roman" w:hAnsi="Times New Roman" w:cs="Times New Roman"/>
                <w:sz w:val="28"/>
                <w:szCs w:val="28"/>
              </w:rPr>
              <w:t>Typotex Interkönyv, 600 de titluri</w:t>
            </w:r>
          </w:p>
        </w:tc>
        <w:tc>
          <w:tcPr>
            <w:tcW w:w="3259" w:type="dxa"/>
          </w:tcPr>
          <w:p w:rsidR="008B14DA" w:rsidRPr="002D7EF9" w:rsidRDefault="00A7681C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B14DA" w:rsidRPr="002D7E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https://edu.interkonyv.hu/</w:t>
              </w:r>
            </w:hyperlink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Kalligram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https://www.szaktars.hu/kalligram/</w:t>
            </w:r>
          </w:p>
        </w:tc>
      </w:tr>
      <w:tr w:rsidR="008B14DA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Kriterion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https://www.szaktars.hu/kriterion/</w:t>
            </w:r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Magyar Napló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https://www.szaktars.hu/magyarnaplo/</w:t>
            </w:r>
          </w:p>
        </w:tc>
      </w:tr>
      <w:tr w:rsidR="008B14DA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shd w:val="clear" w:color="auto" w:fill="FFFFFF"/>
              </w:rPr>
              <w:t>Múlt és Jövő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https://www.szaktars.hu/multesjovo/</w:t>
            </w:r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MMA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https://www.szaktars.hu/mma/</w:t>
            </w:r>
          </w:p>
        </w:tc>
      </w:tr>
      <w:tr w:rsidR="008B14DA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Nap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https://www.szaktars.hu/nap/</w:t>
            </w:r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shd w:val="clear" w:color="auto" w:fill="FFFFFF"/>
              </w:rPr>
              <w:t>Szent István Társulat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https://www.szaktars.hu/szentistvantarsulat/</w:t>
            </w:r>
          </w:p>
        </w:tc>
      </w:tr>
      <w:tr w:rsidR="008B14DA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shd w:val="clear" w:color="auto" w:fill="FFFFFF"/>
              </w:rPr>
              <w:t>Tarsoly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https://www.szaktars.hu/tarsoly/</w:t>
            </w:r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shd w:val="clear" w:color="auto" w:fill="FFFFFF"/>
              </w:rPr>
              <w:t>TIT Gondolat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https://www.szaktars.hu/titgondolat/</w:t>
            </w:r>
          </w:p>
        </w:tc>
      </w:tr>
      <w:tr w:rsidR="008B14DA" w:rsidTr="00A0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30.</w:t>
            </w:r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Vince Kiadó</w:t>
            </w: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https://www.szaktars.hu/vince/</w:t>
            </w:r>
          </w:p>
        </w:tc>
      </w:tr>
      <w:tr w:rsidR="008B14DA" w:rsidTr="00A0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B14DA" w:rsidRDefault="008B14DA" w:rsidP="00A009A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8B14DA" w:rsidRDefault="008B14DA" w:rsidP="00A009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B14DA" w:rsidRPr="008B14DA" w:rsidRDefault="008B14DA" w:rsidP="008B14D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8B14DA" w:rsidRPr="008B14DA" w:rsidRDefault="008B14DA" w:rsidP="008B14DA">
      <w:pPr>
        <w:pStyle w:val="Default"/>
        <w:rPr>
          <w:rFonts w:ascii="Times New Roman" w:hAnsi="Times New Roman" w:cs="Times New Roman"/>
          <w:sz w:val="28"/>
          <w:szCs w:val="28"/>
          <w:lang w:val="cs-CZ"/>
        </w:rPr>
      </w:pPr>
    </w:p>
    <w:p w:rsidR="00AB023B" w:rsidRDefault="00AB023B"/>
    <w:sectPr w:rsidR="00AB023B" w:rsidSect="008B0ABC">
      <w:pgSz w:w="11900" w:h="16840"/>
      <w:pgMar w:top="1440" w:right="197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A"/>
    <w:rsid w:val="00410F7E"/>
    <w:rsid w:val="008B14DA"/>
    <w:rsid w:val="00A7681C"/>
    <w:rsid w:val="00A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DA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4D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B14D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DA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4D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B14DA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" TargetMode="External"/><Relationship Id="rId13" Type="http://schemas.openxmlformats.org/officeDocument/2006/relationships/hyperlink" Target="https://www.szotar.net/" TargetMode="External"/><Relationship Id="rId18" Type="http://schemas.openxmlformats.org/officeDocument/2006/relationships/hyperlink" Target="https://www.szaktars.hu/gondola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zaktars.hu/napvilag/" TargetMode="External"/><Relationship Id="rId7" Type="http://schemas.openxmlformats.org/officeDocument/2006/relationships/hyperlink" Target="https://www.jstor.org/" TargetMode="External"/><Relationship Id="rId12" Type="http://schemas.openxmlformats.org/officeDocument/2006/relationships/hyperlink" Target="http://akkrt.hu/" TargetMode="External"/><Relationship Id="rId17" Type="http://schemas.openxmlformats.org/officeDocument/2006/relationships/hyperlink" Target="https://www.szaktars.hu/balassi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szaktars.hu/szaktudas/" TargetMode="External"/><Relationship Id="rId20" Type="http://schemas.openxmlformats.org/officeDocument/2006/relationships/hyperlink" Target="http://eisz.mtak.h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quest.com/?accountid=210473" TargetMode="External"/><Relationship Id="rId11" Type="http://schemas.openxmlformats.org/officeDocument/2006/relationships/hyperlink" Target="https://mersz.h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roquest.com/?accountid=210473" TargetMode="External"/><Relationship Id="rId15" Type="http://schemas.openxmlformats.org/officeDocument/2006/relationships/hyperlink" Target="https://www.szaktars.hu/kronosz/" TargetMode="External"/><Relationship Id="rId23" Type="http://schemas.openxmlformats.org/officeDocument/2006/relationships/hyperlink" Target="https://edu.interkonyv.hu/" TargetMode="External"/><Relationship Id="rId10" Type="http://schemas.openxmlformats.org/officeDocument/2006/relationships/hyperlink" Target="https://www.szaktars.hu/osiris/" TargetMode="External"/><Relationship Id="rId19" Type="http://schemas.openxmlformats.org/officeDocument/2006/relationships/hyperlink" Target="https://www.szaktars.hu/kort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aktars.hu/harmattan/" TargetMode="External"/><Relationship Id="rId14" Type="http://schemas.openxmlformats.org/officeDocument/2006/relationships/hyperlink" Target="https://www.szaktars.hu/attraktor/" TargetMode="External"/><Relationship Id="rId22" Type="http://schemas.openxmlformats.org/officeDocument/2006/relationships/hyperlink" Target="https://szotudas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</dc:creator>
  <cp:lastModifiedBy>Konyvtar</cp:lastModifiedBy>
  <cp:revision>2</cp:revision>
  <dcterms:created xsi:type="dcterms:W3CDTF">2024-05-21T07:34:00Z</dcterms:created>
  <dcterms:modified xsi:type="dcterms:W3CDTF">2024-05-21T07:34:00Z</dcterms:modified>
</cp:coreProperties>
</file>